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5C8E78">
      <w:r>
        <w:t>Guia de Posicionamento e Brand OS</w:t>
      </w:r>
    </w:p>
    <w:p w14:paraId="66F4D938">
      <w:r>
        <w:t>Professor Rafael</w:t>
      </w:r>
    </w:p>
    <w:p w14:paraId="316459C2">
      <w:r>
        <w:t>Versão 1.0 | Documento vivo para orientar identidade, conteúdo e decisões</w:t>
      </w:r>
    </w:p>
    <w:p w14:paraId="6DA21E6C">
      <w:r>
        <w:t>1. Identidade da marca</w:t>
      </w:r>
    </w:p>
    <w:p w14:paraId="3444709D">
      <w:pPr>
        <w:numPr>
          <w:ilvl w:val="0"/>
          <w:numId w:val="0"/>
        </w:numPr>
      </w:pPr>
      <w:r>
        <w:t>Nome público: Professor Rafael.</w:t>
      </w:r>
    </w:p>
    <w:p w14:paraId="243A9CF6">
      <w:pPr>
        <w:numPr>
          <w:ilvl w:val="0"/>
          <w:numId w:val="0"/>
        </w:numPr>
      </w:pPr>
      <w:r>
        <w:t>Papel da marca: traduzir teoria pedagógica em orientação prática para professores do chão da escola.</w:t>
      </w:r>
    </w:p>
    <w:p w14:paraId="62CB8E71">
      <w:pPr>
        <w:numPr>
          <w:ilvl w:val="0"/>
          <w:numId w:val="0"/>
        </w:numPr>
      </w:pPr>
      <w:r>
        <w:t xml:space="preserve">Território central: </w:t>
      </w:r>
      <w:r>
        <w:rPr>
          <w:rFonts w:hint="default"/>
          <w:lang w:val="pt-BR"/>
        </w:rPr>
        <w:t xml:space="preserve">liderança, </w:t>
      </w:r>
      <w:r>
        <w:t>gestão de sala de aula, indisciplina, rotina docente, autoridade pedagógica e vida possível fora do trabalho.</w:t>
      </w:r>
    </w:p>
    <w:p w14:paraId="35C68690">
      <w:pPr>
        <w:numPr>
          <w:ilvl w:val="0"/>
          <w:numId w:val="0"/>
        </w:numPr>
      </w:pPr>
      <w:r>
        <w:t>Promessa central: ajudar o professor a conduzir a aula com mais domínio, menos desgaste e mais espaço mental para viver além da escola.</w:t>
      </w:r>
    </w:p>
    <w:p w14:paraId="3C11507A">
      <w:r>
        <w:t>2. Posicionamento</w:t>
      </w:r>
    </w:p>
    <w:p w14:paraId="71EA63BD">
      <w:pPr>
        <w:numPr>
          <w:ilvl w:val="0"/>
          <w:numId w:val="0"/>
        </w:numPr>
      </w:pPr>
      <w:r>
        <w:t>Público prioritário: professores de áreas específicas, especialmente matemática, geografia, ciências e outras disciplinas com alta exposição a desafios de comportamento.</w:t>
      </w:r>
    </w:p>
    <w:p w14:paraId="71A856B4">
      <w:pPr>
        <w:numPr>
          <w:ilvl w:val="0"/>
          <w:numId w:val="0"/>
        </w:numPr>
      </w:pPr>
      <w:r>
        <w:t>Problema principal: a sala de aula desorganiza o professor, toma energia e corrói a qualidade da aula e da vida pessoal.</w:t>
      </w:r>
    </w:p>
    <w:p w14:paraId="4179CC08">
      <w:pPr>
        <w:numPr>
          <w:ilvl w:val="0"/>
          <w:numId w:val="0"/>
        </w:numPr>
      </w:pPr>
      <w:r>
        <w:t>Diferencial: conteúdo baseado em literatura pedagógica e em situações reais de sala, sem romantização do cansaço docente.</w:t>
      </w:r>
    </w:p>
    <w:p w14:paraId="69C8F53D">
      <w:pPr>
        <w:numPr>
          <w:ilvl w:val="0"/>
          <w:numId w:val="0"/>
        </w:numPr>
      </w:pPr>
      <w:r>
        <w:t xml:space="preserve">Frase-guia: ensino professores a </w:t>
      </w:r>
      <w:r>
        <w:rPr>
          <w:rFonts w:hint="default"/>
          <w:lang w:val="pt-BR"/>
        </w:rPr>
        <w:t xml:space="preserve">desenvolver a liderança para </w:t>
      </w:r>
      <w:r>
        <w:t>ensinar com mais firmeza, clareza e leveza.</w:t>
      </w:r>
    </w:p>
    <w:p w14:paraId="3FC4A31B">
      <w:pPr>
        <w:numPr>
          <w:ilvl w:val="0"/>
          <w:numId w:val="0"/>
        </w:numPr>
      </w:pPr>
    </w:p>
    <w:p w14:paraId="28B761BA">
      <w:r>
        <w:t>3. Missão, visão e valores</w:t>
      </w:r>
    </w:p>
    <w:p w14:paraId="3FBC896B">
      <w:pPr>
        <w:numPr>
          <w:ilvl w:val="0"/>
          <w:numId w:val="0"/>
        </w:numPr>
      </w:pPr>
      <w:r>
        <w:t>Missão: apoiar professores a lidar melhor com a sala de aula, reduzir desgaste e ensinar com mais consistência.</w:t>
      </w:r>
    </w:p>
    <w:p w14:paraId="4C5D8031">
      <w:pPr>
        <w:numPr>
          <w:ilvl w:val="0"/>
          <w:numId w:val="0"/>
        </w:numPr>
      </w:pPr>
      <w:r>
        <w:t>Visão: construir uma referência confiável de formação prática para professores que querem resultados sem transformar o trabalho em centro absoluto da vida.</w:t>
      </w:r>
    </w:p>
    <w:p w14:paraId="624C82A8">
      <w:pPr>
        <w:numPr>
          <w:ilvl w:val="0"/>
          <w:numId w:val="0"/>
        </w:numPr>
      </w:pPr>
      <w:r>
        <w:t>Valores centrais: clareza, humanidade, aplicabilidade, responsabilidade, honestidade intelectual e respeito à vida fora do trabalho.</w:t>
      </w:r>
    </w:p>
    <w:p w14:paraId="36E28784">
      <w:pPr>
        <w:numPr>
          <w:ilvl w:val="0"/>
          <w:numId w:val="0"/>
        </w:numPr>
      </w:pPr>
      <w:r>
        <w:t>Princípio orientador: teoria só entra no conteúdo quando ajuda a resolver um problema real de professor real.</w:t>
      </w:r>
    </w:p>
    <w:p w14:paraId="316D1C3A">
      <w:r>
        <w:t>4. Autoridade-alvo</w:t>
      </w:r>
    </w:p>
    <w:p w14:paraId="64B4DA1E">
      <w:pPr>
        <w:numPr>
          <w:ilvl w:val="0"/>
          <w:numId w:val="0"/>
        </w:numPr>
      </w:pPr>
      <w:r>
        <w:t>Eu crio conteúdo para professores de áreas específicas que querem melhorar a gestão da aula, reduzir conflitos e ensinar com mais serenidade.</w:t>
      </w:r>
    </w:p>
    <w:p w14:paraId="7A70163E">
      <w:pPr>
        <w:numPr>
          <w:ilvl w:val="0"/>
          <w:numId w:val="0"/>
        </w:numPr>
      </w:pPr>
      <w:r>
        <w:t>Não é um perfil para falar genericamente de educação.</w:t>
      </w:r>
    </w:p>
    <w:p w14:paraId="602C61C2">
      <w:pPr>
        <w:numPr>
          <w:ilvl w:val="0"/>
          <w:numId w:val="0"/>
        </w:numPr>
      </w:pPr>
      <w:r>
        <w:t>O foco é ser útil para quem precisa de apoio prático, linguagem acessível e base conceitual confiável.</w:t>
      </w:r>
    </w:p>
    <w:p w14:paraId="68E850F0">
      <w:pPr>
        <w:numPr>
          <w:ilvl w:val="0"/>
          <w:numId w:val="0"/>
        </w:numPr>
      </w:pPr>
      <w:r>
        <w:t xml:space="preserve">A marca deve ser clara sobre o que não cobre: debate educacional difuso, </w:t>
      </w:r>
      <w:r>
        <w:rPr>
          <w:rFonts w:hint="default"/>
          <w:lang w:val="pt-BR"/>
        </w:rPr>
        <w:t xml:space="preserve">políticas públicas (mesmo aquelas para a educação. Meu foco está naquilo que está ao alcance do professor para tornar seu trabalho mais efetivo e prazeroso), </w:t>
      </w:r>
      <w:r>
        <w:t>conteúdo genérico e dicas sem lastro.</w:t>
      </w:r>
    </w:p>
    <w:p w14:paraId="43F3EB3E">
      <w:r>
        <w:t>5. Narrativa central da marca</w:t>
      </w:r>
    </w:p>
    <w:p w14:paraId="19D416C6">
      <w:pPr>
        <w:numPr>
          <w:ilvl w:val="0"/>
          <w:numId w:val="0"/>
        </w:numPr>
      </w:pPr>
      <w:r>
        <w:t>Catalisador: há muitos professores sobrecarregados, tentando ensinar bem em contextos de indisciplina, pressão e pouca orientação prática.</w:t>
      </w:r>
    </w:p>
    <w:p w14:paraId="788E363B">
      <w:pPr>
        <w:numPr>
          <w:ilvl w:val="0"/>
          <w:numId w:val="0"/>
        </w:numPr>
      </w:pPr>
      <w:r>
        <w:t>Verdade central: a aula melhora quando o professor entende a lógica da sala, organiza sua ação e para de depender só de força de vontade.</w:t>
      </w:r>
    </w:p>
    <w:p w14:paraId="2ABC5691">
      <w:pPr>
        <w:numPr>
          <w:ilvl w:val="0"/>
          <w:numId w:val="0"/>
        </w:numPr>
      </w:pPr>
      <w:r>
        <w:t>Prova: cada post, carrossel, vídeo ou roteiro precisa reforçar essa visão com exemplos, conceitos, estratégias e leitura cuidadosa da prática.</w:t>
      </w:r>
    </w:p>
    <w:p w14:paraId="7DD71209">
      <w:pPr>
        <w:numPr>
          <w:ilvl w:val="0"/>
          <w:numId w:val="0"/>
        </w:numPr>
      </w:pPr>
      <w:r>
        <w:t>Tom narrativo: firme, acolhedor, útil e sem moralismo.</w:t>
      </w:r>
    </w:p>
    <w:p w14:paraId="54F3AEE0">
      <w:r>
        <w:t>6. Pilares editoriais</w:t>
      </w:r>
    </w:p>
    <w:p w14:paraId="42F3C631">
      <w:pPr>
        <w:numPr>
          <w:ilvl w:val="0"/>
          <w:numId w:val="0"/>
        </w:numPr>
      </w:pPr>
      <w:r>
        <w:t>Gestão de sala de aula: regras, atenção, rotina, clima, transições, autoridade e prevenção de conflitos.</w:t>
      </w:r>
    </w:p>
    <w:p w14:paraId="74BA24E8">
      <w:pPr>
        <w:numPr>
          <w:ilvl w:val="0"/>
          <w:numId w:val="0"/>
        </w:numPr>
      </w:pPr>
      <w:r>
        <w:t>Didática prática para disciplinas específicas: como ensinar melhor em contextos reais de turma.</w:t>
      </w:r>
    </w:p>
    <w:p w14:paraId="408D13D1">
      <w:pPr>
        <w:numPr>
          <w:ilvl w:val="0"/>
          <w:numId w:val="0"/>
        </w:numPr>
      </w:pPr>
      <w:r>
        <w:t>Sobrevivência docente com saúde: energia, limites, tempo, descanso e vida fora da escola.</w:t>
      </w:r>
    </w:p>
    <w:p w14:paraId="2169AE58">
      <w:pPr>
        <w:numPr>
          <w:ilvl w:val="0"/>
          <w:numId w:val="0"/>
        </w:numPr>
      </w:pPr>
      <w:r>
        <w:t>Leitura da turma: comportamento, contexto, sinais de desorganização e tomada de decisão pedagógica.</w:t>
      </w:r>
    </w:p>
    <w:p w14:paraId="211E7D83">
      <w:pPr>
        <w:numPr>
          <w:ilvl w:val="0"/>
          <w:numId w:val="0"/>
        </w:numPr>
      </w:pPr>
      <w:r>
        <w:t>IA e organização a serviço do professor: uso crítico de ferramentas para poupar tempo e reduzir carga mental.</w:t>
      </w:r>
    </w:p>
    <w:p w14:paraId="44930A0A">
      <w:r>
        <w:t>7. Regras de conteúdo</w:t>
      </w:r>
    </w:p>
    <w:p w14:paraId="6E8318E8">
      <w:pPr>
        <w:numPr>
          <w:ilvl w:val="0"/>
          <w:numId w:val="0"/>
        </w:numPr>
      </w:pPr>
      <w:r>
        <w:t>Todo conteúdo deve partir de uma dor real, uma dúvida recorrente ou uma situação reconhecível de sala de aula.</w:t>
      </w:r>
    </w:p>
    <w:p w14:paraId="432B6377">
      <w:pPr>
        <w:numPr>
          <w:ilvl w:val="0"/>
          <w:numId w:val="0"/>
        </w:numPr>
      </w:pPr>
      <w:r>
        <w:t>Sempre que possível, combinar problema + conceito + aplicação prática.</w:t>
      </w:r>
    </w:p>
    <w:p w14:paraId="5BBFC6AD">
      <w:pPr>
        <w:numPr>
          <w:ilvl w:val="0"/>
          <w:numId w:val="0"/>
        </w:numPr>
      </w:pPr>
      <w:r>
        <w:t>Evitar promessas vazias, frases genéricas de motivação e soluções mágicas.</w:t>
      </w:r>
    </w:p>
    <w:p w14:paraId="4CE62253">
      <w:pPr>
        <w:numPr>
          <w:ilvl w:val="0"/>
          <w:numId w:val="0"/>
        </w:numPr>
      </w:pPr>
      <w:r>
        <w:t>Preferir exemplos concretos, linguagem direta e síntese visual forte para carrosséis.</w:t>
      </w:r>
    </w:p>
    <w:p w14:paraId="69FFBB9C">
      <w:pPr>
        <w:numPr>
          <w:ilvl w:val="0"/>
          <w:numId w:val="0"/>
        </w:numPr>
      </w:pPr>
      <w:r>
        <w:t>O conteúdo deve ser salvável, compartilhável e útil para consulta posterior.</w:t>
      </w:r>
    </w:p>
    <w:p w14:paraId="008EF672">
      <w:r>
        <w:t>8. Sistema operacional de produção</w:t>
      </w:r>
    </w:p>
    <w:p w14:paraId="60228D98">
      <w:pPr>
        <w:numPr>
          <w:ilvl w:val="0"/>
          <w:numId w:val="0"/>
        </w:numPr>
      </w:pPr>
      <w:r>
        <w:t>Entrada: ouvir comentários, observar dúvidas, mapear posts virais e registrar dores frequentes de professores.</w:t>
      </w:r>
    </w:p>
    <w:p w14:paraId="4AFEEDB8">
      <w:pPr>
        <w:numPr>
          <w:ilvl w:val="0"/>
          <w:numId w:val="0"/>
        </w:numPr>
      </w:pPr>
      <w:r>
        <w:t>Filtro: selecionar pautas que tenham relevância prática e conexão com teoria ou pesquisa.</w:t>
      </w:r>
    </w:p>
    <w:p w14:paraId="1E311E89">
      <w:pPr>
        <w:numPr>
          <w:ilvl w:val="0"/>
          <w:numId w:val="0"/>
        </w:numPr>
      </w:pPr>
      <w:r>
        <w:t>Tradução: converter conceito acadêmico em linguagem simples, sem perder rigor.</w:t>
      </w:r>
    </w:p>
    <w:p w14:paraId="12ED0E33">
      <w:pPr>
        <w:numPr>
          <w:ilvl w:val="0"/>
          <w:numId w:val="0"/>
        </w:numPr>
      </w:pPr>
      <w:r>
        <w:t>Execução: transformar uma ideia em roteiro diário para carrossel, vídeo curto e/ou texto de apoio.</w:t>
      </w:r>
    </w:p>
    <w:p w14:paraId="241C051F">
      <w:pPr>
        <w:numPr>
          <w:ilvl w:val="0"/>
          <w:numId w:val="0"/>
        </w:numPr>
      </w:pPr>
      <w:r>
        <w:t>Reaproveitamento: um tema deve gerar versões múltiplas para Instagram, TikTok e YouTube.</w:t>
      </w:r>
    </w:p>
    <w:p w14:paraId="7EC27673">
      <w:r>
        <w:t>9. Estrutura padrão de roteiro</w:t>
      </w:r>
    </w:p>
    <w:p w14:paraId="06296603">
      <w:pPr>
        <w:numPr>
          <w:ilvl w:val="0"/>
          <w:numId w:val="0"/>
        </w:numPr>
      </w:pPr>
      <w:r>
        <w:t>Gancho: apresentar uma dor imediata do professor.</w:t>
      </w:r>
    </w:p>
    <w:p w14:paraId="7ED78287">
      <w:pPr>
        <w:numPr>
          <w:ilvl w:val="0"/>
          <w:numId w:val="0"/>
        </w:numPr>
      </w:pPr>
      <w:r>
        <w:t>Contexto: mostrar por que isso acontece na sala.</w:t>
      </w:r>
    </w:p>
    <w:p w14:paraId="71F64DF4">
      <w:pPr>
        <w:numPr>
          <w:ilvl w:val="0"/>
          <w:numId w:val="0"/>
        </w:numPr>
      </w:pPr>
      <w:r>
        <w:t>Lente teórica: trazer o conceito, autor ou ideia que ajuda a explicar o problema.</w:t>
      </w:r>
    </w:p>
    <w:p w14:paraId="454B27B8">
      <w:pPr>
        <w:numPr>
          <w:ilvl w:val="0"/>
          <w:numId w:val="0"/>
        </w:numPr>
      </w:pPr>
      <w:r>
        <w:t>Aplicação: indicar o que fazer na prática.</w:t>
      </w:r>
    </w:p>
    <w:p w14:paraId="2BC581A1">
      <w:pPr>
        <w:numPr>
          <w:ilvl w:val="0"/>
          <w:numId w:val="0"/>
        </w:numPr>
      </w:pPr>
      <w:r>
        <w:t>Fechamento: resumir a ideia central e convidar o professor a refletir ou salvar o conteúdo.</w:t>
      </w:r>
    </w:p>
    <w:p w14:paraId="63436BFE">
      <w:r>
        <w:t>10. Direção de identidade visual</w:t>
      </w:r>
    </w:p>
    <w:p w14:paraId="264BBDAB">
      <w:pPr>
        <w:numPr>
          <w:ilvl w:val="0"/>
          <w:numId w:val="0"/>
        </w:numPr>
      </w:pPr>
      <w:r>
        <w:t>Sensação geral: humana, serena, confiável e próxima da realidade es</w:t>
      </w:r>
      <w:bookmarkStart w:id="0" w:name="_GoBack"/>
      <w:bookmarkEnd w:id="0"/>
      <w:r>
        <w:t>colar.</w:t>
      </w:r>
    </w:p>
    <w:p w14:paraId="4B9B80F7">
      <w:pPr>
        <w:numPr>
          <w:ilvl w:val="0"/>
          <w:numId w:val="0"/>
        </w:numPr>
      </w:pPr>
      <w:r>
        <w:t>Referências já existentes apontam para paleta terrosa/verde-oliva, fundo claro e estética editorial suave.</w:t>
      </w:r>
    </w:p>
    <w:p w14:paraId="08BBA147">
      <w:pPr>
        <w:numPr>
          <w:ilvl w:val="0"/>
          <w:numId w:val="0"/>
        </w:numPr>
      </w:pPr>
      <w:r>
        <w:t>A foto do professor em sala reforça autoridade sem rigidez excessiva.</w:t>
      </w:r>
    </w:p>
    <w:p w14:paraId="2B509BEC">
      <w:pPr>
        <w:numPr>
          <w:ilvl w:val="0"/>
          <w:numId w:val="0"/>
        </w:numPr>
      </w:pPr>
      <w:r>
        <w:t>A marca deve equilibrar calor humano com clareza visual, evitando excesso de enfeite.</w:t>
      </w:r>
    </w:p>
    <w:p w14:paraId="1871A99E">
      <w:pPr>
        <w:numPr>
          <w:ilvl w:val="0"/>
          <w:numId w:val="0"/>
        </w:numPr>
      </w:pPr>
      <w:r>
        <w:t>Elementos gráficos podem remeter a papel, carimbo, quadro, sala de aula e escrita manual sem cair em infantilização.</w:t>
      </w:r>
    </w:p>
    <w:p w14:paraId="67A9CE43">
      <w:r>
        <w:t>11. Decisões futuras guiadas por este documento</w:t>
      </w:r>
    </w:p>
    <w:p w14:paraId="6BDC0A14">
      <w:pPr>
        <w:numPr>
          <w:ilvl w:val="0"/>
          <w:numId w:val="0"/>
        </w:numPr>
      </w:pPr>
      <w:r>
        <w:t>Se um tema não ajuda o professor a lidar melhor com a sala, ele entra com baixa prioridade.</w:t>
      </w:r>
    </w:p>
    <w:p w14:paraId="205F7421">
      <w:pPr>
        <w:numPr>
          <w:ilvl w:val="0"/>
          <w:numId w:val="0"/>
        </w:numPr>
      </w:pPr>
      <w:r>
        <w:t>Se um conteúdo não tiver utilidade prática</w:t>
      </w:r>
      <w:r>
        <w:rPr>
          <w:rFonts w:hint="default"/>
          <w:lang w:val="pt-BR"/>
        </w:rPr>
        <w:t xml:space="preserve"> ou não ajudar a entender fenômenos comuns em sala de aula</w:t>
      </w:r>
      <w:r>
        <w:t>, ele precisa ser refeito ou descartado.</w:t>
      </w:r>
    </w:p>
    <w:p w14:paraId="2C745227">
      <w:pPr>
        <w:numPr>
          <w:ilvl w:val="0"/>
          <w:numId w:val="0"/>
        </w:numPr>
      </w:pPr>
      <w:r>
        <w:t>Se uma ideia dispersar a marca para fora do público prioritário, ela deve ser filtrada.</w:t>
      </w:r>
    </w:p>
    <w:p w14:paraId="7F170886">
      <w:pPr>
        <w:numPr>
          <w:ilvl w:val="0"/>
          <w:numId w:val="0"/>
        </w:numPr>
      </w:pPr>
      <w:r>
        <w:t>Se uma oportunidade reforçar a autoridade da marca no território certo, ela deve ser aproveitada rapidamente.</w:t>
      </w:r>
    </w:p>
    <w:p w14:paraId="4C2572D1">
      <w:r>
        <w:t>12. Próximos refinamentos sugeridos</w:t>
      </w:r>
    </w:p>
    <w:p w14:paraId="0E21F15C">
      <w:pPr>
        <w:numPr>
          <w:ilvl w:val="0"/>
          <w:numId w:val="0"/>
        </w:numPr>
      </w:pPr>
      <w:r>
        <w:t>Ajustar a frase de missão em uma linha.</w:t>
      </w:r>
    </w:p>
    <w:p w14:paraId="113214DC">
      <w:pPr>
        <w:numPr>
          <w:ilvl w:val="0"/>
          <w:numId w:val="0"/>
        </w:numPr>
      </w:pPr>
      <w:r>
        <w:t>Definir a declaração de autoridade-alvo final.</w:t>
      </w:r>
    </w:p>
    <w:p w14:paraId="5C0EBBBD">
      <w:pPr>
        <w:numPr>
          <w:ilvl w:val="0"/>
          <w:numId w:val="0"/>
        </w:numPr>
      </w:pPr>
      <w:r>
        <w:t>Listar 3 a 5 grandes inimigos da marca: indisciplina, sobrecarga, improviso, culpa e dispersão.</w:t>
      </w:r>
    </w:p>
    <w:p w14:paraId="0EF8E449">
      <w:pPr>
        <w:numPr>
          <w:ilvl w:val="0"/>
          <w:numId w:val="0"/>
        </w:numPr>
      </w:pPr>
      <w:r>
        <w:t>Criar uma matriz de conteúdos prioritários para os próximos 30 dias.</w:t>
      </w:r>
    </w:p>
    <w:p w14:paraId="0738D487">
      <w:pPr>
        <w:numPr>
          <w:ilvl w:val="0"/>
          <w:numId w:val="0"/>
        </w:numPr>
      </w:pPr>
      <w:r>
        <w:t>Derivar disso um manual editorial com ganchos, formatos e roteiros.</w:t>
      </w:r>
    </w:p>
    <w:p w14:paraId="50E914EA">
      <w:r>
        <w:t>Documento base criado a partir das referências visuais e estratégicas iniciais do projeto Professor Rafael.</w:t>
      </w: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cumentProtection w:enforcement="0"/>
  <w:compat>
    <w:splitPgBreakAndParaMark/>
    <w:compatSetting w:name="compatibilityMode" w:uri="http://schemas.microsoft.com/office/word" w:val="12"/>
  </w:compat>
  <w:rsids>
    <w:rsidRoot w:val="00000000"/>
    <w:rsid w:val="D4EEAC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8</TotalTime>
  <ScaleCrop>false</ScaleCrop>
  <LinksUpToDate>false</LinksUpToDate>
  <Application>WPS Office_12.1.23155.23155_F1E327BC-269C-435d-A152-05C5408002CA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2026-03-29T20:57:56Z</dcterms:created>
  <dc:creator>Data</dc:creator>
  <cp:lastModifiedBy>Rafael Silva</cp:lastModifiedBy>
  <dcterms:modified xsi:type="dcterms:W3CDTF">2026-03-29T21:06:21Z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4296E2C6F3A732837DBEC969405F77BA_42</vt:lpwstr>
  </property>
</Properties>
</file>