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@rafafloresok - Desarrollo Web - Descripción de Servicios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aplica SEO de forma integral en todo el sitio web con la intención de mejorar posicionamiento en motores de búsqueda y ofrecer descripción precisa de los servicios en los resultados.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se agrega la descripción de los servicios prestados por la empresa de forma resumida y utilizando palabras claves. La intención es dar al potencial cliente una idea de cuales son los beneficios de contar con los servicios de la empresa. Mediante la etiqueta “meta” se agregó el siguiente texto: “</w:t>
      </w:r>
      <w:r w:rsidDel="00000000" w:rsidR="00000000" w:rsidRPr="00000000">
        <w:rPr>
          <w:rtl w:val="0"/>
        </w:rPr>
        <w:t xml:space="preserve">Soluciones de Ingeniería para la Excelencia Operacional. Lleve su organización al siguiente nivel con nuestros servicios de mejora continua y optimización de procesos.</w:t>
      </w:r>
      <w:r w:rsidDel="00000000" w:rsidR="00000000" w:rsidRPr="00000000">
        <w:rPr>
          <w:rtl w:val="0"/>
        </w:rPr>
        <w:t xml:space="preserv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Palabras claves</w:t>
      </w:r>
      <w:r w:rsidDel="00000000" w:rsidR="00000000" w:rsidRPr="00000000">
        <w:rPr>
          <w:rtl w:val="0"/>
        </w:rPr>
        <w:t xml:space="preserve">: Se agregan palabras claves relacionadas a los servicios ofrecidos por la empresa como así también a los resultados que pueden alcanzarse con tales servicios. Mediante la etiqueta “meta” se agregaron las siguientes palabras claves: “ingeniería</w:t>
      </w:r>
      <w:r w:rsidDel="00000000" w:rsidR="00000000" w:rsidRPr="00000000">
        <w:rPr>
          <w:rtl w:val="0"/>
        </w:rPr>
        <w:t xml:space="preserve">, mejora, continua, optimización, procesos, estrategia, lean, manufacturing</w:t>
      </w: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Encabezados</w:t>
      </w:r>
      <w:r w:rsidDel="00000000" w:rsidR="00000000" w:rsidRPr="00000000">
        <w:rPr>
          <w:rtl w:val="0"/>
        </w:rPr>
        <w:t xml:space="preserve">: Se jerarquizan secciones para brindar una navegabilidad ordenada y orientar al cliente a encontrar la información precisa.</w:t>
        <w:br w:type="textWrapping"/>
        <w:t xml:space="preserve">A modo de ejemplo, en la sección “Quienes somos” se utiliza la etiqueta h1 para el título principal (“Quienes somos), las etiquetas h2 (“Nuestro equipo”, “Nuestros pilares”) y las etiquetas h3 (“Fabián Chafir”, “Ana García”, “Juan Pérez”, “Misión”, “Visión”, “Valores”). Este tipo de jerarquización se realizó en todo el sitio web.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