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87158" w14:textId="77777777" w:rsidR="00DA4BBE" w:rsidRPr="00422F43" w:rsidRDefault="001440F3" w:rsidP="00422F43">
      <w:pPr>
        <w:jc w:val="both"/>
        <w:rPr>
          <w:lang w:val="es-ES_tradnl"/>
        </w:rPr>
      </w:pPr>
      <w:r w:rsidRPr="00422F43">
        <w:rPr>
          <w:b/>
          <w:u w:val="single"/>
          <w:lang w:val="es-ES_tradnl"/>
        </w:rPr>
        <w:t>EJERCICIO DE TRANSACCIONES SOBRE LA BBDD VIDEOCLUB</w:t>
      </w:r>
    </w:p>
    <w:p w14:paraId="6680F35D" w14:textId="77777777" w:rsidR="001440F3" w:rsidRPr="00422F43" w:rsidRDefault="001440F3" w:rsidP="00422F43">
      <w:pPr>
        <w:jc w:val="both"/>
        <w:rPr>
          <w:lang w:val="es-ES_tradnl"/>
        </w:rPr>
      </w:pPr>
    </w:p>
    <w:p w14:paraId="7C05320A" w14:textId="77777777" w:rsidR="00422F43" w:rsidRDefault="00422F43" w:rsidP="00422F43">
      <w:pPr>
        <w:jc w:val="both"/>
        <w:rPr>
          <w:lang w:val="es-ES_tradnl"/>
        </w:rPr>
      </w:pPr>
      <w:r>
        <w:rPr>
          <w:lang w:val="es-ES_tradnl"/>
        </w:rPr>
        <w:t>Reflexiona</w:t>
      </w:r>
      <w:r w:rsidRPr="00422F43">
        <w:rPr>
          <w:lang w:val="es-ES_tradnl"/>
        </w:rPr>
        <w:t xml:space="preserve"> sobre las siguientes cuestiones:</w:t>
      </w:r>
    </w:p>
    <w:p w14:paraId="6E5DA21D" w14:textId="77777777" w:rsidR="00422F43" w:rsidRPr="00422F43" w:rsidRDefault="00422F43" w:rsidP="00422F43">
      <w:pPr>
        <w:jc w:val="both"/>
        <w:rPr>
          <w:lang w:val="es-ES_tradnl"/>
        </w:rPr>
      </w:pPr>
    </w:p>
    <w:p w14:paraId="192135BD" w14:textId="77777777" w:rsidR="00422F43" w:rsidRPr="001363D4" w:rsidRDefault="00422F43" w:rsidP="00422F43">
      <w:pPr>
        <w:pStyle w:val="Prrafodelista"/>
        <w:numPr>
          <w:ilvl w:val="0"/>
          <w:numId w:val="1"/>
        </w:numPr>
        <w:jc w:val="both"/>
        <w:rPr>
          <w:b/>
          <w:lang w:val="es-ES_tradnl"/>
        </w:rPr>
      </w:pPr>
      <w:r w:rsidRPr="001363D4">
        <w:rPr>
          <w:b/>
          <w:lang w:val="es-ES_tradnl"/>
        </w:rPr>
        <w:t xml:space="preserve">Cuando un cliente alquila una o varias películas, hay que registrar este hecho en la tabla préstamo así como crear una nueva factura con los correspondientes detalles de factura en la tabla </w:t>
      </w:r>
      <w:proofErr w:type="spellStart"/>
      <w:r w:rsidRPr="001363D4">
        <w:rPr>
          <w:b/>
          <w:lang w:val="es-ES_tradnl"/>
        </w:rPr>
        <w:t>detallefactura</w:t>
      </w:r>
      <w:proofErr w:type="spellEnd"/>
      <w:r w:rsidRPr="001363D4">
        <w:rPr>
          <w:b/>
          <w:lang w:val="es-ES_tradnl"/>
        </w:rPr>
        <w:t>. ¿Por qué crees que sería interesante definir una transacción que hiciera este conjunto de operaciones en una unidad?</w:t>
      </w:r>
    </w:p>
    <w:p w14:paraId="30547BFB" w14:textId="77777777" w:rsidR="005C4D49" w:rsidRDefault="005C4D49" w:rsidP="005C4D49">
      <w:pPr>
        <w:jc w:val="both"/>
        <w:rPr>
          <w:lang w:val="es-ES_tradnl"/>
        </w:rPr>
      </w:pPr>
    </w:p>
    <w:p w14:paraId="1A702E70" w14:textId="6027E6CF" w:rsidR="000E1967" w:rsidRPr="000E1967" w:rsidRDefault="000E1967" w:rsidP="000E1967">
      <w:pPr>
        <w:ind w:left="360"/>
        <w:jc w:val="both"/>
        <w:rPr>
          <w:i/>
          <w:lang w:val="es-ES_tradnl"/>
        </w:rPr>
      </w:pPr>
      <w:r w:rsidRPr="000E1967">
        <w:rPr>
          <w:i/>
          <w:lang w:val="es-ES_tradnl"/>
        </w:rPr>
        <w:t xml:space="preserve">Habría que considerar una unidad compacta con estas inserciones de datos (en las tablas de préstamo, factura y </w:t>
      </w:r>
      <w:proofErr w:type="spellStart"/>
      <w:r w:rsidRPr="000E1967">
        <w:rPr>
          <w:i/>
          <w:lang w:val="es-ES_tradnl"/>
        </w:rPr>
        <w:t>detall</w:t>
      </w:r>
      <w:r>
        <w:rPr>
          <w:i/>
          <w:lang w:val="es-ES_tradnl"/>
        </w:rPr>
        <w:t>e</w:t>
      </w:r>
      <w:r w:rsidRPr="000E1967">
        <w:rPr>
          <w:i/>
          <w:lang w:val="es-ES_tradnl"/>
        </w:rPr>
        <w:t>factura</w:t>
      </w:r>
      <w:proofErr w:type="spellEnd"/>
      <w:r w:rsidRPr="000E1967">
        <w:rPr>
          <w:i/>
          <w:lang w:val="es-ES_tradnl"/>
        </w:rPr>
        <w:t xml:space="preserve">), porque de lo contrario si ocurriera un error en medio de estas operaciones y, por ejemplo, se hubiera ya insertado en la base de datos el préstamo y la factura pero </w:t>
      </w:r>
      <w:r>
        <w:rPr>
          <w:i/>
          <w:lang w:val="es-ES_tradnl"/>
        </w:rPr>
        <w:t>no</w:t>
      </w:r>
      <w:r w:rsidRPr="000E1967">
        <w:rPr>
          <w:i/>
          <w:lang w:val="es-ES_tradnl"/>
        </w:rPr>
        <w:t xml:space="preserve"> las líneas de factura, la base de datos de datos quedaría inconsistente: </w:t>
      </w:r>
      <w:r>
        <w:rPr>
          <w:i/>
          <w:lang w:val="es-ES_tradnl"/>
        </w:rPr>
        <w:t>¿</w:t>
      </w:r>
      <w:r w:rsidRPr="000E1967">
        <w:rPr>
          <w:i/>
          <w:lang w:val="es-ES_tradnl"/>
        </w:rPr>
        <w:t>qué sentido tendría tener una factura con un importe que no tiene ningún detalle de factura?</w:t>
      </w:r>
    </w:p>
    <w:p w14:paraId="75CE82EA" w14:textId="77777777" w:rsidR="000E1967" w:rsidRDefault="000E1967" w:rsidP="000E1967">
      <w:pPr>
        <w:ind w:left="360"/>
        <w:jc w:val="both"/>
        <w:rPr>
          <w:i/>
          <w:lang w:val="es-ES_tradnl"/>
        </w:rPr>
      </w:pPr>
    </w:p>
    <w:p w14:paraId="4BD8D3EF" w14:textId="5CB22C9E" w:rsidR="005C4D49" w:rsidRPr="000E1967" w:rsidRDefault="000E1967" w:rsidP="000E1967">
      <w:pPr>
        <w:ind w:left="360"/>
        <w:jc w:val="both"/>
        <w:rPr>
          <w:i/>
          <w:lang w:val="es-ES_tradnl"/>
        </w:rPr>
      </w:pPr>
      <w:r w:rsidRPr="000E1967">
        <w:rPr>
          <w:i/>
          <w:lang w:val="es-ES_tradnl"/>
        </w:rPr>
        <w:t>Por eso lo lógico sería definir una transacción que garantizara que esta operación se hace toda entera o bien no se hace y hay que repetirla.</w:t>
      </w:r>
    </w:p>
    <w:p w14:paraId="4103D03A" w14:textId="77777777" w:rsidR="005C4D49" w:rsidRPr="005C4D49" w:rsidRDefault="005C4D49" w:rsidP="005C4D49">
      <w:pPr>
        <w:jc w:val="both"/>
        <w:rPr>
          <w:lang w:val="es-ES_tradnl"/>
        </w:rPr>
      </w:pPr>
    </w:p>
    <w:p w14:paraId="2A17493C" w14:textId="77777777" w:rsidR="00422F43" w:rsidRPr="001363D4" w:rsidRDefault="00422F43" w:rsidP="00422F43">
      <w:pPr>
        <w:pStyle w:val="Prrafodelista"/>
        <w:numPr>
          <w:ilvl w:val="0"/>
          <w:numId w:val="1"/>
        </w:numPr>
        <w:jc w:val="both"/>
        <w:rPr>
          <w:b/>
          <w:lang w:val="es-ES_tradnl"/>
        </w:rPr>
      </w:pPr>
      <w:r w:rsidRPr="001363D4">
        <w:rPr>
          <w:b/>
          <w:lang w:val="es-ES_tradnl"/>
        </w:rPr>
        <w:t>¿Cuáles deben ser las operaciones previas a la ejecución de una transacción de este tipo?</w:t>
      </w:r>
    </w:p>
    <w:p w14:paraId="74B2C110" w14:textId="77777777" w:rsidR="00FC4792" w:rsidRDefault="00FC4792" w:rsidP="00FC4792">
      <w:pPr>
        <w:jc w:val="both"/>
        <w:rPr>
          <w:lang w:val="es-ES_tradnl"/>
        </w:rPr>
      </w:pPr>
    </w:p>
    <w:p w14:paraId="3E77C928" w14:textId="7700116D" w:rsidR="00FC4792" w:rsidRDefault="00FC4792" w:rsidP="00FC4792">
      <w:pPr>
        <w:ind w:left="360"/>
        <w:jc w:val="both"/>
        <w:rPr>
          <w:i/>
          <w:lang w:val="es-ES_tradnl"/>
        </w:rPr>
      </w:pPr>
      <w:r w:rsidRPr="00FC4792">
        <w:rPr>
          <w:i/>
          <w:lang w:val="es-ES_tradnl"/>
        </w:rPr>
        <w:t xml:space="preserve">Desactivar </w:t>
      </w:r>
      <w:r>
        <w:rPr>
          <w:i/>
          <w:lang w:val="es-ES_tradnl"/>
        </w:rPr>
        <w:t>el</w:t>
      </w:r>
      <w:r w:rsidRPr="00FC4792">
        <w:rPr>
          <w:i/>
          <w:lang w:val="es-ES_tradnl"/>
        </w:rPr>
        <w:t xml:space="preserve"> </w:t>
      </w:r>
      <w:proofErr w:type="spellStart"/>
      <w:r w:rsidRPr="00FC4792">
        <w:rPr>
          <w:i/>
          <w:lang w:val="es-ES_tradnl"/>
        </w:rPr>
        <w:t>autocommit</w:t>
      </w:r>
      <w:proofErr w:type="spellEnd"/>
      <w:r w:rsidRPr="00FC4792">
        <w:rPr>
          <w:i/>
          <w:lang w:val="es-ES_tradnl"/>
        </w:rPr>
        <w:t xml:space="preserve">, de lo contrario no tendrá sentido hacer una transacción, si cada instrucción </w:t>
      </w:r>
      <w:r>
        <w:rPr>
          <w:i/>
          <w:lang w:val="es-ES_tradnl"/>
        </w:rPr>
        <w:t>ejecuta</w:t>
      </w:r>
      <w:r w:rsidRPr="00FC4792">
        <w:rPr>
          <w:i/>
          <w:lang w:val="es-ES_tradnl"/>
        </w:rPr>
        <w:t xml:space="preserve"> un </w:t>
      </w:r>
      <w:proofErr w:type="spellStart"/>
      <w:r w:rsidRPr="00FC4792">
        <w:rPr>
          <w:i/>
          <w:lang w:val="es-ES_tradnl"/>
        </w:rPr>
        <w:t>commit</w:t>
      </w:r>
      <w:proofErr w:type="spellEnd"/>
      <w:r w:rsidRPr="00FC4792">
        <w:rPr>
          <w:i/>
          <w:lang w:val="es-ES_tradnl"/>
        </w:rPr>
        <w:t xml:space="preserve"> al finalizar.</w:t>
      </w:r>
    </w:p>
    <w:p w14:paraId="58A973D0" w14:textId="77777777" w:rsidR="00FC4792" w:rsidRPr="00FC4792" w:rsidRDefault="00FC4792" w:rsidP="00FC4792">
      <w:pPr>
        <w:ind w:left="360"/>
        <w:jc w:val="both"/>
        <w:rPr>
          <w:i/>
          <w:lang w:val="es-ES_tradnl"/>
        </w:rPr>
      </w:pPr>
    </w:p>
    <w:p w14:paraId="146CDAE7" w14:textId="77777777" w:rsidR="00FC4792" w:rsidRDefault="00FC4792" w:rsidP="00FC4792">
      <w:pPr>
        <w:ind w:left="360"/>
        <w:jc w:val="both"/>
        <w:rPr>
          <w:i/>
          <w:lang w:val="es-ES_tradnl"/>
        </w:rPr>
      </w:pPr>
      <w:r w:rsidRPr="00FC4792">
        <w:rPr>
          <w:i/>
          <w:lang w:val="es-ES_tradnl"/>
        </w:rPr>
        <w:t>Definir las características de las transacciones.</w:t>
      </w:r>
    </w:p>
    <w:p w14:paraId="77CCDE15" w14:textId="77777777" w:rsidR="00FC4792" w:rsidRPr="00FC4792" w:rsidRDefault="00FC4792" w:rsidP="00FC4792">
      <w:pPr>
        <w:ind w:left="360"/>
        <w:jc w:val="both"/>
        <w:rPr>
          <w:i/>
          <w:lang w:val="es-ES_tradnl"/>
        </w:rPr>
      </w:pPr>
    </w:p>
    <w:p w14:paraId="2F167B74" w14:textId="04226136" w:rsidR="00FC4792" w:rsidRDefault="00FC4792" w:rsidP="00FC4792">
      <w:pPr>
        <w:ind w:left="360"/>
        <w:jc w:val="both"/>
        <w:rPr>
          <w:i/>
          <w:lang w:val="es-ES_tradnl"/>
        </w:rPr>
      </w:pPr>
      <w:r w:rsidRPr="00FC4792">
        <w:rPr>
          <w:i/>
          <w:lang w:val="es-ES_tradnl"/>
        </w:rPr>
        <w:t>Bloquear las tablas necesarias (tanto las que hay que esc</w:t>
      </w:r>
      <w:r>
        <w:rPr>
          <w:i/>
          <w:lang w:val="es-ES_tradnl"/>
        </w:rPr>
        <w:t xml:space="preserve">ribir como las que hay que leer </w:t>
      </w:r>
      <w:r w:rsidRPr="00FC4792">
        <w:rPr>
          <w:i/>
          <w:lang w:val="es-ES_tradnl"/>
        </w:rPr>
        <w:t>para obtener datos).</w:t>
      </w:r>
    </w:p>
    <w:p w14:paraId="35F7FEA7" w14:textId="77777777" w:rsidR="00FC4792" w:rsidRPr="00FC4792" w:rsidRDefault="00FC4792" w:rsidP="00FC4792">
      <w:pPr>
        <w:ind w:left="360"/>
        <w:jc w:val="both"/>
        <w:rPr>
          <w:i/>
          <w:lang w:val="es-ES_tradnl"/>
        </w:rPr>
      </w:pPr>
    </w:p>
    <w:p w14:paraId="117AC7B9" w14:textId="0C8AD913" w:rsidR="00FC4792" w:rsidRPr="00FC4792" w:rsidRDefault="00FC4792" w:rsidP="00FC4792">
      <w:pPr>
        <w:ind w:left="360"/>
        <w:jc w:val="both"/>
        <w:rPr>
          <w:i/>
          <w:lang w:val="es-ES_tradnl"/>
        </w:rPr>
      </w:pPr>
      <w:r w:rsidRPr="00FC4792">
        <w:rPr>
          <w:i/>
          <w:lang w:val="es-ES_tradnl"/>
        </w:rPr>
        <w:t>Dar la orden de iniciar la transacción.</w:t>
      </w:r>
    </w:p>
    <w:p w14:paraId="2E4CB12A" w14:textId="77777777" w:rsidR="00FC4792" w:rsidRPr="00FC4792" w:rsidRDefault="00FC4792" w:rsidP="00FC4792">
      <w:pPr>
        <w:jc w:val="both"/>
        <w:rPr>
          <w:lang w:val="es-ES_tradnl"/>
        </w:rPr>
      </w:pPr>
    </w:p>
    <w:p w14:paraId="5A6157C4" w14:textId="77777777" w:rsidR="001440F3" w:rsidRPr="001363D4" w:rsidRDefault="00422F43" w:rsidP="00422F43">
      <w:pPr>
        <w:pStyle w:val="Prrafodelista"/>
        <w:numPr>
          <w:ilvl w:val="0"/>
          <w:numId w:val="1"/>
        </w:numPr>
        <w:jc w:val="both"/>
        <w:rPr>
          <w:b/>
          <w:lang w:val="es-ES_tradnl"/>
        </w:rPr>
      </w:pPr>
      <w:r w:rsidRPr="001363D4">
        <w:rPr>
          <w:b/>
          <w:lang w:val="es-ES_tradnl"/>
        </w:rPr>
        <w:t>¿Cuáles deben ser las operaciones a ejecutar para finalizar una transacción de este tipo?</w:t>
      </w:r>
    </w:p>
    <w:p w14:paraId="37E0BF21" w14:textId="77777777" w:rsidR="00EA6FE7" w:rsidRDefault="00EA6FE7" w:rsidP="00EA6FE7">
      <w:pPr>
        <w:jc w:val="both"/>
        <w:rPr>
          <w:lang w:val="es-ES_tradnl"/>
        </w:rPr>
      </w:pPr>
    </w:p>
    <w:p w14:paraId="57740F4A" w14:textId="77777777" w:rsidR="00EA6FE7" w:rsidRDefault="00EA6FE7" w:rsidP="00EA6FE7">
      <w:pPr>
        <w:ind w:left="360"/>
        <w:jc w:val="both"/>
        <w:rPr>
          <w:i/>
          <w:lang w:val="es-ES_tradnl"/>
        </w:rPr>
      </w:pPr>
      <w:r w:rsidRPr="00EA6FE7">
        <w:rPr>
          <w:i/>
          <w:lang w:val="es-ES_tradnl"/>
        </w:rPr>
        <w:t xml:space="preserve">Ejecutar un </w:t>
      </w:r>
      <w:proofErr w:type="spellStart"/>
      <w:r w:rsidRPr="00EA6FE7">
        <w:rPr>
          <w:i/>
          <w:lang w:val="es-ES_tradnl"/>
        </w:rPr>
        <w:t>commit</w:t>
      </w:r>
      <w:proofErr w:type="spellEnd"/>
      <w:r w:rsidRPr="00EA6FE7">
        <w:rPr>
          <w:i/>
          <w:lang w:val="es-ES_tradnl"/>
        </w:rPr>
        <w:t xml:space="preserve">, si todo ha ido bien, o un </w:t>
      </w:r>
      <w:proofErr w:type="spellStart"/>
      <w:r w:rsidRPr="00EA6FE7">
        <w:rPr>
          <w:i/>
          <w:lang w:val="es-ES_tradnl"/>
        </w:rPr>
        <w:t>rollback</w:t>
      </w:r>
      <w:proofErr w:type="spellEnd"/>
      <w:r w:rsidRPr="00EA6FE7">
        <w:rPr>
          <w:i/>
          <w:lang w:val="es-ES_tradnl"/>
        </w:rPr>
        <w:t xml:space="preserve"> si alguna operación ha fallado (esto finaliza la transacción).</w:t>
      </w:r>
    </w:p>
    <w:p w14:paraId="0DB87ED6" w14:textId="77777777" w:rsidR="00EA6FE7" w:rsidRPr="00EA6FE7" w:rsidRDefault="00EA6FE7" w:rsidP="00EA6FE7">
      <w:pPr>
        <w:ind w:left="360"/>
        <w:jc w:val="both"/>
        <w:rPr>
          <w:i/>
          <w:lang w:val="es-ES_tradnl"/>
        </w:rPr>
      </w:pPr>
    </w:p>
    <w:p w14:paraId="096F39DF" w14:textId="1A7B7808" w:rsidR="00EA6FE7" w:rsidRDefault="00EA6FE7" w:rsidP="00EA6FE7">
      <w:pPr>
        <w:ind w:left="360"/>
        <w:jc w:val="both"/>
        <w:rPr>
          <w:lang w:val="es-ES_tradnl"/>
        </w:rPr>
      </w:pPr>
      <w:r w:rsidRPr="00EA6FE7">
        <w:rPr>
          <w:i/>
          <w:lang w:val="es-ES_tradnl"/>
        </w:rPr>
        <w:t>Desbloquear las tablas.</w:t>
      </w:r>
    </w:p>
    <w:p w14:paraId="1945CE84" w14:textId="77777777" w:rsidR="00B95651" w:rsidRDefault="00B95651" w:rsidP="00B95651">
      <w:pPr>
        <w:jc w:val="both"/>
        <w:rPr>
          <w:lang w:val="es-ES_tradnl"/>
        </w:rPr>
      </w:pPr>
    </w:p>
    <w:p w14:paraId="26106164" w14:textId="50214FB8" w:rsidR="00B95651" w:rsidRDefault="00B95651" w:rsidP="00B95651">
      <w:pPr>
        <w:jc w:val="both"/>
        <w:rPr>
          <w:lang w:val="es-ES_tradnl"/>
        </w:rPr>
      </w:pPr>
      <w:r>
        <w:rPr>
          <w:lang w:val="es-ES_tradnl"/>
        </w:rPr>
        <w:t xml:space="preserve">Crea una nueva transacción que de </w:t>
      </w:r>
      <w:proofErr w:type="spellStart"/>
      <w:r>
        <w:rPr>
          <w:lang w:val="es-ES_tradnl"/>
        </w:rPr>
        <w:t>de</w:t>
      </w:r>
      <w:proofErr w:type="spellEnd"/>
      <w:r>
        <w:rPr>
          <w:lang w:val="es-ES_tradnl"/>
        </w:rPr>
        <w:t xml:space="preserve"> alta un nuevo alquiler en el Videoclub. Para ello, ejecuta las siguientes acciones:</w:t>
      </w:r>
    </w:p>
    <w:p w14:paraId="1183D94E" w14:textId="77777777" w:rsidR="00F73852" w:rsidRDefault="00F73852" w:rsidP="00B95651">
      <w:pPr>
        <w:jc w:val="both"/>
        <w:rPr>
          <w:lang w:val="es-ES_tradnl"/>
        </w:rPr>
      </w:pPr>
    </w:p>
    <w:p w14:paraId="4DD89127" w14:textId="172990D2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Desactivar el</w:t>
      </w:r>
      <w:r w:rsidRPr="00F73852">
        <w:rPr>
          <w:lang w:val="es-ES_tradnl"/>
        </w:rPr>
        <w:t xml:space="preserve"> </w:t>
      </w:r>
      <w:proofErr w:type="spellStart"/>
      <w:r w:rsidRPr="00F73852">
        <w:rPr>
          <w:lang w:val="es-ES_tradnl"/>
        </w:rPr>
        <w:t>autocommit</w:t>
      </w:r>
      <w:proofErr w:type="spellEnd"/>
      <w:r w:rsidRPr="00F73852">
        <w:rPr>
          <w:lang w:val="es-ES_tradnl"/>
        </w:rPr>
        <w:t xml:space="preserve">, de lo contrario no tendrá sentido hacer una transacción, si cada instrucción </w:t>
      </w:r>
      <w:r>
        <w:rPr>
          <w:lang w:val="es-ES_tradnl"/>
        </w:rPr>
        <w:t>ejecuta</w:t>
      </w:r>
      <w:r w:rsidRPr="00F73852">
        <w:rPr>
          <w:lang w:val="es-ES_tradnl"/>
        </w:rPr>
        <w:t xml:space="preserve"> un </w:t>
      </w:r>
      <w:proofErr w:type="spellStart"/>
      <w:r w:rsidRPr="00F73852">
        <w:rPr>
          <w:lang w:val="es-ES_tradnl"/>
        </w:rPr>
        <w:t>commit</w:t>
      </w:r>
      <w:proofErr w:type="spellEnd"/>
      <w:r w:rsidRPr="00F73852">
        <w:rPr>
          <w:lang w:val="es-ES_tradnl"/>
        </w:rPr>
        <w:t xml:space="preserve"> al finalizar.</w:t>
      </w:r>
    </w:p>
    <w:p w14:paraId="08456AA0" w14:textId="5770010A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Define</w:t>
      </w:r>
      <w:r w:rsidRPr="00F73852">
        <w:rPr>
          <w:lang w:val="es-ES_tradnl"/>
        </w:rPr>
        <w:t xml:space="preserve"> que las transacciones siguientes sean </w:t>
      </w:r>
      <w:proofErr w:type="spellStart"/>
      <w:r w:rsidRPr="00F73852">
        <w:rPr>
          <w:lang w:val="es-ES_tradnl"/>
        </w:rPr>
        <w:t>Serializable</w:t>
      </w:r>
      <w:proofErr w:type="spellEnd"/>
      <w:r w:rsidRPr="00F73852">
        <w:rPr>
          <w:lang w:val="es-ES_tradnl"/>
        </w:rPr>
        <w:t>, de forma global.</w:t>
      </w:r>
    </w:p>
    <w:p w14:paraId="6A182D5A" w14:textId="7EE4B4BF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3852">
        <w:rPr>
          <w:lang w:val="es-ES_tradnl"/>
        </w:rPr>
        <w:t xml:space="preserve">Bloquea las tablas cliente y película (para lectura), y para escritura: factura, </w:t>
      </w:r>
      <w:proofErr w:type="spellStart"/>
      <w:r w:rsidRPr="00F73852">
        <w:rPr>
          <w:lang w:val="es-ES_tradnl"/>
        </w:rPr>
        <w:t>detall</w:t>
      </w:r>
      <w:r>
        <w:rPr>
          <w:lang w:val="es-ES_tradnl"/>
        </w:rPr>
        <w:t>e</w:t>
      </w:r>
      <w:r w:rsidRPr="00F73852">
        <w:rPr>
          <w:lang w:val="es-ES_tradnl"/>
        </w:rPr>
        <w:t>factura</w:t>
      </w:r>
      <w:proofErr w:type="spellEnd"/>
      <w:r w:rsidRPr="00F73852">
        <w:rPr>
          <w:lang w:val="es-ES_tradnl"/>
        </w:rPr>
        <w:t xml:space="preserve"> y préstamo.</w:t>
      </w:r>
    </w:p>
    <w:p w14:paraId="3C90BC7F" w14:textId="77777777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3852">
        <w:rPr>
          <w:lang w:val="es-ES_tradnl"/>
        </w:rPr>
        <w:lastRenderedPageBreak/>
        <w:t>Iniciar la transacción.</w:t>
      </w:r>
    </w:p>
    <w:p w14:paraId="179C3612" w14:textId="77EB0709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Crea</w:t>
      </w:r>
      <w:r w:rsidRPr="00F73852">
        <w:rPr>
          <w:lang w:val="es-ES_tradnl"/>
        </w:rPr>
        <w:t xml:space="preserve"> las sentencias SQL que sea necesario a fin de reflejar en la base de datos que la clienta María </w:t>
      </w:r>
      <w:proofErr w:type="spellStart"/>
      <w:r w:rsidRPr="00F73852">
        <w:rPr>
          <w:lang w:val="es-ES_tradnl"/>
        </w:rPr>
        <w:t>Catasús</w:t>
      </w:r>
      <w:proofErr w:type="spellEnd"/>
      <w:r w:rsidRPr="00F73852">
        <w:rPr>
          <w:lang w:val="es-ES_tradnl"/>
        </w:rPr>
        <w:t xml:space="preserve"> alquila la copia 1 de la pelícu</w:t>
      </w:r>
      <w:r>
        <w:rPr>
          <w:lang w:val="es-ES_tradnl"/>
        </w:rPr>
        <w:t>la AAAAAAA y, por tanto, genera</w:t>
      </w:r>
      <w:r w:rsidRPr="00F73852">
        <w:rPr>
          <w:lang w:val="es-ES_tradnl"/>
        </w:rPr>
        <w:t xml:space="preserve"> una factura número 5 donde se refleje el alquiler de la película por 4,5 euros, en la fecha actual del sistema.</w:t>
      </w:r>
    </w:p>
    <w:p w14:paraId="5ED31386" w14:textId="77777777" w:rsidR="00F73852" w:rsidRP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3852">
        <w:rPr>
          <w:lang w:val="es-ES_tradnl"/>
        </w:rPr>
        <w:t xml:space="preserve">Hacer un </w:t>
      </w:r>
      <w:proofErr w:type="spellStart"/>
      <w:r w:rsidRPr="00F73852">
        <w:rPr>
          <w:lang w:val="es-ES_tradnl"/>
        </w:rPr>
        <w:t>commit</w:t>
      </w:r>
      <w:proofErr w:type="spellEnd"/>
      <w:r w:rsidRPr="00F73852">
        <w:rPr>
          <w:lang w:val="es-ES_tradnl"/>
        </w:rPr>
        <w:t>.</w:t>
      </w:r>
    </w:p>
    <w:p w14:paraId="0A34482D" w14:textId="62A0E45A" w:rsidR="00F73852" w:rsidRDefault="00F73852" w:rsidP="00F73852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F73852">
        <w:rPr>
          <w:lang w:val="es-ES_tradnl"/>
        </w:rPr>
        <w:t>Desbloquear las tablas.</w:t>
      </w:r>
    </w:p>
    <w:p w14:paraId="3CD179B5" w14:textId="77777777" w:rsidR="001E0173" w:rsidRDefault="001E0173" w:rsidP="001E0173">
      <w:pPr>
        <w:jc w:val="both"/>
        <w:rPr>
          <w:lang w:val="es-ES_tradnl"/>
        </w:rPr>
      </w:pPr>
    </w:p>
    <w:p w14:paraId="28FC30FE" w14:textId="77777777" w:rsidR="00B95651" w:rsidRPr="00B95651" w:rsidRDefault="00B95651" w:rsidP="00B95651">
      <w:pPr>
        <w:jc w:val="both"/>
        <w:rPr>
          <w:lang w:val="es-ES_tradnl"/>
        </w:rPr>
      </w:pPr>
      <w:bookmarkStart w:id="0" w:name="_GoBack"/>
      <w:bookmarkEnd w:id="0"/>
    </w:p>
    <w:sectPr w:rsidR="00B95651" w:rsidRPr="00B95651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B9F"/>
    <w:multiLevelType w:val="hybridMultilevel"/>
    <w:tmpl w:val="25825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F3"/>
    <w:rsid w:val="000E1967"/>
    <w:rsid w:val="00116259"/>
    <w:rsid w:val="001363D4"/>
    <w:rsid w:val="001440F3"/>
    <w:rsid w:val="001E0173"/>
    <w:rsid w:val="00305DA4"/>
    <w:rsid w:val="00422F43"/>
    <w:rsid w:val="005C4D49"/>
    <w:rsid w:val="005E26EE"/>
    <w:rsid w:val="00697446"/>
    <w:rsid w:val="006B1227"/>
    <w:rsid w:val="007B79C9"/>
    <w:rsid w:val="00B95651"/>
    <w:rsid w:val="00DA4BBE"/>
    <w:rsid w:val="00EA6FE7"/>
    <w:rsid w:val="00F73852"/>
    <w:rsid w:val="00F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66B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2103</Characters>
  <Application>Microsoft Macintosh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2</cp:revision>
  <dcterms:created xsi:type="dcterms:W3CDTF">2015-02-17T23:00:00Z</dcterms:created>
  <dcterms:modified xsi:type="dcterms:W3CDTF">2015-02-17T23:00:00Z</dcterms:modified>
</cp:coreProperties>
</file>