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rebuchet MS" w:cs="Trebuchet MS" w:eastAsia="Trebuchet MS" w:hAnsi="Trebuchet MS"/>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jc w:val="center"/>
        <w:rPr>
          <w:rFonts w:ascii="Arial" w:cs="Arial" w:eastAsia="Arial" w:hAnsi="Arial"/>
          <w:b w:val="1"/>
        </w:rPr>
      </w:pPr>
      <w:r w:rsidDel="00000000" w:rsidR="00000000" w:rsidRPr="00000000">
        <w:rPr>
          <w:rFonts w:ascii="Arial" w:cs="Arial" w:eastAsia="Arial" w:hAnsi="Arial"/>
          <w:b w:val="1"/>
          <w:rtl w:val="0"/>
        </w:rPr>
        <w:t xml:space="preserve">FACULDADE DE TECNOLOGIA SENAC FLORIANÓPOLIS</w:t>
      </w:r>
    </w:p>
    <w:p w:rsidR="00000000" w:rsidDel="00000000" w:rsidP="00000000" w:rsidRDefault="00000000" w:rsidRPr="00000000" w14:paraId="00000003">
      <w:pPr>
        <w:jc w:val="center"/>
        <w:rPr>
          <w:rFonts w:ascii="Arial" w:cs="Arial" w:eastAsia="Arial" w:hAnsi="Arial"/>
          <w:b w:val="1"/>
        </w:rPr>
      </w:pPr>
      <w:r w:rsidDel="00000000" w:rsidR="00000000" w:rsidRPr="00000000">
        <w:rPr>
          <w:rFonts w:ascii="Arial" w:cs="Arial" w:eastAsia="Arial" w:hAnsi="Arial"/>
          <w:b w:val="1"/>
          <w:rtl w:val="0"/>
        </w:rPr>
        <w:t xml:space="preserve">CURSO SUPERIOR DE ANÁLISE E DESENVOLVIMENTO DE SISTEMAS</w:t>
      </w:r>
    </w:p>
    <w:p w:rsidR="00000000" w:rsidDel="00000000" w:rsidP="00000000" w:rsidRDefault="00000000" w:rsidRPr="00000000" w14:paraId="00000004">
      <w:pPr>
        <w:spacing w:line="360" w:lineRule="auto"/>
        <w:jc w:val="center"/>
        <w:rPr>
          <w:b w:val="1"/>
        </w:rPr>
      </w:pPr>
      <w:r w:rsidDel="00000000" w:rsidR="00000000" w:rsidRPr="00000000">
        <w:rPr>
          <w:rtl w:val="0"/>
        </w:rPr>
      </w:r>
    </w:p>
    <w:p w:rsidR="00000000" w:rsidDel="00000000" w:rsidP="00000000" w:rsidRDefault="00000000" w:rsidRPr="00000000" w14:paraId="00000005">
      <w:pPr>
        <w:spacing w:line="360" w:lineRule="auto"/>
        <w:jc w:val="center"/>
        <w:rPr>
          <w:b w:val="1"/>
        </w:rPr>
      </w:pPr>
      <w:r w:rsidDel="00000000" w:rsidR="00000000" w:rsidRPr="00000000">
        <w:rPr>
          <w:rtl w:val="0"/>
        </w:rPr>
      </w:r>
    </w:p>
    <w:p w:rsidR="00000000" w:rsidDel="00000000" w:rsidP="00000000" w:rsidRDefault="00000000" w:rsidRPr="00000000" w14:paraId="00000006">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Rafael Bruno Krieger</w:t>
      </w:r>
    </w:p>
    <w:p w:rsidR="00000000" w:rsidDel="00000000" w:rsidP="00000000" w:rsidRDefault="00000000" w:rsidRPr="00000000" w14:paraId="00000007">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Luís Felipe de Melo</w:t>
      </w:r>
    </w:p>
    <w:p w:rsidR="00000000" w:rsidDel="00000000" w:rsidP="00000000" w:rsidRDefault="00000000" w:rsidRPr="00000000" w14:paraId="00000008">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Bryan Richard Lohn</w:t>
      </w:r>
    </w:p>
    <w:p w:rsidR="00000000" w:rsidDel="00000000" w:rsidP="00000000" w:rsidRDefault="00000000" w:rsidRPr="00000000" w14:paraId="00000009">
      <w:pPr>
        <w:spacing w:line="360" w:lineRule="auto"/>
        <w:jc w:val="center"/>
        <w:rPr>
          <w:b w:val="1"/>
        </w:rPr>
      </w:pPr>
      <w:r w:rsidDel="00000000" w:rsidR="00000000" w:rsidRPr="00000000">
        <w:rPr>
          <w:rtl w:val="0"/>
        </w:rPr>
      </w:r>
    </w:p>
    <w:p w:rsidR="00000000" w:rsidDel="00000000" w:rsidP="00000000" w:rsidRDefault="00000000" w:rsidRPr="00000000" w14:paraId="0000000A">
      <w:pPr>
        <w:spacing w:line="360" w:lineRule="auto"/>
        <w:jc w:val="center"/>
        <w:rPr>
          <w:b w:val="1"/>
        </w:rPr>
      </w:pPr>
      <w:r w:rsidDel="00000000" w:rsidR="00000000" w:rsidRPr="00000000">
        <w:rPr>
          <w:rtl w:val="0"/>
        </w:rPr>
      </w:r>
    </w:p>
    <w:p w:rsidR="00000000" w:rsidDel="00000000" w:rsidP="00000000" w:rsidRDefault="00000000" w:rsidRPr="00000000" w14:paraId="0000000B">
      <w:pPr>
        <w:spacing w:line="360" w:lineRule="auto"/>
        <w:jc w:val="center"/>
        <w:rPr>
          <w:b w:val="1"/>
        </w:rPr>
      </w:pPr>
      <w:r w:rsidDel="00000000" w:rsidR="00000000" w:rsidRPr="00000000">
        <w:rPr>
          <w:rtl w:val="0"/>
        </w:rPr>
      </w:r>
    </w:p>
    <w:p w:rsidR="00000000" w:rsidDel="00000000" w:rsidP="00000000" w:rsidRDefault="00000000" w:rsidRPr="00000000" w14:paraId="0000000C">
      <w:pPr>
        <w:spacing w:line="360" w:lineRule="auto"/>
        <w:jc w:val="center"/>
        <w:rPr>
          <w:b w:val="1"/>
        </w:rPr>
      </w:pPr>
      <w:r w:rsidDel="00000000" w:rsidR="00000000" w:rsidRPr="00000000">
        <w:rPr>
          <w:rtl w:val="0"/>
        </w:rPr>
      </w:r>
    </w:p>
    <w:p w:rsidR="00000000" w:rsidDel="00000000" w:rsidP="00000000" w:rsidRDefault="00000000" w:rsidRPr="00000000" w14:paraId="0000000D">
      <w:pPr>
        <w:spacing w:line="360" w:lineRule="auto"/>
        <w:jc w:val="center"/>
        <w:rPr>
          <w:b w:val="1"/>
        </w:rPr>
      </w:pPr>
      <w:r w:rsidDel="00000000" w:rsidR="00000000" w:rsidRPr="00000000">
        <w:rPr>
          <w:rtl w:val="0"/>
        </w:rPr>
      </w:r>
    </w:p>
    <w:p w:rsidR="00000000" w:rsidDel="00000000" w:rsidP="00000000" w:rsidRDefault="00000000" w:rsidRPr="00000000" w14:paraId="0000000E">
      <w:pPr>
        <w:spacing w:line="360" w:lineRule="auto"/>
        <w:jc w:val="center"/>
        <w:rPr>
          <w:b w:val="1"/>
        </w:rPr>
      </w:pPr>
      <w:r w:rsidDel="00000000" w:rsidR="00000000" w:rsidRPr="00000000">
        <w:rPr>
          <w:rtl w:val="0"/>
        </w:rPr>
      </w:r>
    </w:p>
    <w:p w:rsidR="00000000" w:rsidDel="00000000" w:rsidP="00000000" w:rsidRDefault="00000000" w:rsidRPr="00000000" w14:paraId="0000000F">
      <w:pPr>
        <w:spacing w:line="360" w:lineRule="auto"/>
        <w:jc w:val="center"/>
        <w:rPr>
          <w:b w:val="1"/>
        </w:rPr>
      </w:pPr>
      <w:r w:rsidDel="00000000" w:rsidR="00000000" w:rsidRPr="00000000">
        <w:rPr>
          <w:rtl w:val="0"/>
        </w:rPr>
      </w:r>
    </w:p>
    <w:p w:rsidR="00000000" w:rsidDel="00000000" w:rsidP="00000000" w:rsidRDefault="00000000" w:rsidRPr="00000000" w14:paraId="00000010">
      <w:pPr>
        <w:spacing w:after="200" w:line="276" w:lineRule="auto"/>
        <w:jc w:val="center"/>
        <w:rPr>
          <w:rFonts w:ascii="Arial" w:cs="Arial" w:eastAsia="Arial" w:hAnsi="Arial"/>
          <w:b w:val="1"/>
        </w:rPr>
      </w:pPr>
      <w:r w:rsidDel="00000000" w:rsidR="00000000" w:rsidRPr="00000000">
        <w:rPr>
          <w:rFonts w:ascii="Arial" w:cs="Arial" w:eastAsia="Arial" w:hAnsi="Arial"/>
          <w:b w:val="1"/>
          <w:rtl w:val="0"/>
        </w:rPr>
        <w:t xml:space="preserve">PROJETO “SAÚDE EM DIA”: OBJETIVOS E JUSTIFICATIVA</w:t>
      </w:r>
    </w:p>
    <w:p w:rsidR="00000000" w:rsidDel="00000000" w:rsidP="00000000" w:rsidRDefault="00000000" w:rsidRPr="00000000" w14:paraId="00000011">
      <w:pPr>
        <w:spacing w:line="360" w:lineRule="auto"/>
        <w:jc w:val="center"/>
        <w:rPr>
          <w:b w:val="1"/>
        </w:rPr>
      </w:pPr>
      <w:r w:rsidDel="00000000" w:rsidR="00000000" w:rsidRPr="00000000">
        <w:rPr>
          <w:rtl w:val="0"/>
        </w:rPr>
      </w:r>
    </w:p>
    <w:p w:rsidR="00000000" w:rsidDel="00000000" w:rsidP="00000000" w:rsidRDefault="00000000" w:rsidRPr="00000000" w14:paraId="00000012">
      <w:pPr>
        <w:spacing w:line="360" w:lineRule="auto"/>
        <w:rPr>
          <w:b w:val="1"/>
        </w:rPr>
      </w:pPr>
      <w:r w:rsidDel="00000000" w:rsidR="00000000" w:rsidRPr="00000000">
        <w:rPr>
          <w:rtl w:val="0"/>
        </w:rPr>
      </w:r>
    </w:p>
    <w:p w:rsidR="00000000" w:rsidDel="00000000" w:rsidP="00000000" w:rsidRDefault="00000000" w:rsidRPr="00000000" w14:paraId="00000013">
      <w:pPr>
        <w:spacing w:line="360" w:lineRule="auto"/>
        <w:rPr>
          <w:b w:val="1"/>
        </w:rPr>
      </w:pPr>
      <w:r w:rsidDel="00000000" w:rsidR="00000000" w:rsidRPr="00000000">
        <w:rPr>
          <w:rtl w:val="0"/>
        </w:rPr>
      </w:r>
    </w:p>
    <w:p w:rsidR="00000000" w:rsidDel="00000000" w:rsidP="00000000" w:rsidRDefault="00000000" w:rsidRPr="00000000" w14:paraId="00000014">
      <w:pPr>
        <w:spacing w:line="360" w:lineRule="auto"/>
        <w:rPr>
          <w:b w:val="1"/>
        </w:rPr>
      </w:pPr>
      <w:r w:rsidDel="00000000" w:rsidR="00000000" w:rsidRPr="00000000">
        <w:rPr>
          <w:rtl w:val="0"/>
        </w:rPr>
      </w:r>
    </w:p>
    <w:p w:rsidR="00000000" w:rsidDel="00000000" w:rsidP="00000000" w:rsidRDefault="00000000" w:rsidRPr="00000000" w14:paraId="00000015">
      <w:pPr>
        <w:spacing w:line="360" w:lineRule="auto"/>
        <w:rPr>
          <w:b w:val="1"/>
        </w:rPr>
      </w:pPr>
      <w:r w:rsidDel="00000000" w:rsidR="00000000" w:rsidRPr="00000000">
        <w:rPr>
          <w:rtl w:val="0"/>
        </w:rPr>
      </w:r>
    </w:p>
    <w:p w:rsidR="00000000" w:rsidDel="00000000" w:rsidP="00000000" w:rsidRDefault="00000000" w:rsidRPr="00000000" w14:paraId="00000016">
      <w:pPr>
        <w:spacing w:line="360" w:lineRule="auto"/>
        <w:rPr>
          <w:b w:val="1"/>
        </w:rPr>
      </w:pPr>
      <w:r w:rsidDel="00000000" w:rsidR="00000000" w:rsidRPr="00000000">
        <w:rPr>
          <w:rtl w:val="0"/>
        </w:rPr>
      </w:r>
    </w:p>
    <w:p w:rsidR="00000000" w:rsidDel="00000000" w:rsidP="00000000" w:rsidRDefault="00000000" w:rsidRPr="00000000" w14:paraId="00000017">
      <w:pPr>
        <w:spacing w:line="360" w:lineRule="auto"/>
        <w:rPr>
          <w:b w:val="1"/>
        </w:rPr>
      </w:pPr>
      <w:r w:rsidDel="00000000" w:rsidR="00000000" w:rsidRPr="00000000">
        <w:rPr>
          <w:rtl w:val="0"/>
        </w:rPr>
      </w:r>
    </w:p>
    <w:p w:rsidR="00000000" w:rsidDel="00000000" w:rsidP="00000000" w:rsidRDefault="00000000" w:rsidRPr="00000000" w14:paraId="00000018">
      <w:pPr>
        <w:spacing w:line="360" w:lineRule="auto"/>
        <w:rPr>
          <w:b w:val="1"/>
        </w:rPr>
      </w:pPr>
      <w:r w:rsidDel="00000000" w:rsidR="00000000" w:rsidRPr="00000000">
        <w:rPr>
          <w:rtl w:val="0"/>
        </w:rPr>
      </w:r>
    </w:p>
    <w:p w:rsidR="00000000" w:rsidDel="00000000" w:rsidP="00000000" w:rsidRDefault="00000000" w:rsidRPr="00000000" w14:paraId="00000019">
      <w:pPr>
        <w:spacing w:line="360" w:lineRule="auto"/>
        <w:rPr>
          <w:b w:val="1"/>
        </w:rPr>
      </w:pPr>
      <w:r w:rsidDel="00000000" w:rsidR="00000000" w:rsidRPr="00000000">
        <w:rPr>
          <w:rtl w:val="0"/>
        </w:rPr>
      </w:r>
    </w:p>
    <w:p w:rsidR="00000000" w:rsidDel="00000000" w:rsidP="00000000" w:rsidRDefault="00000000" w:rsidRPr="00000000" w14:paraId="0000001A">
      <w:pPr>
        <w:spacing w:line="360" w:lineRule="auto"/>
        <w:rPr>
          <w:b w:val="1"/>
        </w:rPr>
      </w:pPr>
      <w:r w:rsidDel="00000000" w:rsidR="00000000" w:rsidRPr="00000000">
        <w:rPr>
          <w:rtl w:val="0"/>
        </w:rPr>
      </w:r>
    </w:p>
    <w:p w:rsidR="00000000" w:rsidDel="00000000" w:rsidP="00000000" w:rsidRDefault="00000000" w:rsidRPr="00000000" w14:paraId="0000001B">
      <w:pPr>
        <w:spacing w:line="360" w:lineRule="auto"/>
        <w:rPr>
          <w:b w:val="1"/>
        </w:rPr>
      </w:pPr>
      <w:r w:rsidDel="00000000" w:rsidR="00000000" w:rsidRPr="00000000">
        <w:rPr>
          <w:rtl w:val="0"/>
        </w:rPr>
      </w:r>
    </w:p>
    <w:p w:rsidR="00000000" w:rsidDel="00000000" w:rsidP="00000000" w:rsidRDefault="00000000" w:rsidRPr="00000000" w14:paraId="0000001C">
      <w:pPr>
        <w:spacing w:line="360" w:lineRule="auto"/>
        <w:rPr>
          <w:b w:val="1"/>
        </w:rPr>
      </w:pPr>
      <w:r w:rsidDel="00000000" w:rsidR="00000000" w:rsidRPr="00000000">
        <w:rPr>
          <w:rtl w:val="0"/>
        </w:rPr>
      </w:r>
    </w:p>
    <w:p w:rsidR="00000000" w:rsidDel="00000000" w:rsidP="00000000" w:rsidRDefault="00000000" w:rsidRPr="00000000" w14:paraId="0000001D">
      <w:pPr>
        <w:spacing w:line="360" w:lineRule="auto"/>
        <w:rPr>
          <w:b w:val="1"/>
        </w:rPr>
      </w:pPr>
      <w:r w:rsidDel="00000000" w:rsidR="00000000" w:rsidRPr="00000000">
        <w:rPr>
          <w:rtl w:val="0"/>
        </w:rPr>
      </w:r>
    </w:p>
    <w:p w:rsidR="00000000" w:rsidDel="00000000" w:rsidP="00000000" w:rsidRDefault="00000000" w:rsidRPr="00000000" w14:paraId="0000001E">
      <w:pPr>
        <w:spacing w:line="360" w:lineRule="auto"/>
        <w:rPr>
          <w:b w:val="1"/>
        </w:rPr>
      </w:pPr>
      <w:r w:rsidDel="00000000" w:rsidR="00000000" w:rsidRPr="00000000">
        <w:rPr>
          <w:rtl w:val="0"/>
        </w:rPr>
      </w:r>
    </w:p>
    <w:p w:rsidR="00000000" w:rsidDel="00000000" w:rsidP="00000000" w:rsidRDefault="00000000" w:rsidRPr="00000000" w14:paraId="0000001F">
      <w:pPr>
        <w:spacing w:line="360" w:lineRule="auto"/>
        <w:rPr>
          <w:b w:val="1"/>
        </w:rPr>
      </w:pPr>
      <w:r w:rsidDel="00000000" w:rsidR="00000000" w:rsidRPr="00000000">
        <w:rPr>
          <w:rtl w:val="0"/>
        </w:rPr>
      </w:r>
    </w:p>
    <w:p w:rsidR="00000000" w:rsidDel="00000000" w:rsidP="00000000" w:rsidRDefault="00000000" w:rsidRPr="00000000" w14:paraId="00000020">
      <w:pPr>
        <w:spacing w:line="360" w:lineRule="auto"/>
        <w:jc w:val="left"/>
        <w:rPr>
          <w:b w:val="1"/>
        </w:rPr>
      </w:pPr>
      <w:r w:rsidDel="00000000" w:rsidR="00000000" w:rsidRPr="00000000">
        <w:rPr>
          <w:rtl w:val="0"/>
        </w:rPr>
      </w:r>
    </w:p>
    <w:p w:rsidR="00000000" w:rsidDel="00000000" w:rsidP="00000000" w:rsidRDefault="00000000" w:rsidRPr="00000000" w14:paraId="00000021">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Florianópolis</w:t>
      </w:r>
    </w:p>
    <w:p w:rsidR="00000000" w:rsidDel="00000000" w:rsidP="00000000" w:rsidRDefault="00000000" w:rsidRPr="00000000" w14:paraId="00000022">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2021</w:t>
      </w:r>
    </w:p>
    <w:p w:rsidR="00000000" w:rsidDel="00000000" w:rsidP="00000000" w:rsidRDefault="00000000" w:rsidRPr="00000000" w14:paraId="00000023">
      <w:pPr>
        <w:spacing w:after="144" w:before="144" w:lineRule="auto"/>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4">
      <w:pPr>
        <w:spacing w:after="144" w:before="144" w:line="360" w:lineRule="auto"/>
        <w:rPr>
          <w:rFonts w:ascii="Arial" w:cs="Arial" w:eastAsia="Arial" w:hAnsi="Arial"/>
          <w:b w:val="1"/>
        </w:rPr>
      </w:pPr>
      <w:r w:rsidDel="00000000" w:rsidR="00000000" w:rsidRPr="00000000">
        <w:rPr>
          <w:rFonts w:ascii="Arial" w:cs="Arial" w:eastAsia="Arial" w:hAnsi="Arial"/>
          <w:b w:val="1"/>
          <w:rtl w:val="0"/>
        </w:rPr>
        <w:t xml:space="preserve">1 Objetivo geral</w:t>
      </w:r>
    </w:p>
    <w:p w:rsidR="00000000" w:rsidDel="00000000" w:rsidP="00000000" w:rsidRDefault="00000000" w:rsidRPr="00000000" w14:paraId="00000025">
      <w:pPr>
        <w:spacing w:after="144" w:before="144" w:line="360" w:lineRule="auto"/>
        <w:ind w:firstLine="720"/>
        <w:rPr>
          <w:rFonts w:ascii="Arial" w:cs="Arial" w:eastAsia="Arial" w:hAnsi="Arial"/>
        </w:rPr>
      </w:pPr>
      <w:r w:rsidDel="00000000" w:rsidR="00000000" w:rsidRPr="00000000">
        <w:rPr>
          <w:rFonts w:ascii="Arial" w:cs="Arial" w:eastAsia="Arial" w:hAnsi="Arial"/>
          <w:rtl w:val="0"/>
        </w:rPr>
        <w:t xml:space="preserve">Este trabalho tem como objetivo desenvolver o aplicativo Saúde em Dia, um sistema de gerenciamento de informações de pacientes para suas consultas médicas, que seja capaz de armazenar e organizar dados pessoais, prontuários, laudos, exames e horários marcados.</w:t>
      </w:r>
    </w:p>
    <w:p w:rsidR="00000000" w:rsidDel="00000000" w:rsidP="00000000" w:rsidRDefault="00000000" w:rsidRPr="00000000" w14:paraId="00000026">
      <w:pPr>
        <w:spacing w:after="144" w:before="144"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7">
      <w:pPr>
        <w:spacing w:after="144" w:before="144" w:line="360" w:lineRule="auto"/>
        <w:rPr>
          <w:rFonts w:ascii="Arial" w:cs="Arial" w:eastAsia="Arial" w:hAnsi="Arial"/>
          <w:b w:val="1"/>
        </w:rPr>
      </w:pPr>
      <w:r w:rsidDel="00000000" w:rsidR="00000000" w:rsidRPr="00000000">
        <w:rPr>
          <w:rFonts w:ascii="Arial" w:cs="Arial" w:eastAsia="Arial" w:hAnsi="Arial"/>
          <w:b w:val="1"/>
          <w:rtl w:val="0"/>
        </w:rPr>
        <w:t xml:space="preserve">2 Objetivos específicos</w:t>
      </w:r>
    </w:p>
    <w:p w:rsidR="00000000" w:rsidDel="00000000" w:rsidP="00000000" w:rsidRDefault="00000000" w:rsidRPr="00000000" w14:paraId="00000028">
      <w:pPr>
        <w:numPr>
          <w:ilvl w:val="0"/>
          <w:numId w:val="1"/>
        </w:numPr>
        <w:spacing w:after="0" w:afterAutospacing="0" w:before="144" w:line="360" w:lineRule="auto"/>
        <w:ind w:left="720" w:hanging="360"/>
        <w:rPr>
          <w:rFonts w:ascii="Arial" w:cs="Arial" w:eastAsia="Arial" w:hAnsi="Arial"/>
        </w:rPr>
      </w:pPr>
      <w:r w:rsidDel="00000000" w:rsidR="00000000" w:rsidRPr="00000000">
        <w:rPr>
          <w:rFonts w:ascii="Arial" w:cs="Arial" w:eastAsia="Arial" w:hAnsi="Arial"/>
          <w:rtl w:val="0"/>
        </w:rPr>
        <w:t xml:space="preserve">Desenvolver função de cadastro e atualização de informações sobre estado de saúde e sinais vitais.</w:t>
      </w:r>
    </w:p>
    <w:p w:rsidR="00000000" w:rsidDel="00000000" w:rsidP="00000000" w:rsidRDefault="00000000" w:rsidRPr="00000000" w14:paraId="00000029">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Desenvolver funcionalidade para manter consultas marcadas e gerar alertas.</w:t>
      </w:r>
    </w:p>
    <w:p w:rsidR="00000000" w:rsidDel="00000000" w:rsidP="00000000" w:rsidRDefault="00000000" w:rsidRPr="00000000" w14:paraId="0000002A">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Desenvolver funcionalidade para registrar e organizar os exames já realizados. </w:t>
      </w:r>
    </w:p>
    <w:p w:rsidR="00000000" w:rsidDel="00000000" w:rsidP="00000000" w:rsidRDefault="00000000" w:rsidRPr="00000000" w14:paraId="0000002B">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Desenvolver função de montagem de relatórios sobre as informações fornecidas pelo usuário, na forma de prontuários a serem enviados aos profissionais de saúde por meio de um link de compartilhamento.</w:t>
      </w:r>
    </w:p>
    <w:p w:rsidR="00000000" w:rsidDel="00000000" w:rsidP="00000000" w:rsidRDefault="00000000" w:rsidRPr="00000000" w14:paraId="0000002C">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Desenvolver funcionalidade de cadastro e atualização dos dados da carteira de vacinação, com alertas sobre as próximas doses.</w:t>
      </w:r>
    </w:p>
    <w:p w:rsidR="00000000" w:rsidDel="00000000" w:rsidP="00000000" w:rsidRDefault="00000000" w:rsidRPr="00000000" w14:paraId="0000002D">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Implementar soluções de back-end e front-end tendo como base o ambiente da linguagem Java, utilizando banco de dados MySQL. </w:t>
      </w:r>
    </w:p>
    <w:p w:rsidR="00000000" w:rsidDel="00000000" w:rsidP="00000000" w:rsidRDefault="00000000" w:rsidRPr="00000000" w14:paraId="0000002E">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Validar a ideia do sistema com potenciais usuários através de questionário</w:t>
      </w:r>
    </w:p>
    <w:p w:rsidR="00000000" w:rsidDel="00000000" w:rsidP="00000000" w:rsidRDefault="00000000" w:rsidRPr="00000000" w14:paraId="0000002F">
      <w:pPr>
        <w:numPr>
          <w:ilvl w:val="0"/>
          <w:numId w:val="1"/>
        </w:numPr>
        <w:spacing w:after="144"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Facilitar o entendimento do caso do paciente para os médicos, inclusive em consultas remotas.</w:t>
      </w:r>
    </w:p>
    <w:p w:rsidR="00000000" w:rsidDel="00000000" w:rsidP="00000000" w:rsidRDefault="00000000" w:rsidRPr="00000000" w14:paraId="00000030">
      <w:pPr>
        <w:spacing w:after="144" w:before="144"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1">
      <w:pPr>
        <w:spacing w:after="144" w:before="144" w:line="360" w:lineRule="auto"/>
        <w:rPr>
          <w:rFonts w:ascii="Arial" w:cs="Arial" w:eastAsia="Arial" w:hAnsi="Arial"/>
          <w:b w:val="1"/>
        </w:rPr>
      </w:pPr>
      <w:r w:rsidDel="00000000" w:rsidR="00000000" w:rsidRPr="00000000">
        <w:rPr>
          <w:rFonts w:ascii="Arial" w:cs="Arial" w:eastAsia="Arial" w:hAnsi="Arial"/>
          <w:b w:val="1"/>
          <w:rtl w:val="0"/>
        </w:rPr>
        <w:t xml:space="preserve">3 Justificativa</w:t>
      </w:r>
    </w:p>
    <w:p w:rsidR="00000000" w:rsidDel="00000000" w:rsidP="00000000" w:rsidRDefault="00000000" w:rsidRPr="00000000" w14:paraId="00000032">
      <w:pPr>
        <w:spacing w:after="144" w:before="144" w:line="360" w:lineRule="auto"/>
        <w:ind w:firstLine="720"/>
        <w:rPr>
          <w:rFonts w:ascii="Arial" w:cs="Arial" w:eastAsia="Arial" w:hAnsi="Arial"/>
        </w:rPr>
      </w:pPr>
      <w:r w:rsidDel="00000000" w:rsidR="00000000" w:rsidRPr="00000000">
        <w:rPr>
          <w:rFonts w:ascii="Arial" w:cs="Arial" w:eastAsia="Arial" w:hAnsi="Arial"/>
          <w:rtl w:val="0"/>
        </w:rPr>
        <w:t xml:space="preserve">Através de entrevistas preliminares, pacientes relataram dificuldade para mostrar seus problemas aos médicos, pois nem sempre se lembram com exatidão de detalhes decisivos para o diagnóstico. </w:t>
      </w:r>
    </w:p>
    <w:p w:rsidR="00000000" w:rsidDel="00000000" w:rsidP="00000000" w:rsidRDefault="00000000" w:rsidRPr="00000000" w14:paraId="00000033">
      <w:pPr>
        <w:spacing w:after="144" w:before="144" w:line="360" w:lineRule="auto"/>
        <w:rPr>
          <w:rFonts w:ascii="Arial" w:cs="Arial" w:eastAsia="Arial" w:hAnsi="Arial"/>
        </w:rPr>
      </w:pPr>
      <w:r w:rsidDel="00000000" w:rsidR="00000000" w:rsidRPr="00000000">
        <w:rPr>
          <w:rtl w:val="0"/>
        </w:rPr>
      </w:r>
    </w:p>
    <w:p w:rsidR="00000000" w:rsidDel="00000000" w:rsidP="00000000" w:rsidRDefault="00000000" w:rsidRPr="00000000" w14:paraId="00000034">
      <w:pPr>
        <w:spacing w:after="144" w:before="144" w:line="360" w:lineRule="auto"/>
        <w:rPr>
          <w:rFonts w:ascii="Arial" w:cs="Arial" w:eastAsia="Arial" w:hAnsi="Arial"/>
        </w:rPr>
      </w:pPr>
      <w:r w:rsidDel="00000000" w:rsidR="00000000" w:rsidRPr="00000000">
        <w:rPr>
          <w:rtl w:val="0"/>
        </w:rPr>
      </w:r>
    </w:p>
    <w:p w:rsidR="00000000" w:rsidDel="00000000" w:rsidP="00000000" w:rsidRDefault="00000000" w:rsidRPr="00000000" w14:paraId="00000035">
      <w:pPr>
        <w:spacing w:after="144" w:before="144" w:line="360" w:lineRule="auto"/>
        <w:ind w:firstLine="720"/>
        <w:rPr>
          <w:rFonts w:ascii="Arial" w:cs="Arial" w:eastAsia="Arial" w:hAnsi="Arial"/>
        </w:rPr>
      </w:pPr>
      <w:r w:rsidDel="00000000" w:rsidR="00000000" w:rsidRPr="00000000">
        <w:rPr>
          <w:rFonts w:ascii="Arial" w:cs="Arial" w:eastAsia="Arial" w:hAnsi="Arial"/>
          <w:rtl w:val="0"/>
        </w:rPr>
        <w:t xml:space="preserve">Atualmente, pacientes que precisam se consultar com vários médicos diferentes ou mesmo pais de bebês que frequentam pediatras dependem da própria memória para manter um histórico médico. Os exames já realizados, por exemplo, normalmente acabam perdidos dentro de uma gaveta. </w:t>
      </w:r>
    </w:p>
    <w:p w:rsidR="00000000" w:rsidDel="00000000" w:rsidP="00000000" w:rsidRDefault="00000000" w:rsidRPr="00000000" w14:paraId="00000036">
      <w:pPr>
        <w:spacing w:after="144" w:before="144" w:line="360" w:lineRule="auto"/>
        <w:ind w:firstLine="720"/>
        <w:rPr>
          <w:rFonts w:ascii="Arial" w:cs="Arial" w:eastAsia="Arial" w:hAnsi="Arial"/>
        </w:rPr>
      </w:pPr>
      <w:r w:rsidDel="00000000" w:rsidR="00000000" w:rsidRPr="00000000">
        <w:rPr>
          <w:rFonts w:ascii="Arial" w:cs="Arial" w:eastAsia="Arial" w:hAnsi="Arial"/>
          <w:rtl w:val="0"/>
        </w:rPr>
        <w:t xml:space="preserve">Quando o paciente faz consultas com novos médicos, precisa preencher uma série de formulários com as mesmas informações: contato, tipo sanguíneo, idade, doenças, alergias e outros detalhes sobre seu histórico de saúde. </w:t>
      </w:r>
    </w:p>
    <w:p w:rsidR="00000000" w:rsidDel="00000000" w:rsidP="00000000" w:rsidRDefault="00000000" w:rsidRPr="00000000" w14:paraId="00000037">
      <w:pPr>
        <w:spacing w:after="144" w:before="144" w:line="360" w:lineRule="auto"/>
        <w:ind w:firstLine="720"/>
        <w:rPr>
          <w:rFonts w:ascii="Arial" w:cs="Arial" w:eastAsia="Arial" w:hAnsi="Arial"/>
        </w:rPr>
      </w:pPr>
      <w:r w:rsidDel="00000000" w:rsidR="00000000" w:rsidRPr="00000000">
        <w:rPr>
          <w:rFonts w:ascii="Arial" w:cs="Arial" w:eastAsia="Arial" w:hAnsi="Arial"/>
          <w:rtl w:val="0"/>
        </w:rPr>
        <w:t xml:space="preserve">Além disso, é comum que os pacientes se confundam com calendário de vacinação, agendas de consultas e demais informações pertinentes ao atendimento. </w:t>
      </w:r>
    </w:p>
    <w:p w:rsidR="00000000" w:rsidDel="00000000" w:rsidP="00000000" w:rsidRDefault="00000000" w:rsidRPr="00000000" w14:paraId="00000038">
      <w:pPr>
        <w:spacing w:after="144" w:before="144" w:line="360" w:lineRule="auto"/>
        <w:ind w:firstLine="720"/>
        <w:rPr>
          <w:rFonts w:ascii="Arial" w:cs="Arial" w:eastAsia="Arial" w:hAnsi="Arial"/>
        </w:rPr>
      </w:pPr>
      <w:r w:rsidDel="00000000" w:rsidR="00000000" w:rsidRPr="00000000">
        <w:rPr>
          <w:rFonts w:ascii="Arial" w:cs="Arial" w:eastAsia="Arial" w:hAnsi="Arial"/>
          <w:rtl w:val="0"/>
        </w:rPr>
        <w:t xml:space="preserve">Dessa forma, o que se propõe é uma “caderneta de saúde virtual” em que os pacientes possam cadastrar e atualizar informações sobre sua saúde, consultas marcadas e exames realizados, a fim de otimizar atendimentos médicos.</w:t>
      </w:r>
    </w:p>
    <w:p w:rsidR="00000000" w:rsidDel="00000000" w:rsidP="00000000" w:rsidRDefault="00000000" w:rsidRPr="00000000" w14:paraId="00000039">
      <w:pPr>
        <w:spacing w:after="144" w:before="144" w:line="360" w:lineRule="auto"/>
        <w:ind w:firstLine="720"/>
        <w:rPr>
          <w:rFonts w:ascii="Arial" w:cs="Arial" w:eastAsia="Arial" w:hAnsi="Arial"/>
        </w:rPr>
      </w:pPr>
      <w:r w:rsidDel="00000000" w:rsidR="00000000" w:rsidRPr="00000000">
        <w:rPr>
          <w:rFonts w:ascii="Arial" w:cs="Arial" w:eastAsia="Arial" w:hAnsi="Arial"/>
          <w:rtl w:val="0"/>
        </w:rPr>
        <w:t xml:space="preserve">Em comparação com o aplicativo Minha Saúde, desenvolvido na Incubadora de Empresas da Coppe/UFRJ para auxiliar no combate à pandemia do coronavírus, o app Saúde em Dia apresenta as seguintes funcionalidades adicionais: </w:t>
      </w:r>
    </w:p>
    <w:p w:rsidR="00000000" w:rsidDel="00000000" w:rsidP="00000000" w:rsidRDefault="00000000" w:rsidRPr="00000000" w14:paraId="0000003A">
      <w:pPr>
        <w:spacing w:after="144" w:before="144" w:line="360" w:lineRule="auto"/>
        <w:ind w:left="0" w:firstLine="0"/>
        <w:rPr>
          <w:rFonts w:ascii="Arial" w:cs="Arial" w:eastAsia="Arial" w:hAnsi="Arial"/>
        </w:rPr>
      </w:pPr>
      <w:r w:rsidDel="00000000" w:rsidR="00000000" w:rsidRPr="00000000">
        <w:rPr>
          <w:rtl w:val="0"/>
        </w:rPr>
      </w:r>
    </w:p>
    <w:tbl>
      <w:tblPr>
        <w:tblStyle w:val="Table1"/>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2"/>
        <w:gridCol w:w="1512"/>
        <w:gridCol w:w="1512"/>
        <w:gridCol w:w="1512"/>
        <w:gridCol w:w="1512"/>
        <w:gridCol w:w="1512"/>
        <w:tblGridChange w:id="0">
          <w:tblGrid>
            <w:gridCol w:w="1512"/>
            <w:gridCol w:w="1512"/>
            <w:gridCol w:w="1512"/>
            <w:gridCol w:w="1512"/>
            <w:gridCol w:w="1512"/>
            <w:gridCol w:w="151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Check-up de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Arial" w:cs="Arial" w:eastAsia="Arial" w:hAnsi="Arial"/>
                <w:b w:val="1"/>
              </w:rPr>
            </w:pPr>
            <w:r w:rsidDel="00000000" w:rsidR="00000000" w:rsidRPr="00000000">
              <w:rPr>
                <w:rFonts w:ascii="Arial" w:cs="Arial" w:eastAsia="Arial" w:hAnsi="Arial"/>
                <w:b w:val="1"/>
                <w:rtl w:val="0"/>
              </w:rPr>
              <w:t xml:space="preserve">Prontuário virtual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Agenda de 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Planilha de exames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Carteira de vacinação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Saúde em 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26924" cy="465653"/>
                  <wp:effectExtent b="0" l="0" r="0" t="0"/>
                  <wp:docPr id="1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6924" cy="46565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26924" cy="465653"/>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6924" cy="46565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26924" cy="465653"/>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6924" cy="46565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26924" cy="465653"/>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6924" cy="46565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26924" cy="465653"/>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6924" cy="465653"/>
                          </a:xfrm>
                          <a:prstGeom prst="rect"/>
                          <a:ln/>
                        </pic:spPr>
                      </pic:pic>
                    </a:graphicData>
                  </a:graphic>
                </wp:inline>
              </w:drawing>
            </w:r>
            <w:r w:rsidDel="00000000" w:rsidR="00000000" w:rsidRPr="00000000">
              <w:rPr>
                <w:rtl w:val="0"/>
              </w:rPr>
            </w:r>
          </w:p>
        </w:tc>
      </w:tr>
      <w:tr>
        <w:trPr>
          <w:trHeight w:val="920.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Minha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26924" cy="465653"/>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6924" cy="46565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26924" cy="46565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6924" cy="46565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69601" cy="503753"/>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9601" cy="50375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69601" cy="503753"/>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9601" cy="50375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69601" cy="503753"/>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9601" cy="50375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rPr>
          <w:rFonts w:ascii="Trebuchet MS" w:cs="Trebuchet MS" w:eastAsia="Trebuchet MS" w:hAnsi="Trebuchet MS"/>
        </w:rPr>
      </w:pPr>
      <w:r w:rsidDel="00000000" w:rsidR="00000000" w:rsidRPr="00000000">
        <w:rPr>
          <w:rtl w:val="0"/>
        </w:rPr>
      </w:r>
    </w:p>
    <w:sectPr>
      <w:headerReference r:id="rId8" w:type="default"/>
      <w:footerReference r:id="rId9" w:type="default"/>
      <w:footerReference r:id="rId10" w:type="first"/>
      <w:pgSz w:h="16840" w:w="11907" w:orient="portrait"/>
      <w:pgMar w:bottom="1134" w:top="1701" w:left="1701"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0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150620" cy="616585"/>
          <wp:effectExtent b="0" l="0" r="0" t="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50620" cy="61658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36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