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KOMPENDIUM ZARZĄDZANIA PROJEKTAMI</w:t>
      </w:r>
    </w:p>
    <w:p>
      <w:pPr>
        <w:jc w:val="center"/>
      </w:pPr>
      <w:r>
        <w:rPr>
          <w:color w:val="464646"/>
          <w:sz w:val="28"/>
        </w:rPr>
        <w:t>Najlepsze praktyki, procesy i narzędzia: PRINCE2®, PMBoK Guide, Agile, IPMA, MS Project i AI</w:t>
      </w:r>
    </w:p>
    <w:p>
      <w:pPr>
        <w:pStyle w:val="Callout"/>
        <w:jc w:val="center"/>
      </w:pPr>
      <w:r>
        <w:t>Wersja robocza: materiał do nauki, porządkowania wiedzy i budowania własnego warsztatu Project Managera / Product Ownera / konsultanta procesowego.</w:t>
      </w:r>
    </w:p>
    <w:tbl>
      <w:tblPr>
        <w:tblStyle w:val="TableGrid"/>
        <w:tblW w:type="auto" w:w="0"/>
        <w:jc w:val="center"/>
        <w:tblLook w:firstColumn="1" w:firstRow="1" w:lastColumn="0" w:lastRow="0" w:noHBand="0" w:noVBand="1" w:val="04A0"/>
      </w:tblPr>
      <w:tblGrid>
        <w:gridCol w:w="4939"/>
        <w:gridCol w:w="4939"/>
      </w:tblGrid>
      <w:tr>
        <w:tc>
          <w:tcPr>
            <w:tcW w:type="dxa" w:w="2448"/>
            <w:shd w:fill="D9EAF7"/>
            <w:vAlign w:val="center"/>
          </w:tcPr>
          <w:p>
            <w:r/>
            <w:r>
              <w:rPr>
                <w:b/>
                <w:sz w:val="18"/>
              </w:rPr>
              <w:t>Zakres</w:t>
            </w:r>
          </w:p>
        </w:tc>
        <w:tc>
          <w:tcPr>
            <w:tcW w:type="dxa" w:w="7056"/>
            <w:shd w:fill="D9EAF7"/>
            <w:vAlign w:val="center"/>
          </w:tcPr>
          <w:p>
            <w:r/>
            <w:r>
              <w:rPr>
                <w:b/>
                <w:sz w:val="18"/>
              </w:rPr>
              <w:t>Opis</w:t>
            </w:r>
          </w:p>
        </w:tc>
      </w:tr>
      <w:tr>
        <w:tc>
          <w:tcPr>
            <w:tcW w:type="dxa" w:w="2448"/>
            <w:vAlign w:val="top"/>
          </w:tcPr>
          <w:p>
            <w:r/>
            <w:r>
              <w:rPr>
                <w:b w:val="0"/>
                <w:sz w:val="18"/>
              </w:rPr>
              <w:t>Cel dokumentu</w:t>
            </w:r>
          </w:p>
        </w:tc>
        <w:tc>
          <w:tcPr>
            <w:tcW w:type="dxa" w:w="7056"/>
            <w:vAlign w:val="top"/>
          </w:tcPr>
          <w:p>
            <w:r/>
            <w:r>
              <w:rPr>
                <w:b w:val="0"/>
                <w:sz w:val="18"/>
              </w:rPr>
              <w:t>Praktyczne kompendium ponadprogramowe: od definicji projektu, przez planowanie, kontrolę, komunikację, ryzyko, jakość, finanse i zamykanie, po agile, ekoinnowacje, narzędzia cyfrowe, AI i doskonalenie organizacji projektowej.</w:t>
            </w:r>
          </w:p>
        </w:tc>
      </w:tr>
      <w:tr>
        <w:tc>
          <w:tcPr>
            <w:tcW w:type="dxa" w:w="2448"/>
            <w:vAlign w:val="top"/>
          </w:tcPr>
          <w:p>
            <w:r/>
            <w:r>
              <w:rPr>
                <w:b w:val="0"/>
                <w:sz w:val="18"/>
              </w:rPr>
              <w:t>Perspektywa</w:t>
            </w:r>
          </w:p>
        </w:tc>
        <w:tc>
          <w:tcPr>
            <w:tcW w:type="dxa" w:w="7056"/>
            <w:vAlign w:val="top"/>
          </w:tcPr>
          <w:p>
            <w:r/>
            <w:r>
              <w:rPr>
                <w:b w:val="0"/>
                <w:sz w:val="18"/>
              </w:rPr>
              <w:t>Połączenie metodyk i standardów: PRINCE2 jako rama zarządcza, PMBoK jako zbiór praktyk i domen, Agile jako podejście adaptacyjne, IPMA jako model kompetencji człowieka w projekcie.</w:t>
            </w:r>
          </w:p>
        </w:tc>
      </w:tr>
      <w:tr>
        <w:tc>
          <w:tcPr>
            <w:tcW w:type="dxa" w:w="2448"/>
            <w:vAlign w:val="top"/>
          </w:tcPr>
          <w:p>
            <w:r/>
            <w:r>
              <w:rPr>
                <w:b w:val="0"/>
                <w:sz w:val="18"/>
              </w:rPr>
              <w:t>Sposób użycia</w:t>
            </w:r>
          </w:p>
        </w:tc>
        <w:tc>
          <w:tcPr>
            <w:tcW w:type="dxa" w:w="7056"/>
            <w:vAlign w:val="top"/>
          </w:tcPr>
          <w:p>
            <w:r/>
            <w:r>
              <w:rPr>
                <w:b w:val="0"/>
                <w:sz w:val="18"/>
              </w:rPr>
              <w:t>Czytaj rozdziałami, a następnie stosuj checklisty, szablony i pytania kontrolne do realnych projektów. Dokument może służyć jako baza do notatek, programu szkolenia lub projektu dyplomowego.</w:t>
            </w:r>
          </w:p>
        </w:tc>
      </w:tr>
    </w:tbl>
    <w:p>
      <w:pPr>
        <w:pStyle w:val="Small"/>
      </w:pPr>
    </w:p>
    <w:p>
      <w:r>
        <w:br w:type="page"/>
      </w:r>
    </w:p>
    <w:p>
      <w:pPr>
        <w:pStyle w:val="Heading1"/>
      </w:pPr>
      <w:r>
        <w:t>Spis treści</w:t>
      </w:r>
    </w:p>
    <w:p>
      <w:pPr>
        <w:pStyle w:val="Small"/>
      </w:pPr>
      <w:r>
        <w:t>0. Jak korzystać z kompendium</w:t>
      </w:r>
    </w:p>
    <w:p>
      <w:pPr>
        <w:pStyle w:val="Small"/>
      </w:pPr>
      <w:r>
        <w:t>1. Podstawy zarządzania projektem</w:t>
      </w:r>
    </w:p>
    <w:p>
      <w:pPr>
        <w:pStyle w:val="Small"/>
      </w:pPr>
      <w:r>
        <w:t>2. Rozpoczęcie – start up projektu</w:t>
      </w:r>
    </w:p>
    <w:p>
      <w:pPr>
        <w:pStyle w:val="Small"/>
      </w:pPr>
      <w:r>
        <w:t>3. Zasady pracy zespołowej w realizacji projektu</w:t>
      </w:r>
    </w:p>
    <w:p>
      <w:pPr>
        <w:pStyle w:val="Small"/>
      </w:pPr>
      <w:r>
        <w:t>4. Zarządzanie kapitałem ludzkim w projekcie</w:t>
      </w:r>
    </w:p>
    <w:p>
      <w:pPr>
        <w:pStyle w:val="Small"/>
      </w:pPr>
      <w:r>
        <w:t>5. Lider i komunikacja w zarządzaniu projektami</w:t>
      </w:r>
    </w:p>
    <w:p>
      <w:pPr>
        <w:pStyle w:val="Small"/>
      </w:pPr>
      <w:r>
        <w:t>6. Zarządzanie zasobami finansowymi w projekcie</w:t>
      </w:r>
    </w:p>
    <w:p>
      <w:pPr>
        <w:pStyle w:val="Small"/>
      </w:pPr>
      <w:r>
        <w:t>7. Zarządzanie jakością realizacji projektu</w:t>
      </w:r>
    </w:p>
    <w:p>
      <w:pPr>
        <w:pStyle w:val="Small"/>
      </w:pPr>
      <w:r>
        <w:t>8. Zarządzanie ryzykiem i zmianą w projekcie</w:t>
      </w:r>
    </w:p>
    <w:p>
      <w:pPr>
        <w:pStyle w:val="Small"/>
      </w:pPr>
      <w:r>
        <w:t>9. Agile – zwinne zarządzanie projektami</w:t>
      </w:r>
    </w:p>
    <w:p>
      <w:pPr>
        <w:pStyle w:val="Small"/>
      </w:pPr>
      <w:r>
        <w:t>10. Zarządzanie projektami w przestrzeni ekoinnowacji</w:t>
      </w:r>
    </w:p>
    <w:p>
      <w:pPr>
        <w:pStyle w:val="Small"/>
      </w:pPr>
      <w:r>
        <w:t>11. Zarządzanie czasem i zasobami z wykorzystaniem MS Project</w:t>
      </w:r>
    </w:p>
    <w:p>
      <w:pPr>
        <w:pStyle w:val="Small"/>
      </w:pPr>
      <w:r>
        <w:t>12. Narzędzia cyfrowe i AI w realizacji projektów</w:t>
      </w:r>
    </w:p>
    <w:p>
      <w:pPr>
        <w:pStyle w:val="Small"/>
      </w:pPr>
      <w:r>
        <w:t>13. Zarządzanie dostawami – aspekty prawne</w:t>
      </w:r>
    </w:p>
    <w:p>
      <w:pPr>
        <w:pStyle w:val="Small"/>
      </w:pPr>
      <w:r>
        <w:t>14. Najlepsze praktyki zarządzania projektami</w:t>
      </w:r>
    </w:p>
    <w:p>
      <w:pPr>
        <w:pStyle w:val="Small"/>
      </w:pPr>
      <w:r>
        <w:t>15. Doskonalenie organizacji projektowej</w:t>
      </w:r>
    </w:p>
    <w:p>
      <w:pPr>
        <w:pStyle w:val="Small"/>
      </w:pPr>
      <w:r>
        <w:t>16. Seminarium dyplomowe – projekt dyplomowy</w:t>
      </w:r>
    </w:p>
    <w:p>
      <w:pPr>
        <w:pStyle w:val="Small"/>
      </w:pPr>
      <w:r>
        <w:t>A. Załączniki: szablony i checklisty</w:t>
      </w:r>
    </w:p>
    <w:p>
      <w:pPr>
        <w:pStyle w:val="Small"/>
      </w:pPr>
      <w:r>
        <w:t>B. Bibliografia i źródła</w:t>
      </w:r>
    </w:p>
    <w:p>
      <w:r>
        <w:br w:type="page"/>
      </w:r>
    </w:p>
    <w:p>
      <w:pPr>
        <w:pStyle w:val="Heading1"/>
      </w:pPr>
      <w:r>
        <w:t>0. Jak korzystać z kompendium</w:t>
      </w:r>
    </w:p>
    <w:p>
      <w:r>
        <w:t>Zarządzanie projektami nie jest jedną metodą, jednym certyfikatem ani zestawem formularzy. To sposób prowadzenia przedsięwzięć w warunkach ograniczeń, interesariuszy, ryzyka, niepełnych informacji i zmiennego otoczenia. Dobre zarządzanie projektem nie polega na tym, aby wszystko przewidzieć, lecz aby stworzyć system, który pozwala podejmować lepsze decyzje, szybciej wykrywać odchylenia i utrzymywać koncentrację na wartości.</w:t>
      </w:r>
    </w:p>
    <w:p>
      <w:r>
        <w:t>Ten materiał traktuje PRINCE2 jako ramę zarządczą, PMBoK jako szeroki katalog praktyk, Agile jako sposób pracy w zmienności, a IPMA jako przypomnienie, że projekty realizują ludzie, nie same procesy. W praktyce dojrzały kierownik projektu nie wybiera jednej szkoły przeciwko drugiej. Dobiera podejście do kontekstu: skali, ryzyka, niepewności, kultury organizacji, dostępności interesariuszy oraz sposobu finansowania.</w:t>
      </w:r>
    </w:p>
    <w:p>
      <w:r>
        <w:t>Największa wartość tego kompendium pojawia się wtedy, gdy czytelnik nie traktuje go jak encyklopedii, lecz jak warsztat pracy. Każdy rozdział zawiera część wyjaśniającą, praktykę wykonawczą, pytania diagnostyczne, checklisty oraz typowe błędy. Celem nie jest zapamiętanie definicji, ale wypracowanie umiejętności prowadzenia projektu od pierwszej rozmowy o potrzebie do zamknięcia i oceny efektów.</w:t>
      </w:r>
    </w:p>
    <w:tbl>
      <w:tblPr>
        <w:tblStyle w:val="TableGrid"/>
        <w:tblW w:type="auto" w:w="0"/>
        <w:jc w:val="center"/>
        <w:tblLook w:firstColumn="1" w:firstRow="1" w:lastColumn="0" w:lastRow="0" w:noHBand="0" w:noVBand="1" w:val="04A0"/>
      </w:tblPr>
      <w:tblGrid>
        <w:gridCol w:w="3293"/>
        <w:gridCol w:w="3293"/>
        <w:gridCol w:w="3293"/>
      </w:tblGrid>
      <w:tr>
        <w:tc>
          <w:tcPr>
            <w:tcW w:type="dxa" w:w="2160"/>
            <w:shd w:fill="D9EAF7"/>
            <w:vAlign w:val="center"/>
          </w:tcPr>
          <w:p>
            <w:r/>
            <w:r>
              <w:rPr>
                <w:b/>
                <w:sz w:val="18"/>
              </w:rPr>
              <w:t>Metodyka / standard</w:t>
            </w:r>
          </w:p>
        </w:tc>
        <w:tc>
          <w:tcPr>
            <w:tcW w:type="dxa" w:w="4320"/>
            <w:shd w:fill="D9EAF7"/>
            <w:vAlign w:val="center"/>
          </w:tcPr>
          <w:p>
            <w:r/>
            <w:r>
              <w:rPr>
                <w:b/>
                <w:sz w:val="18"/>
              </w:rPr>
              <w:t>Najlepsze zastosowanie</w:t>
            </w:r>
          </w:p>
        </w:tc>
        <w:tc>
          <w:tcPr>
            <w:tcW w:type="dxa" w:w="3024"/>
            <w:shd w:fill="D9EAF7"/>
            <w:vAlign w:val="center"/>
          </w:tcPr>
          <w:p>
            <w:r/>
            <w:r>
              <w:rPr>
                <w:b/>
                <w:sz w:val="18"/>
              </w:rPr>
              <w:t>Ryzyko błędnego użycia</w:t>
            </w:r>
          </w:p>
        </w:tc>
      </w:tr>
      <w:tr>
        <w:tc>
          <w:tcPr>
            <w:tcW w:type="dxa" w:w="2160"/>
            <w:vAlign w:val="top"/>
          </w:tcPr>
          <w:p>
            <w:r/>
            <w:r>
              <w:rPr>
                <w:b w:val="0"/>
                <w:sz w:val="18"/>
              </w:rPr>
              <w:t>PRINCE2</w:t>
            </w:r>
          </w:p>
        </w:tc>
        <w:tc>
          <w:tcPr>
            <w:tcW w:type="dxa" w:w="4320"/>
            <w:vAlign w:val="top"/>
          </w:tcPr>
          <w:p>
            <w:r/>
            <w:r>
              <w:rPr>
                <w:b w:val="0"/>
                <w:sz w:val="18"/>
              </w:rPr>
              <w:t>Gdy potrzebna jest jasna struktura decyzyjna, role, uzasadnienie biznesowe, etapy i kontrola zarządcza.</w:t>
            </w:r>
          </w:p>
        </w:tc>
        <w:tc>
          <w:tcPr>
            <w:tcW w:type="dxa" w:w="3024"/>
            <w:vAlign w:val="top"/>
          </w:tcPr>
          <w:p>
            <w:r/>
            <w:r>
              <w:rPr>
                <w:b w:val="0"/>
                <w:sz w:val="18"/>
              </w:rPr>
              <w:t>Biurokratyzacja: tworzenie dokumentów bez wpływu na decyzje.</w:t>
            </w:r>
          </w:p>
        </w:tc>
      </w:tr>
      <w:tr>
        <w:tc>
          <w:tcPr>
            <w:tcW w:type="dxa" w:w="2160"/>
            <w:vAlign w:val="top"/>
          </w:tcPr>
          <w:p>
            <w:r/>
            <w:r>
              <w:rPr>
                <w:b w:val="0"/>
                <w:sz w:val="18"/>
              </w:rPr>
              <w:t>PMBoK Guide</w:t>
            </w:r>
          </w:p>
        </w:tc>
        <w:tc>
          <w:tcPr>
            <w:tcW w:type="dxa" w:w="4320"/>
            <w:vAlign w:val="top"/>
          </w:tcPr>
          <w:p>
            <w:r/>
            <w:r>
              <w:rPr>
                <w:b w:val="0"/>
                <w:sz w:val="18"/>
              </w:rPr>
              <w:t>Gdy trzeba uporządkować praktyki, domeny i obszary odpowiedzialności PM-a.</w:t>
            </w:r>
          </w:p>
        </w:tc>
        <w:tc>
          <w:tcPr>
            <w:tcW w:type="dxa" w:w="3024"/>
            <w:vAlign w:val="top"/>
          </w:tcPr>
          <w:p>
            <w:r/>
            <w:r>
              <w:rPr>
                <w:b w:val="0"/>
                <w:sz w:val="18"/>
              </w:rPr>
              <w:t>Traktowanie jako sztywnej procedury zamiast biblioteki praktyk.</w:t>
            </w:r>
          </w:p>
        </w:tc>
      </w:tr>
      <w:tr>
        <w:tc>
          <w:tcPr>
            <w:tcW w:type="dxa" w:w="2160"/>
            <w:vAlign w:val="top"/>
          </w:tcPr>
          <w:p>
            <w:r/>
            <w:r>
              <w:rPr>
                <w:b w:val="0"/>
                <w:sz w:val="18"/>
              </w:rPr>
              <w:t>Agile</w:t>
            </w:r>
          </w:p>
        </w:tc>
        <w:tc>
          <w:tcPr>
            <w:tcW w:type="dxa" w:w="4320"/>
            <w:vAlign w:val="top"/>
          </w:tcPr>
          <w:p>
            <w:r/>
            <w:r>
              <w:rPr>
                <w:b w:val="0"/>
                <w:sz w:val="18"/>
              </w:rPr>
              <w:t>Gdy zakres jest zmienny, produkt wymaga feedbacku, a wartość powstaje iteracyjnie.</w:t>
            </w:r>
          </w:p>
        </w:tc>
        <w:tc>
          <w:tcPr>
            <w:tcW w:type="dxa" w:w="3024"/>
            <w:vAlign w:val="top"/>
          </w:tcPr>
          <w:p>
            <w:r/>
            <w:r>
              <w:rPr>
                <w:b w:val="0"/>
                <w:sz w:val="18"/>
              </w:rPr>
              <w:t>Mylenie z chaosem, brakiem planowania lub brakiem odpowiedzialności.</w:t>
            </w:r>
          </w:p>
        </w:tc>
      </w:tr>
      <w:tr>
        <w:tc>
          <w:tcPr>
            <w:tcW w:type="dxa" w:w="2160"/>
            <w:vAlign w:val="top"/>
          </w:tcPr>
          <w:p>
            <w:r/>
            <w:r>
              <w:rPr>
                <w:b w:val="0"/>
                <w:sz w:val="18"/>
              </w:rPr>
              <w:t>IPMA</w:t>
            </w:r>
          </w:p>
        </w:tc>
        <w:tc>
          <w:tcPr>
            <w:tcW w:type="dxa" w:w="4320"/>
            <w:vAlign w:val="top"/>
          </w:tcPr>
          <w:p>
            <w:r/>
            <w:r>
              <w:rPr>
                <w:b w:val="0"/>
                <w:sz w:val="18"/>
              </w:rPr>
              <w:t>Gdy rozwijamy kompetencje człowieka: techniczne, kontekstowe i behawioralne.</w:t>
            </w:r>
          </w:p>
        </w:tc>
        <w:tc>
          <w:tcPr>
            <w:tcW w:type="dxa" w:w="3024"/>
            <w:vAlign w:val="top"/>
          </w:tcPr>
          <w:p>
            <w:r/>
            <w:r>
              <w:rPr>
                <w:b w:val="0"/>
                <w:sz w:val="18"/>
              </w:rPr>
              <w:t>Pomijanie konkretnych artefaktów i kontroli projektu.</w:t>
            </w:r>
          </w:p>
        </w:tc>
      </w:tr>
    </w:tbl>
    <w:p>
      <w:pPr>
        <w:pStyle w:val="Small"/>
      </w:pPr>
    </w:p>
    <w:p>
      <w:r>
        <w:br w:type="page"/>
      </w:r>
    </w:p>
    <w:p>
      <w:pPr>
        <w:pStyle w:val="Heading1"/>
      </w:pPr>
      <w:r>
        <w:t>1. Podstawy zarządzania projektem</w:t>
      </w:r>
    </w:p>
    <w:p>
      <w:pPr>
        <w:pStyle w:val="Callout"/>
      </w:pPr>
      <w:r>
        <w:t>Cel modułu: zbudować praktyczne rozumienie obszaru „podstawy zarządzania projektem” i przełożyć je na decyzje, artefakty oraz zachowania w realnym projekcie.</w:t>
      </w:r>
    </w:p>
    <w:p>
      <w:pPr>
        <w:pStyle w:val="Heading2"/>
      </w:pPr>
      <w:r>
        <w:t>Zakres kompetencji</w:t>
      </w:r>
    </w:p>
    <w:p>
      <w:pPr>
        <w:pStyle w:val="ListBullet"/>
      </w:pPr>
      <w:r>
        <w:t>projekt jako tymczasowa organizacja powołana do wytworzenia zmiany</w:t>
      </w:r>
    </w:p>
    <w:p>
      <w:pPr>
        <w:pStyle w:val="ListBullet"/>
      </w:pPr>
      <w:r>
        <w:t>różnica między projektem, programem, portfelem i działalnością operacyjną</w:t>
      </w:r>
    </w:p>
    <w:p>
      <w:pPr>
        <w:pStyle w:val="ListBullet"/>
      </w:pPr>
      <w:r>
        <w:t>rola uzasadnienia biznesowego i wartości</w:t>
      </w:r>
    </w:p>
    <w:p>
      <w:pPr>
        <w:pStyle w:val="ListBullet"/>
      </w:pPr>
      <w:r>
        <w:t>ograniczenia: zakres, czas, koszt, jakość, ryzyko, korzyści, zasoby</w:t>
      </w:r>
    </w:p>
    <w:p>
      <w:pPr>
        <w:pStyle w:val="ListBullet"/>
      </w:pPr>
      <w:r>
        <w:t>interesariusze, sponsor, komitet sterujący, kierownik projektu, zespół i użytkownicy</w:t>
      </w:r>
    </w:p>
    <w:p>
      <w:pPr>
        <w:pStyle w:val="Heading2"/>
      </w:pPr>
      <w:r>
        <w:t>Sedno zagadnienia</w:t>
      </w:r>
    </w:p>
    <w:p>
      <w:r>
        <w:t>Projekt zaczyna się od potrzeby zmiany, a nie od harmonogramu. Harmonogram bez jasnej potrzeby jest jedynie listą aktywności. Dobrze zdefiniowany projekt wskazuje, jaki problem rozwiązujemy, dla kogo, jaką wartość chcemy uzyskać i po czym poznamy, że przedsięwzięcie było warte uruchomienia.</w:t>
      </w:r>
    </w:p>
    <w:p>
      <w:r>
        <w:t>Klasyczne podejście do zarządzania projektem zakłada, że można z góry ustalić znaczny zakres i następnie kontrolować wykonanie. Podejście zwinne zakłada, że wiedza o rozwiązaniu powstaje w trakcie pracy. Dojrzały PM nie wybiera ideologii, lecz dobiera model do poziomu niepewności, kosztu błędu i potrzeb interesariuszy.</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PRINCE2 opiera się na zasadzie ciągłej zasadności biznesowej i jasnym rozdziale ról. W praktyce oznacza to, że projekt powinien mieć powód istnienia, właściciela decyzji i mechanizmy kontroli.</w:t>
      </w:r>
    </w:p>
    <w:p>
      <w:r>
        <w:t>PMBoK uczy patrzenia na projekt przez domeny efektywności i zasady, a nie wyłącznie przez listę procesów. To pomaga dostosować praktyki do sytuacji.</w:t>
      </w:r>
    </w:p>
    <w:p>
      <w:r>
        <w:t>Z perspektywy Agile warto skracać pętle feedbacku, ograniczać pracę w toku i weryfikować założenia poprzez małe przyrosty wartości, nawet jeśli cały projekt ma formalną ramę klasyczną.</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Regularnie odnawiaj business case</w:t>
            </w:r>
          </w:p>
        </w:tc>
        <w:tc>
          <w:tcPr>
            <w:tcW w:type="dxa" w:w="4608"/>
            <w:vAlign w:val="top"/>
          </w:tcPr>
          <w:p>
            <w:r/>
            <w:r>
              <w:rPr>
                <w:b w:val="0"/>
                <w:sz w:val="18"/>
              </w:rPr>
              <w:t>Projekt może mieć sens w dniu startu i stracić sens po trzech miesiącach. To normalne; problemem jest udawanie, że nic się nie zmieniło.</w:t>
            </w:r>
          </w:p>
        </w:tc>
        <w:tc>
          <w:tcPr>
            <w:tcW w:type="dxa" w:w="2304"/>
            <w:vAlign w:val="top"/>
          </w:tcPr>
          <w:p>
            <w:r/>
            <w:r>
              <w:rPr>
                <w:b w:val="0"/>
                <w:sz w:val="18"/>
              </w:rPr>
              <w:t>Zastosuj w module: podstawy zarządzania projektem.</w:t>
            </w:r>
          </w:p>
        </w:tc>
      </w:tr>
      <w:tr>
        <w:tc>
          <w:tcPr>
            <w:tcW w:type="dxa" w:w="2592"/>
            <w:vAlign w:val="top"/>
          </w:tcPr>
          <w:p>
            <w:r/>
            <w:r>
              <w:rPr>
                <w:b w:val="0"/>
                <w:sz w:val="18"/>
              </w:rPr>
              <w:t>Pracuj na tolerancjach</w:t>
            </w:r>
          </w:p>
        </w:tc>
        <w:tc>
          <w:tcPr>
            <w:tcW w:type="dxa" w:w="4608"/>
            <w:vAlign w:val="top"/>
          </w:tcPr>
          <w:p>
            <w:r/>
            <w:r>
              <w:rPr>
                <w:b w:val="0"/>
                <w:sz w:val="18"/>
              </w:rPr>
              <w:t>Nie eskaluj wszystkiego. Ustal zakres tolerancji czasu, kosztu, jakości, ryzyka i korzyści, a eskaluj dopiero przekroczenia lub prognozę przekroczenia.</w:t>
            </w:r>
          </w:p>
        </w:tc>
        <w:tc>
          <w:tcPr>
            <w:tcW w:type="dxa" w:w="2304"/>
            <w:vAlign w:val="top"/>
          </w:tcPr>
          <w:p>
            <w:r/>
            <w:r>
              <w:rPr>
                <w:b w:val="0"/>
                <w:sz w:val="18"/>
              </w:rPr>
              <w:t>Zastosuj w module: podstawy zarządzania projektem.</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podstawy zarządzania projektem.</w:t>
            </w:r>
          </w:p>
        </w:tc>
      </w:tr>
      <w:tr>
        <w:tc>
          <w:tcPr>
            <w:tcW w:type="dxa" w:w="2592"/>
            <w:vAlign w:val="top"/>
          </w:tcPr>
          <w:p>
            <w:r/>
            <w:r>
              <w:rPr>
                <w:b w:val="0"/>
                <w:sz w:val="18"/>
              </w:rPr>
              <w:t>Zamykaj pętle komunikacyjne</w:t>
            </w:r>
          </w:p>
        </w:tc>
        <w:tc>
          <w:tcPr>
            <w:tcW w:type="dxa" w:w="4608"/>
            <w:vAlign w:val="top"/>
          </w:tcPr>
          <w:p>
            <w:r/>
            <w:r>
              <w:rPr>
                <w:b w:val="0"/>
                <w:sz w:val="18"/>
              </w:rPr>
              <w:t>Po spotkaniu powinno być jasne: co ustalono, kto robi, do kiedy, jakie decyzje są otwarte i kto je podejmie.</w:t>
            </w:r>
          </w:p>
        </w:tc>
        <w:tc>
          <w:tcPr>
            <w:tcW w:type="dxa" w:w="2304"/>
            <w:vAlign w:val="top"/>
          </w:tcPr>
          <w:p>
            <w:r/>
            <w:r>
              <w:rPr>
                <w:b w:val="0"/>
                <w:sz w:val="18"/>
              </w:rPr>
              <w:t>Zastosuj w module: podstawy zarządzania projektem.</w:t>
            </w:r>
          </w:p>
        </w:tc>
      </w:tr>
      <w:tr>
        <w:tc>
          <w:tcPr>
            <w:tcW w:type="dxa" w:w="2592"/>
            <w:vAlign w:val="top"/>
          </w:tcPr>
          <w:p>
            <w:r/>
            <w:r>
              <w:rPr>
                <w:b w:val="0"/>
                <w:sz w:val="18"/>
              </w:rPr>
              <w:t>Ogranicz pracę w toku</w:t>
            </w:r>
          </w:p>
        </w:tc>
        <w:tc>
          <w:tcPr>
            <w:tcW w:type="dxa" w:w="4608"/>
            <w:vAlign w:val="top"/>
          </w:tcPr>
          <w:p>
            <w:r/>
            <w:r>
              <w:rPr>
                <w:b w:val="0"/>
                <w:sz w:val="18"/>
              </w:rPr>
              <w:t>Zespół nie przyspiesza od większej liczby rozpoczętych zadań. Przyspiesza od szybszego kończenia najważniejszych zadań.</w:t>
            </w:r>
          </w:p>
        </w:tc>
        <w:tc>
          <w:tcPr>
            <w:tcW w:type="dxa" w:w="2304"/>
            <w:vAlign w:val="top"/>
          </w:tcPr>
          <w:p>
            <w:r/>
            <w:r>
              <w:rPr>
                <w:b w:val="0"/>
                <w:sz w:val="18"/>
              </w:rPr>
              <w:t>Zastosuj w module: podstawy zarządzania projektem.</w:t>
            </w:r>
          </w:p>
        </w:tc>
      </w:tr>
    </w:tbl>
    <w:p>
      <w:pPr>
        <w:pStyle w:val="Small"/>
      </w:pPr>
    </w:p>
    <w:p>
      <w:pPr>
        <w:pStyle w:val="Heading2"/>
      </w:pPr>
      <w:r>
        <w:t>Checklisty operacyjne</w:t>
      </w:r>
    </w:p>
    <w:p>
      <w:pPr>
        <w:pStyle w:val="ListBullet"/>
      </w:pPr>
      <w:r>
        <w:t>Czy w obszarze „podstawy zarządzania projektem”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„podstawy zarządzania projektem”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„podstawy zarządzania projektem”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„podstawy zarządzania projektem”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„podstawy zarządzania projektem”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„podstawy zarządzania projektem”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2. Rozpoczęcie – start up projektu</w:t>
      </w:r>
    </w:p>
    <w:p>
      <w:pPr>
        <w:pStyle w:val="Callout"/>
      </w:pPr>
      <w:r>
        <w:t>Cel modułu: zbudować praktyczne rozumienie obszaru „rozpoczęcie – start up projektu” i przełożyć je na decyzje, artefakty oraz zachowania w realnym projekcie.</w:t>
      </w:r>
    </w:p>
    <w:p>
      <w:pPr>
        <w:pStyle w:val="Heading2"/>
      </w:pPr>
      <w:r>
        <w:t>Zakres kompetencji</w:t>
      </w:r>
    </w:p>
    <w:p>
      <w:pPr>
        <w:pStyle w:val="ListBullet"/>
      </w:pPr>
      <w:r>
        <w:t>mandat projektu, wstępne uzasadnienie i decyzja czy warto inicjować</w:t>
      </w:r>
    </w:p>
    <w:p>
      <w:pPr>
        <w:pStyle w:val="ListBullet"/>
      </w:pPr>
      <w:r>
        <w:t>identyfikacja interesariuszy i pierwszej wersji problemu</w:t>
      </w:r>
    </w:p>
    <w:p>
      <w:pPr>
        <w:pStyle w:val="ListBullet"/>
      </w:pPr>
      <w:r>
        <w:t>brief projektu, założenia, ograniczenia i kryteria sukcesu</w:t>
      </w:r>
    </w:p>
    <w:p>
      <w:pPr>
        <w:pStyle w:val="ListBullet"/>
      </w:pPr>
      <w:r>
        <w:t>wybór podejścia: klasyczne, zwinne, hybrydowe</w:t>
      </w:r>
    </w:p>
    <w:p>
      <w:pPr>
        <w:pStyle w:val="ListBullet"/>
      </w:pPr>
      <w:r>
        <w:t>decyzja o przejściu do planowania szczegółowego</w:t>
      </w:r>
    </w:p>
    <w:p>
      <w:pPr>
        <w:pStyle w:val="Heading2"/>
      </w:pPr>
      <w:r>
        <w:t>Sedno zagadnienia</w:t>
      </w:r>
    </w:p>
    <w:p>
      <w:r>
        <w:t>Start up projektu jest filtrem decyzyjnym. Jego zadaniem nie jest produkowanie obszernej dokumentacji, lecz odpowiedź na pytanie, czy warto inwestować czas i środki w pełne przygotowanie projektu. W PRINCE2 ten moment chroni organizację przed przypadkowymi inicjatywami, które wyglądają atrakcyjnie, ale nie mają sponsora, uzasadnienia lub realnych zasobów.</w:t>
      </w:r>
    </w:p>
    <w:p>
      <w:r>
        <w:t>Na tym etapie szczególnie ważna jest rozmowa z właścicielem problemu. Nie wystarczy usłyszeć: potrzebujemy systemu, aplikacji, szkolenia albo automatyzacji. Trzeba zapytać, co dzisiaj nie działa, jaki koszt generuje ten problem i kto odczuje zmianę po wdrożeniu rozwiązania.</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Proces starting up a project służy sprawdzeniu, czy inicjatywa zasługuje na pełne przygotowanie. To moment wstępnej selekcji, a nie jeszcze pełne planowanie.</w:t>
      </w:r>
    </w:p>
    <w:p>
      <w:r>
        <w:t>Warto od początku identyfikować interesariuszy, oczekiwane rezultaty i miary sukcesu. Bez tego projekt będzie optymalizował aktywność, nie wartość.</w:t>
      </w:r>
    </w:p>
    <w:p>
      <w:r>
        <w:t>Z perspektywy Agile warto skracać pętle feedbacku, ograniczać pracę w toku i weryfikować założenia poprzez małe przyrosty wartości, nawet jeśli cały projekt ma formalną ramę klasyczną.</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rozpoczęcie – start up projektu.</w:t>
            </w:r>
          </w:p>
        </w:tc>
      </w:tr>
      <w:tr>
        <w:tc>
          <w:tcPr>
            <w:tcW w:type="dxa" w:w="2592"/>
            <w:vAlign w:val="top"/>
          </w:tcPr>
          <w:p>
            <w:r/>
            <w:r>
              <w:rPr>
                <w:b w:val="0"/>
                <w:sz w:val="18"/>
              </w:rPr>
              <w:t>Pracuj na tolerancjach</w:t>
            </w:r>
          </w:p>
        </w:tc>
        <w:tc>
          <w:tcPr>
            <w:tcW w:type="dxa" w:w="4608"/>
            <w:vAlign w:val="top"/>
          </w:tcPr>
          <w:p>
            <w:r/>
            <w:r>
              <w:rPr>
                <w:b w:val="0"/>
                <w:sz w:val="18"/>
              </w:rPr>
              <w:t>Nie eskaluj wszystkiego. Ustal zakres tolerancji czasu, kosztu, jakości, ryzyka i korzyści, a eskaluj dopiero przekroczenia lub prognozę przekroczenia.</w:t>
            </w:r>
          </w:p>
        </w:tc>
        <w:tc>
          <w:tcPr>
            <w:tcW w:type="dxa" w:w="2304"/>
            <w:vAlign w:val="top"/>
          </w:tcPr>
          <w:p>
            <w:r/>
            <w:r>
              <w:rPr>
                <w:b w:val="0"/>
                <w:sz w:val="18"/>
              </w:rPr>
              <w:t>Zastosuj w module: rozpoczęcie – start up projektu.</w:t>
            </w:r>
          </w:p>
        </w:tc>
      </w:tr>
      <w:tr>
        <w:tc>
          <w:tcPr>
            <w:tcW w:type="dxa" w:w="2592"/>
            <w:vAlign w:val="top"/>
          </w:tcPr>
          <w:p>
            <w:r/>
            <w:r>
              <w:rPr>
                <w:b w:val="0"/>
                <w:sz w:val="18"/>
              </w:rPr>
              <w:t>Regularnie odnawiaj business case</w:t>
            </w:r>
          </w:p>
        </w:tc>
        <w:tc>
          <w:tcPr>
            <w:tcW w:type="dxa" w:w="4608"/>
            <w:vAlign w:val="top"/>
          </w:tcPr>
          <w:p>
            <w:r/>
            <w:r>
              <w:rPr>
                <w:b w:val="0"/>
                <w:sz w:val="18"/>
              </w:rPr>
              <w:t>Projekt może mieć sens w dniu startu i stracić sens po trzech miesiącach. To normalne; problemem jest udawanie, że nic się nie zmieniło.</w:t>
            </w:r>
          </w:p>
        </w:tc>
        <w:tc>
          <w:tcPr>
            <w:tcW w:type="dxa" w:w="2304"/>
            <w:vAlign w:val="top"/>
          </w:tcPr>
          <w:p>
            <w:r/>
            <w:r>
              <w:rPr>
                <w:b w:val="0"/>
                <w:sz w:val="18"/>
              </w:rPr>
              <w:t>Zastosuj w module: rozpoczęcie – start up projektu.</w:t>
            </w:r>
          </w:p>
        </w:tc>
      </w:tr>
      <w:tr>
        <w:tc>
          <w:tcPr>
            <w:tcW w:type="dxa" w:w="2592"/>
            <w:vAlign w:val="top"/>
          </w:tcPr>
          <w:p>
            <w:r/>
            <w:r>
              <w:rPr>
                <w:b w:val="0"/>
                <w:sz w:val="18"/>
              </w:rPr>
              <w:t>Zaczynaj od problemu, nie od rozwiązania</w:t>
            </w:r>
          </w:p>
        </w:tc>
        <w:tc>
          <w:tcPr>
            <w:tcW w:type="dxa" w:w="4608"/>
            <w:vAlign w:val="top"/>
          </w:tcPr>
          <w:p>
            <w:r/>
            <w:r>
              <w:rPr>
                <w:b w:val="0"/>
                <w:sz w:val="18"/>
              </w:rPr>
              <w:t>Każdy projekt powinien mieć jednozdaniową definicję problemu i uzasadnienie, dlaczego warto go rozwiązać teraz.</w:t>
            </w:r>
          </w:p>
        </w:tc>
        <w:tc>
          <w:tcPr>
            <w:tcW w:type="dxa" w:w="2304"/>
            <w:vAlign w:val="top"/>
          </w:tcPr>
          <w:p>
            <w:r/>
            <w:r>
              <w:rPr>
                <w:b w:val="0"/>
                <w:sz w:val="18"/>
              </w:rPr>
              <w:t>Zastosuj w module: rozpoczęcie – start up projektu.</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rozpoczęcie – start up projektu.</w:t>
            </w:r>
          </w:p>
        </w:tc>
      </w:tr>
    </w:tbl>
    <w:p>
      <w:pPr>
        <w:pStyle w:val="Small"/>
      </w:pPr>
    </w:p>
    <w:p>
      <w:pPr>
        <w:pStyle w:val="Heading2"/>
      </w:pPr>
      <w:r>
        <w:t>Checklisty operacyjne</w:t>
      </w:r>
    </w:p>
    <w:p>
      <w:pPr>
        <w:pStyle w:val="ListBullet"/>
      </w:pPr>
      <w:r>
        <w:t>Czy w obszarze „rozpoczęcie – start up projektu”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„rozpoczęcie – start up projektu”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„rozpoczęcie – start up projektu”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„rozpoczęcie – start up projektu”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„rozpoczęcie – start up projektu”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„rozpoczęcie – start up projektu”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3. Zasady pracy zespołowej w realizacji projektu</w:t>
      </w:r>
    </w:p>
    <w:p>
      <w:pPr>
        <w:pStyle w:val="Callout"/>
      </w:pPr>
      <w:r>
        <w:t>Cel modułu: zbudować praktyczne rozumienie obszaru „zasady pracy zespołowej w realizacji projektu” i przełożyć je na decyzje, artefakty oraz zachowania w realnym projekcie.</w:t>
      </w:r>
    </w:p>
    <w:p>
      <w:pPr>
        <w:pStyle w:val="Heading2"/>
      </w:pPr>
      <w:r>
        <w:t>Zakres kompetencji</w:t>
      </w:r>
    </w:p>
    <w:p>
      <w:pPr>
        <w:pStyle w:val="ListBullet"/>
      </w:pPr>
      <w:r>
        <w:t>kontrakt zespołowy, normy pracy i rytm spotkań</w:t>
      </w:r>
    </w:p>
    <w:p>
      <w:pPr>
        <w:pStyle w:val="ListBullet"/>
      </w:pPr>
      <w:r>
        <w:t>odpowiedzialność indywidualna i zbiorowa</w:t>
      </w:r>
    </w:p>
    <w:p>
      <w:pPr>
        <w:pStyle w:val="ListBullet"/>
      </w:pPr>
      <w:r>
        <w:t>role formalne i nieformalne</w:t>
      </w:r>
    </w:p>
    <w:p>
      <w:pPr>
        <w:pStyle w:val="ListBullet"/>
      </w:pPr>
      <w:r>
        <w:t>widoczność pracy i ograniczanie pracy w toku</w:t>
      </w:r>
    </w:p>
    <w:p>
      <w:pPr>
        <w:pStyle w:val="ListBullet"/>
      </w:pPr>
      <w:r>
        <w:t>retrospektywy, feedback i bezpieczeństwo psychologiczne</w:t>
      </w:r>
    </w:p>
    <w:p>
      <w:pPr>
        <w:pStyle w:val="Heading2"/>
      </w:pPr>
      <w:r>
        <w:t>Sedno zagadnienia</w:t>
      </w:r>
    </w:p>
    <w:p>
      <w:r>
        <w:t>Zespół projektowy nie staje się skuteczny dlatego, że ma kompetentnych ludzi. Staje się skuteczny, gdy ma jasne zasady współpracy, widoczny przepływ pracy, zrozumiane role i szybkie mechanizmy rozwiązywania napięć. Brak tych elementów powoduje, że nawet dobrzy specjaliści zaczynają działać reaktywnie.</w:t>
      </w:r>
    </w:p>
    <w:p>
      <w:r>
        <w:t>W projektach wielofunkcyjnych szczególnym zagrożeniem jest ukryta praca. Członkowie zespołu realizują zadania, ale ich obciążenie, blokady i zależności nie są widoczne. PM powinien tworzyć środowisko, w którym problemy są ujawniane wcześnie, zanim zamienią się w opóźnienia lub konflikty.</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PRINCE2 wymaga zdefiniowania ról i odpowiedzialności. Zespół powinien wiedzieć, kto reprezentuje biznes, użytkownika i dostawcę.</w:t>
      </w:r>
    </w:p>
    <w:p>
      <w:r>
        <w:t>Domena zespołu przypomina, że kultura, współpraca i przywództwo są elementami zarządzania projektem, a nie miękkim dodatkiem.</w:t>
      </w:r>
    </w:p>
    <w:p>
      <w:r>
        <w:t>Z perspektywy Agile warto skracać pętle feedbacku, ograniczać pracę w toku i weryfikować założenia poprzez małe przyrosty wartości, nawet jeśli cały projekt ma formalną ramę klasyczną.</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zasady pracy zespołowej w realizacji projektu.</w:t>
            </w:r>
          </w:p>
        </w:tc>
      </w:tr>
      <w:tr>
        <w:tc>
          <w:tcPr>
            <w:tcW w:type="dxa" w:w="2592"/>
            <w:vAlign w:val="top"/>
          </w:tcPr>
          <w:p>
            <w:r/>
            <w:r>
              <w:rPr>
                <w:b w:val="0"/>
                <w:sz w:val="18"/>
              </w:rPr>
              <w:t>Zamykaj pętle komunikacyjne</w:t>
            </w:r>
          </w:p>
        </w:tc>
        <w:tc>
          <w:tcPr>
            <w:tcW w:type="dxa" w:w="4608"/>
            <w:vAlign w:val="top"/>
          </w:tcPr>
          <w:p>
            <w:r/>
            <w:r>
              <w:rPr>
                <w:b w:val="0"/>
                <w:sz w:val="18"/>
              </w:rPr>
              <w:t>Po spotkaniu powinno być jasne: co ustalono, kto robi, do kiedy, jakie decyzje są otwarte i kto je podejmie.</w:t>
            </w:r>
          </w:p>
        </w:tc>
        <w:tc>
          <w:tcPr>
            <w:tcW w:type="dxa" w:w="2304"/>
            <w:vAlign w:val="top"/>
          </w:tcPr>
          <w:p>
            <w:r/>
            <w:r>
              <w:rPr>
                <w:b w:val="0"/>
                <w:sz w:val="18"/>
              </w:rPr>
              <w:t>Zastosuj w module: zasady pracy zespołowej w realizacji projektu.</w:t>
            </w:r>
          </w:p>
        </w:tc>
      </w:tr>
      <w:tr>
        <w:tc>
          <w:tcPr>
            <w:tcW w:type="dxa" w:w="2592"/>
            <w:vAlign w:val="top"/>
          </w:tcPr>
          <w:p>
            <w:r/>
            <w:r>
              <w:rPr>
                <w:b w:val="0"/>
                <w:sz w:val="18"/>
              </w:rPr>
              <w:t>Ogranicz pracę w toku</w:t>
            </w:r>
          </w:p>
        </w:tc>
        <w:tc>
          <w:tcPr>
            <w:tcW w:type="dxa" w:w="4608"/>
            <w:vAlign w:val="top"/>
          </w:tcPr>
          <w:p>
            <w:r/>
            <w:r>
              <w:rPr>
                <w:b w:val="0"/>
                <w:sz w:val="18"/>
              </w:rPr>
              <w:t>Zespół nie przyspiesza od większej liczby rozpoczętych zadań. Przyspiesza od szybszego kończenia najważniejszych zadań.</w:t>
            </w:r>
          </w:p>
        </w:tc>
        <w:tc>
          <w:tcPr>
            <w:tcW w:type="dxa" w:w="2304"/>
            <w:vAlign w:val="top"/>
          </w:tcPr>
          <w:p>
            <w:r/>
            <w:r>
              <w:rPr>
                <w:b w:val="0"/>
                <w:sz w:val="18"/>
              </w:rPr>
              <w:t>Zastosuj w module: zasady pracy zespołowej w realizacji projektu.</w:t>
            </w:r>
          </w:p>
        </w:tc>
      </w:tr>
      <w:tr>
        <w:tc>
          <w:tcPr>
            <w:tcW w:type="dxa" w:w="2592"/>
            <w:vAlign w:val="top"/>
          </w:tcPr>
          <w:p>
            <w:r/>
            <w:r>
              <w:rPr>
                <w:b w:val="0"/>
                <w:sz w:val="18"/>
              </w:rPr>
              <w:t>Zaczynaj od problemu, nie od rozwiązania</w:t>
            </w:r>
          </w:p>
        </w:tc>
        <w:tc>
          <w:tcPr>
            <w:tcW w:type="dxa" w:w="4608"/>
            <w:vAlign w:val="top"/>
          </w:tcPr>
          <w:p>
            <w:r/>
            <w:r>
              <w:rPr>
                <w:b w:val="0"/>
                <w:sz w:val="18"/>
              </w:rPr>
              <w:t>Każdy projekt powinien mieć jednozdaniową definicję problemu i uzasadnienie, dlaczego warto go rozwiązać teraz.</w:t>
            </w:r>
          </w:p>
        </w:tc>
        <w:tc>
          <w:tcPr>
            <w:tcW w:type="dxa" w:w="2304"/>
            <w:vAlign w:val="top"/>
          </w:tcPr>
          <w:p>
            <w:r/>
            <w:r>
              <w:rPr>
                <w:b w:val="0"/>
                <w:sz w:val="18"/>
              </w:rPr>
              <w:t>Zastosuj w module: zasady pracy zespołowej w realizacji projektu.</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zasady pracy zespołowej w realizacji projektu.</w:t>
            </w:r>
          </w:p>
        </w:tc>
      </w:tr>
    </w:tbl>
    <w:p>
      <w:pPr>
        <w:pStyle w:val="Small"/>
      </w:pPr>
    </w:p>
    <w:p>
      <w:pPr>
        <w:pStyle w:val="Heading2"/>
      </w:pPr>
      <w:r>
        <w:t>Checklisty operacyjne</w:t>
      </w:r>
    </w:p>
    <w:p>
      <w:pPr>
        <w:pStyle w:val="ListBullet"/>
      </w:pPr>
      <w:r>
        <w:t>Czy w obszarze „zasady pracy zespołowej w realizacji projektu”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„zasady pracy zespołowej w realizacji projektu”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„zasady pracy zespołowej w realizacji projektu”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„zasady pracy zespołowej w realizacji projektu”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„zasady pracy zespołowej w realizacji projektu”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„zasady pracy zespołowej w realizacji projektu”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4. Zarządzanie kapitałem ludzkim w projekcie</w:t>
      </w:r>
    </w:p>
    <w:p>
      <w:pPr>
        <w:pStyle w:val="Callout"/>
      </w:pPr>
      <w:r>
        <w:t>Cel modułu: zbudować praktyczne rozumienie obszaru „zarządzanie kapitałem ludzkim w projekcie” i przełożyć je na decyzje, artefakty oraz zachowania w realnym projekcie.</w:t>
      </w:r>
    </w:p>
    <w:p>
      <w:pPr>
        <w:pStyle w:val="Heading2"/>
      </w:pPr>
      <w:r>
        <w:t>Zakres kompetencji</w:t>
      </w:r>
    </w:p>
    <w:p>
      <w:pPr>
        <w:pStyle w:val="ListBullet"/>
      </w:pPr>
      <w:r>
        <w:t>plan zasobów ludzkich i dostępności</w:t>
      </w:r>
    </w:p>
    <w:p>
      <w:pPr>
        <w:pStyle w:val="ListBullet"/>
      </w:pPr>
      <w:r>
        <w:t>kompetencje, motywacja i obciążenie</w:t>
      </w:r>
    </w:p>
    <w:p>
      <w:pPr>
        <w:pStyle w:val="ListBullet"/>
      </w:pPr>
      <w:r>
        <w:t>macierz RACI, delegowanie i eskalacja</w:t>
      </w:r>
    </w:p>
    <w:p>
      <w:pPr>
        <w:pStyle w:val="ListBullet"/>
      </w:pPr>
      <w:r>
        <w:t>konflikty, negocjacje i praca międzydziałowa</w:t>
      </w:r>
    </w:p>
    <w:p>
      <w:pPr>
        <w:pStyle w:val="ListBullet"/>
      </w:pPr>
      <w:r>
        <w:t>zarządzanie wiedzą w zespole</w:t>
      </w:r>
    </w:p>
    <w:p>
      <w:pPr>
        <w:pStyle w:val="Heading2"/>
      </w:pPr>
      <w:r>
        <w:t>Sedno zagadnienia</w:t>
      </w:r>
    </w:p>
    <w:p>
      <w:r>
        <w:t>Kapitał ludzki w projekcie to nie tylko liczba etatów. To dostępność, kompetencje, energia, motywacja, pamięć organizacyjna i relacje. Plan zasobów, który nie uwzględnia realnego obciążenia ludzi poza projektem, jest fikcją operacyjną.</w:t>
      </w:r>
    </w:p>
    <w:p>
      <w:r>
        <w:t>Dobry kierownik projektu nie zarządza ludźmi jak zasobami mechanicznymi. Zarządza warunkami, w których ludzie mogą dowozić pracę: jasnością priorytetów, usuwaniem blokad, sensowną komunikacją, ochroną przed chaosem i wzmacnianiem odpowiedzialności.</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Najnowsze ujęcie PRINCE2 silniej akcentuje ludzi, komunikację i kontekst projektu. Metodyka nie działa bez zaangażowania człowieka.</w:t>
      </w:r>
    </w:p>
    <w:p>
      <w:r>
        <w:t>Kompetencje, dostępność i zaangażowanie są częścią systemu dostarczania wartości. Plan zasobów musi być realistyczny.</w:t>
      </w:r>
    </w:p>
    <w:p>
      <w:r>
        <w:t>Z perspektywy Agile warto skracać pętle feedbacku, ograniczać pracę w toku i weryfikować założenia poprzez małe przyrosty wartości, nawet jeśli cały projekt ma formalną ramę klasyczną.</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zarządzanie kapitałem ludzkim w projekcie.</w:t>
            </w:r>
          </w:p>
        </w:tc>
      </w:tr>
      <w:tr>
        <w:tc>
          <w:tcPr>
            <w:tcW w:type="dxa" w:w="2592"/>
            <w:vAlign w:val="top"/>
          </w:tcPr>
          <w:p>
            <w:r/>
            <w:r>
              <w:rPr>
                <w:b w:val="0"/>
                <w:sz w:val="18"/>
              </w:rPr>
              <w:t>Zamykaj pętle komunikacyjne</w:t>
            </w:r>
          </w:p>
        </w:tc>
        <w:tc>
          <w:tcPr>
            <w:tcW w:type="dxa" w:w="4608"/>
            <w:vAlign w:val="top"/>
          </w:tcPr>
          <w:p>
            <w:r/>
            <w:r>
              <w:rPr>
                <w:b w:val="0"/>
                <w:sz w:val="18"/>
              </w:rPr>
              <w:t>Po spotkaniu powinno być jasne: co ustalono, kto robi, do kiedy, jakie decyzje są otwarte i kto je podejmie.</w:t>
            </w:r>
          </w:p>
        </w:tc>
        <w:tc>
          <w:tcPr>
            <w:tcW w:type="dxa" w:w="2304"/>
            <w:vAlign w:val="top"/>
          </w:tcPr>
          <w:p>
            <w:r/>
            <w:r>
              <w:rPr>
                <w:b w:val="0"/>
                <w:sz w:val="18"/>
              </w:rPr>
              <w:t>Zastosuj w module: zarządzanie kapitałem ludzkim w projekcie.</w:t>
            </w:r>
          </w:p>
        </w:tc>
      </w:tr>
      <w:tr>
        <w:tc>
          <w:tcPr>
            <w:tcW w:type="dxa" w:w="2592"/>
            <w:vAlign w:val="top"/>
          </w:tcPr>
          <w:p>
            <w:r/>
            <w:r>
              <w:rPr>
                <w:b w:val="0"/>
                <w:sz w:val="18"/>
              </w:rPr>
              <w:t>Ogranicz pracę w toku</w:t>
            </w:r>
          </w:p>
        </w:tc>
        <w:tc>
          <w:tcPr>
            <w:tcW w:type="dxa" w:w="4608"/>
            <w:vAlign w:val="top"/>
          </w:tcPr>
          <w:p>
            <w:r/>
            <w:r>
              <w:rPr>
                <w:b w:val="0"/>
                <w:sz w:val="18"/>
              </w:rPr>
              <w:t>Zespół nie przyspiesza od większej liczby rozpoczętych zadań. Przyspiesza od szybszego kończenia najważniejszych zadań.</w:t>
            </w:r>
          </w:p>
        </w:tc>
        <w:tc>
          <w:tcPr>
            <w:tcW w:type="dxa" w:w="2304"/>
            <w:vAlign w:val="top"/>
          </w:tcPr>
          <w:p>
            <w:r/>
            <w:r>
              <w:rPr>
                <w:b w:val="0"/>
                <w:sz w:val="18"/>
              </w:rPr>
              <w:t>Zastosuj w module: zarządzanie kapitałem ludzkim w projekcie.</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zarządzanie kapitałem ludzkim w projekcie.</w:t>
            </w:r>
          </w:p>
        </w:tc>
      </w:tr>
      <w:tr>
        <w:tc>
          <w:tcPr>
            <w:tcW w:type="dxa" w:w="2592"/>
            <w:vAlign w:val="top"/>
          </w:tcPr>
          <w:p>
            <w:r/>
            <w:r>
              <w:rPr>
                <w:b w:val="0"/>
                <w:sz w:val="18"/>
              </w:rPr>
              <w:t>Zaczynaj od problemu, nie od rozwiązania</w:t>
            </w:r>
          </w:p>
        </w:tc>
        <w:tc>
          <w:tcPr>
            <w:tcW w:type="dxa" w:w="4608"/>
            <w:vAlign w:val="top"/>
          </w:tcPr>
          <w:p>
            <w:r/>
            <w:r>
              <w:rPr>
                <w:b w:val="0"/>
                <w:sz w:val="18"/>
              </w:rPr>
              <w:t>Każdy projekt powinien mieć jednozdaniową definicję problemu i uzasadnienie, dlaczego warto go rozwiązać teraz.</w:t>
            </w:r>
          </w:p>
        </w:tc>
        <w:tc>
          <w:tcPr>
            <w:tcW w:type="dxa" w:w="2304"/>
            <w:vAlign w:val="top"/>
          </w:tcPr>
          <w:p>
            <w:r/>
            <w:r>
              <w:rPr>
                <w:b w:val="0"/>
                <w:sz w:val="18"/>
              </w:rPr>
              <w:t>Zastosuj w module: zarządzanie kapitałem ludzkim w projekcie.</w:t>
            </w:r>
          </w:p>
        </w:tc>
      </w:tr>
    </w:tbl>
    <w:p>
      <w:pPr>
        <w:pStyle w:val="Small"/>
      </w:pPr>
    </w:p>
    <w:p>
      <w:pPr>
        <w:pStyle w:val="Heading2"/>
      </w:pPr>
      <w:r>
        <w:t>Checklisty operacyjne</w:t>
      </w:r>
    </w:p>
    <w:p>
      <w:pPr>
        <w:pStyle w:val="ListBullet"/>
      </w:pPr>
      <w:r>
        <w:t>Czy w obszarze „zarządzanie kapitałem ludzkim w projekcie”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„zarządzanie kapitałem ludzkim w projekcie”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„zarządzanie kapitałem ludzkim w projekcie”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„zarządzanie kapitałem ludzkim w projekcie”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„zarządzanie kapitałem ludzkim w projekcie”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„zarządzanie kapitałem ludzkim w projekcie”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5. Lider i komunikacja w zarządzaniu projektami</w:t>
      </w:r>
    </w:p>
    <w:p>
      <w:pPr>
        <w:pStyle w:val="Callout"/>
      </w:pPr>
      <w:r>
        <w:t>Cel modułu: zbudować praktyczne rozumienie obszaru „lider i komunikacja w zarządzaniu projektami” i przełożyć je na decyzje, artefakty oraz zachowania w realnym projekcie.</w:t>
      </w:r>
    </w:p>
    <w:p>
      <w:pPr>
        <w:pStyle w:val="Heading2"/>
      </w:pPr>
      <w:r>
        <w:t>Zakres kompetencji</w:t>
      </w:r>
    </w:p>
    <w:p>
      <w:pPr>
        <w:pStyle w:val="ListBullet"/>
      </w:pPr>
      <w:r>
        <w:t>komunikacja jako system decyzyjny, nie tylko informacyjny</w:t>
      </w:r>
    </w:p>
    <w:p>
      <w:pPr>
        <w:pStyle w:val="ListBullet"/>
      </w:pPr>
      <w:r>
        <w:t>mapa interesariuszy i ich potrzeb informacyjnych</w:t>
      </w:r>
    </w:p>
    <w:p>
      <w:pPr>
        <w:pStyle w:val="ListBullet"/>
      </w:pPr>
      <w:r>
        <w:t>statusy, raporty, warsztaty, decyzje i eskalacje</w:t>
      </w:r>
    </w:p>
    <w:p>
      <w:pPr>
        <w:pStyle w:val="ListBullet"/>
      </w:pPr>
      <w:r>
        <w:t>facylitacja spotkań i prowadzenie trudnych rozmów</w:t>
      </w:r>
    </w:p>
    <w:p>
      <w:pPr>
        <w:pStyle w:val="ListBullet"/>
      </w:pPr>
      <w:r>
        <w:t>narracja projektu: po co, co teraz, co blokuje, co dalej</w:t>
      </w:r>
    </w:p>
    <w:p>
      <w:pPr>
        <w:pStyle w:val="Heading2"/>
      </w:pPr>
      <w:r>
        <w:t>Sedno zagadnienia</w:t>
      </w:r>
    </w:p>
    <w:p>
      <w:r>
        <w:t>Komunikacja projektowa nie polega na wysyłaniu większej liczby wiadomości. Jej funkcją jest synchronizacja decyzji, oczekiwań, ryzyk i działań. Jeżeli komunikat nie zmienia niczyjej wiedzy, decyzji ani zachowania, prawdopodobnie jest szumem.</w:t>
      </w:r>
    </w:p>
    <w:p>
      <w:r>
        <w:t>Najważniejszym narzędziem PM-a jest precyzyjne pytanie. Kiedy sponsor mówi, że projekt jest pilny, trzeba ustalić, co oznacza pilność: termin regulacyjny, presję klienta, koszt opóźnienia, ryzyko reputacyjne czy emocjonalne napięcie zarządu.</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Zarządzanie przez wyjątki wymaga precyzyjnej komunikacji o tolerancjach, odchyleniach i eskalacjach.</w:t>
      </w:r>
    </w:p>
    <w:p>
      <w:r>
        <w:t>Dobra komunikacja powinna być dostosowana do potrzeb interesariuszy, częstotliwości decyzji i poziomu ryzyka.</w:t>
      </w:r>
    </w:p>
    <w:p>
      <w:r>
        <w:t>Agile preferuje krótsze pętle komunikacyjne i szybki feedback. Najcenniejsze informacje pochodzą z pracy z realnym przyrostem.</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Zamykaj pętle komunikacyjne</w:t>
            </w:r>
          </w:p>
        </w:tc>
        <w:tc>
          <w:tcPr>
            <w:tcW w:type="dxa" w:w="4608"/>
            <w:vAlign w:val="top"/>
          </w:tcPr>
          <w:p>
            <w:r/>
            <w:r>
              <w:rPr>
                <w:b w:val="0"/>
                <w:sz w:val="18"/>
              </w:rPr>
              <w:t>Po spotkaniu powinno być jasne: co ustalono, kto robi, do kiedy, jakie decyzje są otwarte i kto je podejmie.</w:t>
            </w:r>
          </w:p>
        </w:tc>
        <w:tc>
          <w:tcPr>
            <w:tcW w:type="dxa" w:w="2304"/>
            <w:vAlign w:val="top"/>
          </w:tcPr>
          <w:p>
            <w:r/>
            <w:r>
              <w:rPr>
                <w:b w:val="0"/>
                <w:sz w:val="18"/>
              </w:rPr>
              <w:t>Zastosuj w module: lider i komunikacja w zarządzaniu projektami.</w:t>
            </w:r>
          </w:p>
        </w:tc>
      </w:tr>
      <w:tr>
        <w:tc>
          <w:tcPr>
            <w:tcW w:type="dxa" w:w="2592"/>
            <w:vAlign w:val="top"/>
          </w:tcPr>
          <w:p>
            <w:r/>
            <w:r>
              <w:rPr>
                <w:b w:val="0"/>
                <w:sz w:val="18"/>
              </w:rPr>
              <w:t>Używaj AI jako drugiej pary oczu</w:t>
            </w:r>
          </w:p>
        </w:tc>
        <w:tc>
          <w:tcPr>
            <w:tcW w:type="dxa" w:w="4608"/>
            <w:vAlign w:val="top"/>
          </w:tcPr>
          <w:p>
            <w:r/>
            <w:r>
              <w:rPr>
                <w:b w:val="0"/>
                <w:sz w:val="18"/>
              </w:rPr>
              <w:t>AI może wykrywać luki w planie, niespójności w ryzykach i brakujące pytania, ale decyzja zawsze zostaje po stronie człowieka.</w:t>
            </w:r>
          </w:p>
        </w:tc>
        <w:tc>
          <w:tcPr>
            <w:tcW w:type="dxa" w:w="2304"/>
            <w:vAlign w:val="top"/>
          </w:tcPr>
          <w:p>
            <w:r/>
            <w:r>
              <w:rPr>
                <w:b w:val="0"/>
                <w:sz w:val="18"/>
              </w:rPr>
              <w:t>Zastosuj w module: lider i komunikacja w zarządzaniu projektami.</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lider i komunikacja w zarządzaniu projektami.</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lider i komunikacja w zarządzaniu projektami.</w:t>
            </w:r>
          </w:p>
        </w:tc>
      </w:tr>
      <w:tr>
        <w:tc>
          <w:tcPr>
            <w:tcW w:type="dxa" w:w="2592"/>
            <w:vAlign w:val="top"/>
          </w:tcPr>
          <w:p>
            <w:r/>
            <w:r>
              <w:rPr>
                <w:b w:val="0"/>
                <w:sz w:val="18"/>
              </w:rPr>
              <w:t>Zaczynaj od problemu, nie od rozwiązania</w:t>
            </w:r>
          </w:p>
        </w:tc>
        <w:tc>
          <w:tcPr>
            <w:tcW w:type="dxa" w:w="4608"/>
            <w:vAlign w:val="top"/>
          </w:tcPr>
          <w:p>
            <w:r/>
            <w:r>
              <w:rPr>
                <w:b w:val="0"/>
                <w:sz w:val="18"/>
              </w:rPr>
              <w:t>Każdy projekt powinien mieć jednozdaniową definicję problemu i uzasadnienie, dlaczego warto go rozwiązać teraz.</w:t>
            </w:r>
          </w:p>
        </w:tc>
        <w:tc>
          <w:tcPr>
            <w:tcW w:type="dxa" w:w="2304"/>
            <w:vAlign w:val="top"/>
          </w:tcPr>
          <w:p>
            <w:r/>
            <w:r>
              <w:rPr>
                <w:b w:val="0"/>
                <w:sz w:val="18"/>
              </w:rPr>
              <w:t>Zastosuj w module: lider i komunikacja w zarządzaniu projektami.</w:t>
            </w:r>
          </w:p>
        </w:tc>
      </w:tr>
    </w:tbl>
    <w:p>
      <w:pPr>
        <w:pStyle w:val="Small"/>
      </w:pPr>
    </w:p>
    <w:p>
      <w:pPr>
        <w:pStyle w:val="Heading2"/>
      </w:pPr>
      <w:r>
        <w:t>Checklisty operacyjne</w:t>
      </w:r>
    </w:p>
    <w:p>
      <w:pPr>
        <w:pStyle w:val="ListBullet"/>
      </w:pPr>
      <w:r>
        <w:t>Czy w obszarze „lider i komunikacja w zarządzaniu projektami”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„lider i komunikacja w zarządzaniu projektami”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„lider i komunikacja w zarządzaniu projektami”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„lider i komunikacja w zarządzaniu projektami”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„lider i komunikacja w zarządzaniu projektami”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„lider i komunikacja w zarządzaniu projektami”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6. Zarządzanie zasobami finansowymi w projekcie</w:t>
      </w:r>
    </w:p>
    <w:p>
      <w:pPr>
        <w:pStyle w:val="Callout"/>
      </w:pPr>
      <w:r>
        <w:t>Cel modułu: zbudować praktyczne rozumienie obszaru „zarządzanie zasobami finansowymi w projekcie” i przełożyć je na decyzje, artefakty oraz zachowania w realnym projekcie.</w:t>
      </w:r>
    </w:p>
    <w:p>
      <w:pPr>
        <w:pStyle w:val="Heading2"/>
      </w:pPr>
      <w:r>
        <w:t>Zakres kompetencji</w:t>
      </w:r>
    </w:p>
    <w:p>
      <w:pPr>
        <w:pStyle w:val="ListBullet"/>
      </w:pPr>
      <w:r>
        <w:t>business case, budżet i rezerwy</w:t>
      </w:r>
    </w:p>
    <w:p>
      <w:pPr>
        <w:pStyle w:val="ListBullet"/>
      </w:pPr>
      <w:r>
        <w:t>CAPEX/OPEX, koszty bezpośrednie i pośrednie</w:t>
      </w:r>
    </w:p>
    <w:p>
      <w:pPr>
        <w:pStyle w:val="ListBullet"/>
      </w:pPr>
      <w:r>
        <w:t>kontrola kosztów i prognozowanie</w:t>
      </w:r>
    </w:p>
    <w:p>
      <w:pPr>
        <w:pStyle w:val="ListBullet"/>
      </w:pPr>
      <w:r>
        <w:t>wartość, korzyści i ROI</w:t>
      </w:r>
    </w:p>
    <w:p>
      <w:pPr>
        <w:pStyle w:val="ListBullet"/>
      </w:pPr>
      <w:r>
        <w:t>decyzje finansowe w warunkach niepewności</w:t>
      </w:r>
    </w:p>
    <w:p>
      <w:pPr>
        <w:pStyle w:val="Heading2"/>
      </w:pPr>
      <w:r>
        <w:t>Sedno zagadnienia</w:t>
      </w:r>
    </w:p>
    <w:p>
      <w:r>
        <w:t>Budżet projektu jest zapisem założeń biznesowych, a nie tylko limitem wydatków. Każda pozycja kosztowa wynika z decyzji o zakresie, jakości, terminie, ryzyku i zasobach. Gdy zmienia się zakres, budżet nie pozostaje neutralny.</w:t>
      </w:r>
    </w:p>
    <w:p>
      <w:r>
        <w:t>Kontrola finansowa powinna łączyć trzy pytania: ile wydaliśmy, ile jeszcze wydamy i czy przewidywane korzyści nadal uzasadniają kontynuację. Trzecie pytanie jest najczęściej pomijane, choć właśnie ono chroni przed kontynuowaniem projektu tylko dlatego, że już dużo zainwestowano.</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Business case jest żywym dokumentem, a nie załącznikiem do startu. Finansowa zasadność powinna być kontrolowana przez cały projekt.</w:t>
      </w:r>
    </w:p>
    <w:p>
      <w:r>
        <w:t>Kontrola kosztów musi być połączona z zarządzaniem wartością i korzyściami, inaczej projekt może być tani, ale bezsensowny.</w:t>
      </w:r>
    </w:p>
    <w:p>
      <w:r>
        <w:t>Z perspektywy Agile warto skracać pętle feedbacku, ograniczać pracę w toku i weryfikować założenia poprzez małe przyrosty wartości, nawet jeśli cały projekt ma formalną ramę klasyczną.</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zarządzanie zasobami finansowymi w projekcie.</w:t>
            </w:r>
          </w:p>
        </w:tc>
      </w:tr>
      <w:tr>
        <w:tc>
          <w:tcPr>
            <w:tcW w:type="dxa" w:w="2592"/>
            <w:vAlign w:val="top"/>
          </w:tcPr>
          <w:p>
            <w:r/>
            <w:r>
              <w:rPr>
                <w:b w:val="0"/>
                <w:sz w:val="18"/>
              </w:rPr>
              <w:t>Ogranicz pracę w toku</w:t>
            </w:r>
          </w:p>
        </w:tc>
        <w:tc>
          <w:tcPr>
            <w:tcW w:type="dxa" w:w="4608"/>
            <w:vAlign w:val="top"/>
          </w:tcPr>
          <w:p>
            <w:r/>
            <w:r>
              <w:rPr>
                <w:b w:val="0"/>
                <w:sz w:val="18"/>
              </w:rPr>
              <w:t>Zespół nie przyspiesza od większej liczby rozpoczętych zadań. Przyspiesza od szybszego kończenia najważniejszych zadań.</w:t>
            </w:r>
          </w:p>
        </w:tc>
        <w:tc>
          <w:tcPr>
            <w:tcW w:type="dxa" w:w="2304"/>
            <w:vAlign w:val="top"/>
          </w:tcPr>
          <w:p>
            <w:r/>
            <w:r>
              <w:rPr>
                <w:b w:val="0"/>
                <w:sz w:val="18"/>
              </w:rPr>
              <w:t>Zastosuj w module: zarządzanie zasobami finansowymi w projekcie.</w:t>
            </w:r>
          </w:p>
        </w:tc>
      </w:tr>
      <w:tr>
        <w:tc>
          <w:tcPr>
            <w:tcW w:type="dxa" w:w="2592"/>
            <w:vAlign w:val="top"/>
          </w:tcPr>
          <w:p>
            <w:r/>
            <w:r>
              <w:rPr>
                <w:b w:val="0"/>
                <w:sz w:val="18"/>
              </w:rPr>
              <w:t>Używaj AI jako drugiej pary oczu</w:t>
            </w:r>
          </w:p>
        </w:tc>
        <w:tc>
          <w:tcPr>
            <w:tcW w:type="dxa" w:w="4608"/>
            <w:vAlign w:val="top"/>
          </w:tcPr>
          <w:p>
            <w:r/>
            <w:r>
              <w:rPr>
                <w:b w:val="0"/>
                <w:sz w:val="18"/>
              </w:rPr>
              <w:t>AI może wykrywać luki w planie, niespójności w ryzykach i brakujące pytania, ale decyzja zawsze zostaje po stronie człowieka.</w:t>
            </w:r>
          </w:p>
        </w:tc>
        <w:tc>
          <w:tcPr>
            <w:tcW w:type="dxa" w:w="2304"/>
            <w:vAlign w:val="top"/>
          </w:tcPr>
          <w:p>
            <w:r/>
            <w:r>
              <w:rPr>
                <w:b w:val="0"/>
                <w:sz w:val="18"/>
              </w:rPr>
              <w:t>Zastosuj w module: zarządzanie zasobami finansowymi w projekcie.</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zarządzanie zasobami finansowymi w projekcie.</w:t>
            </w:r>
          </w:p>
        </w:tc>
      </w:tr>
      <w:tr>
        <w:tc>
          <w:tcPr>
            <w:tcW w:type="dxa" w:w="2592"/>
            <w:vAlign w:val="top"/>
          </w:tcPr>
          <w:p>
            <w:r/>
            <w:r>
              <w:rPr>
                <w:b w:val="0"/>
                <w:sz w:val="18"/>
              </w:rPr>
              <w:t>Pracuj na tolerancjach</w:t>
            </w:r>
          </w:p>
        </w:tc>
        <w:tc>
          <w:tcPr>
            <w:tcW w:type="dxa" w:w="4608"/>
            <w:vAlign w:val="top"/>
          </w:tcPr>
          <w:p>
            <w:r/>
            <w:r>
              <w:rPr>
                <w:b w:val="0"/>
                <w:sz w:val="18"/>
              </w:rPr>
              <w:t>Nie eskaluj wszystkiego. Ustal zakres tolerancji czasu, kosztu, jakości, ryzyka i korzyści, a eskaluj dopiero przekroczenia lub prognozę przekroczenia.</w:t>
            </w:r>
          </w:p>
        </w:tc>
        <w:tc>
          <w:tcPr>
            <w:tcW w:type="dxa" w:w="2304"/>
            <w:vAlign w:val="top"/>
          </w:tcPr>
          <w:p>
            <w:r/>
            <w:r>
              <w:rPr>
                <w:b w:val="0"/>
                <w:sz w:val="18"/>
              </w:rPr>
              <w:t>Zastosuj w module: zarządzanie zasobami finansowymi w projekcie.</w:t>
            </w:r>
          </w:p>
        </w:tc>
      </w:tr>
    </w:tbl>
    <w:p>
      <w:pPr>
        <w:pStyle w:val="Small"/>
      </w:pPr>
    </w:p>
    <w:p>
      <w:pPr>
        <w:pStyle w:val="Heading2"/>
      </w:pPr>
      <w:r>
        <w:t>Checklisty operacyjne</w:t>
      </w:r>
    </w:p>
    <w:p>
      <w:pPr>
        <w:pStyle w:val="ListBullet"/>
      </w:pPr>
      <w:r>
        <w:t>Czy w obszarze „zarządzanie zasobami finansowymi w projekcie”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„zarządzanie zasobami finansowymi w projekcie”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„zarządzanie zasobami finansowymi w projekcie”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„zarządzanie zasobami finansowymi w projekcie”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„zarządzanie zasobami finansowymi w projekcie”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„zarządzanie zasobami finansowymi w projekcie”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7. Zarządzanie jakością realizacji projektu</w:t>
      </w:r>
    </w:p>
    <w:p>
      <w:pPr>
        <w:pStyle w:val="Callout"/>
      </w:pPr>
      <w:r>
        <w:t>Cel modułu: zbudować praktyczne rozumienie obszaru „zarządzanie jakością realizacji projektu” i przełożyć je na decyzje, artefakty oraz zachowania w realnym projekcie.</w:t>
      </w:r>
    </w:p>
    <w:p>
      <w:pPr>
        <w:pStyle w:val="Heading2"/>
      </w:pPr>
      <w:r>
        <w:t>Zakres kompetencji</w:t>
      </w:r>
    </w:p>
    <w:p>
      <w:pPr>
        <w:pStyle w:val="ListBullet"/>
      </w:pPr>
      <w:r>
        <w:t>jakość jako zgodność z potrzebą i kryteriami akceptacji</w:t>
      </w:r>
    </w:p>
    <w:p>
      <w:pPr>
        <w:pStyle w:val="ListBullet"/>
      </w:pPr>
      <w:r>
        <w:t>plan jakości i standardy odbioru</w:t>
      </w:r>
    </w:p>
    <w:p>
      <w:pPr>
        <w:pStyle w:val="ListBullet"/>
      </w:pPr>
      <w:r>
        <w:t>kontrola jakości, zapewnienie jakości i doskonalenie</w:t>
      </w:r>
    </w:p>
    <w:p>
      <w:pPr>
        <w:pStyle w:val="ListBullet"/>
      </w:pPr>
      <w:r>
        <w:t>Definition of Done i kryteria akceptacji</w:t>
      </w:r>
    </w:p>
    <w:p>
      <w:pPr>
        <w:pStyle w:val="ListBullet"/>
      </w:pPr>
      <w:r>
        <w:t>koszt jakości i koszt braku jakości</w:t>
      </w:r>
    </w:p>
    <w:p>
      <w:pPr>
        <w:pStyle w:val="Heading2"/>
      </w:pPr>
      <w:r>
        <w:t>Sedno zagadnienia</w:t>
      </w:r>
    </w:p>
    <w:p>
      <w:r>
        <w:t>Jakość w projekcie nie oznacza perfekcji. Oznacza zgodność rezultatu z uzgodnioną potrzebą, kryteriami odbioru i akceptowalnym poziomem ryzyka. Nadmiar jakości może być równie kosztowny jak jej brak, jeżeli klient nie potrzebuje danego poziomu dopracowania.</w:t>
      </w:r>
    </w:p>
    <w:p>
      <w:r>
        <w:t>Najlepszym momentem na zarządzanie jakością jest początek projektu. Jeżeli kryteria akceptacji są niejasne, kontrola jakości na końcu staje się negocjacją, a nie obiektywną oceną rezultatu.</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Podejście jakościowe powinno określać oczekiwania jakościowe klienta, kryteria akceptacji i sposób weryfikacji produktów.</w:t>
      </w:r>
    </w:p>
    <w:p>
      <w:r>
        <w:t>Jakość jest powiązana z wymaganiami, akceptacją i satysfakcją interesariuszy. Nie wystarczy sprawdzić produkt na końcu.</w:t>
      </w:r>
    </w:p>
    <w:p>
      <w:r>
        <w:t>W agile jakość wbudowuje się w sposób pracy przez kryteria akceptacji, Definition of Done, testy i ciągłe usprawnianie.</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Regularnie odnawiaj business case</w:t>
            </w:r>
          </w:p>
        </w:tc>
        <w:tc>
          <w:tcPr>
            <w:tcW w:type="dxa" w:w="4608"/>
            <w:vAlign w:val="top"/>
          </w:tcPr>
          <w:p>
            <w:r/>
            <w:r>
              <w:rPr>
                <w:b w:val="0"/>
                <w:sz w:val="18"/>
              </w:rPr>
              <w:t>Projekt może mieć sens w dniu startu i stracić sens po trzech miesiącach. To normalne; problemem jest udawanie, że nic się nie zmieniło.</w:t>
            </w:r>
          </w:p>
        </w:tc>
        <w:tc>
          <w:tcPr>
            <w:tcW w:type="dxa" w:w="2304"/>
            <w:vAlign w:val="top"/>
          </w:tcPr>
          <w:p>
            <w:r/>
            <w:r>
              <w:rPr>
                <w:b w:val="0"/>
                <w:sz w:val="18"/>
              </w:rPr>
              <w:t>Zastosuj w module: zarządzanie jakością realizacji projektu.</w:t>
            </w:r>
          </w:p>
        </w:tc>
      </w:tr>
      <w:tr>
        <w:tc>
          <w:tcPr>
            <w:tcW w:type="dxa" w:w="2592"/>
            <w:vAlign w:val="top"/>
          </w:tcPr>
          <w:p>
            <w:r/>
            <w:r>
              <w:rPr>
                <w:b w:val="0"/>
                <w:sz w:val="18"/>
              </w:rPr>
              <w:t>Zaczynaj od problemu, nie od rozwiązania</w:t>
            </w:r>
          </w:p>
        </w:tc>
        <w:tc>
          <w:tcPr>
            <w:tcW w:type="dxa" w:w="4608"/>
            <w:vAlign w:val="top"/>
          </w:tcPr>
          <w:p>
            <w:r/>
            <w:r>
              <w:rPr>
                <w:b w:val="0"/>
                <w:sz w:val="18"/>
              </w:rPr>
              <w:t>Każdy projekt powinien mieć jednozdaniową definicję problemu i uzasadnienie, dlaczego warto go rozwiązać teraz.</w:t>
            </w:r>
          </w:p>
        </w:tc>
        <w:tc>
          <w:tcPr>
            <w:tcW w:type="dxa" w:w="2304"/>
            <w:vAlign w:val="top"/>
          </w:tcPr>
          <w:p>
            <w:r/>
            <w:r>
              <w:rPr>
                <w:b w:val="0"/>
                <w:sz w:val="18"/>
              </w:rPr>
              <w:t>Zastosuj w module: zarządzanie jakością realizacji projektu.</w:t>
            </w:r>
          </w:p>
        </w:tc>
      </w:tr>
      <w:tr>
        <w:tc>
          <w:tcPr>
            <w:tcW w:type="dxa" w:w="2592"/>
            <w:vAlign w:val="top"/>
          </w:tcPr>
          <w:p>
            <w:r/>
            <w:r>
              <w:rPr>
                <w:b w:val="0"/>
                <w:sz w:val="18"/>
              </w:rPr>
              <w:t>Ogranicz pracę w toku</w:t>
            </w:r>
          </w:p>
        </w:tc>
        <w:tc>
          <w:tcPr>
            <w:tcW w:type="dxa" w:w="4608"/>
            <w:vAlign w:val="top"/>
          </w:tcPr>
          <w:p>
            <w:r/>
            <w:r>
              <w:rPr>
                <w:b w:val="0"/>
                <w:sz w:val="18"/>
              </w:rPr>
              <w:t>Zespół nie przyspiesza od większej liczby rozpoczętych zadań. Przyspiesza od szybszego kończenia najważniejszych zadań.</w:t>
            </w:r>
          </w:p>
        </w:tc>
        <w:tc>
          <w:tcPr>
            <w:tcW w:type="dxa" w:w="2304"/>
            <w:vAlign w:val="top"/>
          </w:tcPr>
          <w:p>
            <w:r/>
            <w:r>
              <w:rPr>
                <w:b w:val="0"/>
                <w:sz w:val="18"/>
              </w:rPr>
              <w:t>Zastosuj w module: zarządzanie jakością realizacji projektu.</w:t>
            </w:r>
          </w:p>
        </w:tc>
      </w:tr>
      <w:tr>
        <w:tc>
          <w:tcPr>
            <w:tcW w:type="dxa" w:w="2592"/>
            <w:vAlign w:val="top"/>
          </w:tcPr>
          <w:p>
            <w:r/>
            <w:r>
              <w:rPr>
                <w:b w:val="0"/>
                <w:sz w:val="18"/>
              </w:rPr>
              <w:t>Zamykaj pętle komunikacyjne</w:t>
            </w:r>
          </w:p>
        </w:tc>
        <w:tc>
          <w:tcPr>
            <w:tcW w:type="dxa" w:w="4608"/>
            <w:vAlign w:val="top"/>
          </w:tcPr>
          <w:p>
            <w:r/>
            <w:r>
              <w:rPr>
                <w:b w:val="0"/>
                <w:sz w:val="18"/>
              </w:rPr>
              <w:t>Po spotkaniu powinno być jasne: co ustalono, kto robi, do kiedy, jakie decyzje są otwarte i kto je podejmie.</w:t>
            </w:r>
          </w:p>
        </w:tc>
        <w:tc>
          <w:tcPr>
            <w:tcW w:type="dxa" w:w="2304"/>
            <w:vAlign w:val="top"/>
          </w:tcPr>
          <w:p>
            <w:r/>
            <w:r>
              <w:rPr>
                <w:b w:val="0"/>
                <w:sz w:val="18"/>
              </w:rPr>
              <w:t>Zastosuj w module: zarządzanie jakością realizacji projektu.</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zarządzanie jakością realizacji projektu.</w:t>
            </w:r>
          </w:p>
        </w:tc>
      </w:tr>
    </w:tbl>
    <w:p>
      <w:pPr>
        <w:pStyle w:val="Small"/>
      </w:pPr>
    </w:p>
    <w:p>
      <w:pPr>
        <w:pStyle w:val="Heading2"/>
      </w:pPr>
      <w:r>
        <w:t>Checklisty operacyjne</w:t>
      </w:r>
    </w:p>
    <w:p>
      <w:pPr>
        <w:pStyle w:val="ListBullet"/>
      </w:pPr>
      <w:r>
        <w:t>Czy w obszarze „zarządzanie jakością realizacji projektu”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„zarządzanie jakością realizacji projektu”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„zarządzanie jakością realizacji projektu”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„zarządzanie jakością realizacji projektu”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„zarządzanie jakością realizacji projektu”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„zarządzanie jakością realizacji projektu”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8. Zarządzanie ryzykiem i zmianą w projekcie</w:t>
      </w:r>
    </w:p>
    <w:p>
      <w:pPr>
        <w:pStyle w:val="Callout"/>
      </w:pPr>
      <w:r>
        <w:t>Cel modułu: zbudować praktyczne rozumienie obszaru „zarządzanie ryzykiem i zmianą w projekcie” i przełożyć je na decyzje, artefakty oraz zachowania w realnym projekcie.</w:t>
      </w:r>
    </w:p>
    <w:p>
      <w:pPr>
        <w:pStyle w:val="Heading2"/>
      </w:pPr>
      <w:r>
        <w:t>Zakres kompetencji</w:t>
      </w:r>
    </w:p>
    <w:p>
      <w:pPr>
        <w:pStyle w:val="ListBullet"/>
      </w:pPr>
      <w:r>
        <w:t>identyfikacja ryzyk, szans i założeń</w:t>
      </w:r>
    </w:p>
    <w:p>
      <w:pPr>
        <w:pStyle w:val="ListBullet"/>
      </w:pPr>
      <w:r>
        <w:t>ocena prawdopodobieństwa, wpływu i ekspozycji</w:t>
      </w:r>
    </w:p>
    <w:p>
      <w:pPr>
        <w:pStyle w:val="ListBullet"/>
      </w:pPr>
      <w:r>
        <w:t>strategie odpowiedzi na ryzyko</w:t>
      </w:r>
    </w:p>
    <w:p>
      <w:pPr>
        <w:pStyle w:val="ListBullet"/>
      </w:pPr>
      <w:r>
        <w:t>kontrola zmian i konfiguracji</w:t>
      </w:r>
    </w:p>
    <w:p>
      <w:pPr>
        <w:pStyle w:val="ListBullet"/>
      </w:pPr>
      <w:r>
        <w:t>eskalacja, tolerancje i decyzje zarządcze</w:t>
      </w:r>
    </w:p>
    <w:p>
      <w:pPr>
        <w:pStyle w:val="Heading2"/>
      </w:pPr>
      <w:r>
        <w:t>Sedno zagadnienia</w:t>
      </w:r>
    </w:p>
    <w:p>
      <w:r>
        <w:t>Ryzyko jest niepewnością, która może wpłynąć na cele projektu. Nie jest wyłącznie zagrożeniem. Może być także szansą. Dojrzała praktyka ryzyka nie polega na prowadzeniu tabeli, lecz na regularnym podejmowaniu decyzji: czego unikamy, co akceptujemy, co redukujemy, co przenosimy i co wykorzystujemy.</w:t>
      </w:r>
    </w:p>
    <w:p>
      <w:r>
        <w:t>Zmiana jest naturalna, szczególnie w projektach, w których interesariusze uczą się w trakcie. Problemem nie jest sama zmiana, lecz brak mechanizmu oceny jej wpływu na zakres, czas, koszt, jakość, ryzyko i korzyści.</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Ryzyko i zmiana są praktykami zarządczymi, które trzeba prowadzić ciągle, a nie tylko w momencie kryzysu.</w:t>
      </w:r>
    </w:p>
    <w:p>
      <w:r>
        <w:t>PMBoK podkreśla systemowe podejście do niepewności, zmian i adaptacji w całym cyklu życia projektu.</w:t>
      </w:r>
    </w:p>
    <w:p>
      <w:r>
        <w:t>Krótka iteracja jest narzędziem redukcji ryzyka, bo szybciej ujawnia błędne założenia.</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zarządzanie ryzykiem i zmianą w projekcie.</w:t>
            </w:r>
          </w:p>
        </w:tc>
      </w:tr>
      <w:tr>
        <w:tc>
          <w:tcPr>
            <w:tcW w:type="dxa" w:w="2592"/>
            <w:vAlign w:val="top"/>
          </w:tcPr>
          <w:p>
            <w:r/>
            <w:r>
              <w:rPr>
                <w:b w:val="0"/>
                <w:sz w:val="18"/>
              </w:rPr>
              <w:t>Zaczynaj od problemu, nie od rozwiązania</w:t>
            </w:r>
          </w:p>
        </w:tc>
        <w:tc>
          <w:tcPr>
            <w:tcW w:type="dxa" w:w="4608"/>
            <w:vAlign w:val="top"/>
          </w:tcPr>
          <w:p>
            <w:r/>
            <w:r>
              <w:rPr>
                <w:b w:val="0"/>
                <w:sz w:val="18"/>
              </w:rPr>
              <w:t>Każdy projekt powinien mieć jednozdaniową definicję problemu i uzasadnienie, dlaczego warto go rozwiązać teraz.</w:t>
            </w:r>
          </w:p>
        </w:tc>
        <w:tc>
          <w:tcPr>
            <w:tcW w:type="dxa" w:w="2304"/>
            <w:vAlign w:val="top"/>
          </w:tcPr>
          <w:p>
            <w:r/>
            <w:r>
              <w:rPr>
                <w:b w:val="0"/>
                <w:sz w:val="18"/>
              </w:rPr>
              <w:t>Zastosuj w module: zarządzanie ryzykiem i zmianą w projekcie.</w:t>
            </w:r>
          </w:p>
        </w:tc>
      </w:tr>
      <w:tr>
        <w:tc>
          <w:tcPr>
            <w:tcW w:type="dxa" w:w="2592"/>
            <w:vAlign w:val="top"/>
          </w:tcPr>
          <w:p>
            <w:r/>
            <w:r>
              <w:rPr>
                <w:b w:val="0"/>
                <w:sz w:val="18"/>
              </w:rPr>
              <w:t>Ogranicz pracę w toku</w:t>
            </w:r>
          </w:p>
        </w:tc>
        <w:tc>
          <w:tcPr>
            <w:tcW w:type="dxa" w:w="4608"/>
            <w:vAlign w:val="top"/>
          </w:tcPr>
          <w:p>
            <w:r/>
            <w:r>
              <w:rPr>
                <w:b w:val="0"/>
                <w:sz w:val="18"/>
              </w:rPr>
              <w:t>Zespół nie przyspiesza od większej liczby rozpoczętych zadań. Przyspiesza od szybszego kończenia najważniejszych zadań.</w:t>
            </w:r>
          </w:p>
        </w:tc>
        <w:tc>
          <w:tcPr>
            <w:tcW w:type="dxa" w:w="2304"/>
            <w:vAlign w:val="top"/>
          </w:tcPr>
          <w:p>
            <w:r/>
            <w:r>
              <w:rPr>
                <w:b w:val="0"/>
                <w:sz w:val="18"/>
              </w:rPr>
              <w:t>Zastosuj w module: zarządzanie ryzykiem i zmianą w projekcie.</w:t>
            </w:r>
          </w:p>
        </w:tc>
      </w:tr>
      <w:tr>
        <w:tc>
          <w:tcPr>
            <w:tcW w:type="dxa" w:w="2592"/>
            <w:vAlign w:val="top"/>
          </w:tcPr>
          <w:p>
            <w:r/>
            <w:r>
              <w:rPr>
                <w:b w:val="0"/>
                <w:sz w:val="18"/>
              </w:rPr>
              <w:t>Pracuj na tolerancjach</w:t>
            </w:r>
          </w:p>
        </w:tc>
        <w:tc>
          <w:tcPr>
            <w:tcW w:type="dxa" w:w="4608"/>
            <w:vAlign w:val="top"/>
          </w:tcPr>
          <w:p>
            <w:r/>
            <w:r>
              <w:rPr>
                <w:b w:val="0"/>
                <w:sz w:val="18"/>
              </w:rPr>
              <w:t>Nie eskaluj wszystkiego. Ustal zakres tolerancji czasu, kosztu, jakości, ryzyka i korzyści, a eskaluj dopiero przekroczenia lub prognozę przekroczenia.</w:t>
            </w:r>
          </w:p>
        </w:tc>
        <w:tc>
          <w:tcPr>
            <w:tcW w:type="dxa" w:w="2304"/>
            <w:vAlign w:val="top"/>
          </w:tcPr>
          <w:p>
            <w:r/>
            <w:r>
              <w:rPr>
                <w:b w:val="0"/>
                <w:sz w:val="18"/>
              </w:rPr>
              <w:t>Zastosuj w module: zarządzanie ryzykiem i zmianą w projekcie.</w:t>
            </w:r>
          </w:p>
        </w:tc>
      </w:tr>
      <w:tr>
        <w:tc>
          <w:tcPr>
            <w:tcW w:type="dxa" w:w="2592"/>
            <w:vAlign w:val="top"/>
          </w:tcPr>
          <w:p>
            <w:r/>
            <w:r>
              <w:rPr>
                <w:b w:val="0"/>
                <w:sz w:val="18"/>
              </w:rPr>
              <w:t>Używaj AI jako drugiej pary oczu</w:t>
            </w:r>
          </w:p>
        </w:tc>
        <w:tc>
          <w:tcPr>
            <w:tcW w:type="dxa" w:w="4608"/>
            <w:vAlign w:val="top"/>
          </w:tcPr>
          <w:p>
            <w:r/>
            <w:r>
              <w:rPr>
                <w:b w:val="0"/>
                <w:sz w:val="18"/>
              </w:rPr>
              <w:t>AI może wykrywać luki w planie, niespójności w ryzykach i brakujące pytania, ale decyzja zawsze zostaje po stronie człowieka.</w:t>
            </w:r>
          </w:p>
        </w:tc>
        <w:tc>
          <w:tcPr>
            <w:tcW w:type="dxa" w:w="2304"/>
            <w:vAlign w:val="top"/>
          </w:tcPr>
          <w:p>
            <w:r/>
            <w:r>
              <w:rPr>
                <w:b w:val="0"/>
                <w:sz w:val="18"/>
              </w:rPr>
              <w:t>Zastosuj w module: zarządzanie ryzykiem i zmianą w projekcie.</w:t>
            </w:r>
          </w:p>
        </w:tc>
      </w:tr>
    </w:tbl>
    <w:p>
      <w:pPr>
        <w:pStyle w:val="Small"/>
      </w:pPr>
    </w:p>
    <w:p>
      <w:pPr>
        <w:pStyle w:val="Heading2"/>
      </w:pPr>
      <w:r>
        <w:t>Checklisty operacyjne</w:t>
      </w:r>
    </w:p>
    <w:p>
      <w:pPr>
        <w:pStyle w:val="ListBullet"/>
      </w:pPr>
      <w:r>
        <w:t>Czy w obszarze „zarządzanie ryzykiem i zmianą w projekcie”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„zarządzanie ryzykiem i zmianą w projekcie”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„zarządzanie ryzykiem i zmianą w projekcie”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„zarządzanie ryzykiem i zmianą w projekcie”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„zarządzanie ryzykiem i zmianą w projekcie”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„zarządzanie ryzykiem i zmianą w projekcie”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9. Agile – zwinne zarządzanie projektami</w:t>
      </w:r>
    </w:p>
    <w:p>
      <w:pPr>
        <w:pStyle w:val="Callout"/>
      </w:pPr>
      <w:r>
        <w:t>Cel modułu: zbudować praktyczne rozumienie obszaru „agile – zwinne zarządzanie projektami” i przełożyć je na decyzje, artefakty oraz zachowania w realnym projekcie.</w:t>
      </w:r>
    </w:p>
    <w:p>
      <w:pPr>
        <w:pStyle w:val="Heading2"/>
      </w:pPr>
      <w:r>
        <w:t>Zakres kompetencji</w:t>
      </w:r>
    </w:p>
    <w:p>
      <w:pPr>
        <w:pStyle w:val="ListBullet"/>
      </w:pPr>
      <w:r>
        <w:t>wartość, iteracje, feedback i adaptacja</w:t>
      </w:r>
    </w:p>
    <w:p>
      <w:pPr>
        <w:pStyle w:val="ListBullet"/>
      </w:pPr>
      <w:r>
        <w:t>Scrum, Kanban i podejście hybrydowe</w:t>
      </w:r>
    </w:p>
    <w:p>
      <w:pPr>
        <w:pStyle w:val="ListBullet"/>
      </w:pPr>
      <w:r>
        <w:t>backlog, priorytety i Product Owner</w:t>
      </w:r>
    </w:p>
    <w:p>
      <w:pPr>
        <w:pStyle w:val="ListBullet"/>
      </w:pPr>
      <w:r>
        <w:t>przyrost produktu, sprint review i retrospektywa</w:t>
      </w:r>
    </w:p>
    <w:p>
      <w:pPr>
        <w:pStyle w:val="ListBullet"/>
      </w:pPr>
      <w:r>
        <w:t>mierzenie przepływu i wartości zamiast samego zajęcia</w:t>
      </w:r>
    </w:p>
    <w:p>
      <w:pPr>
        <w:pStyle w:val="Heading2"/>
      </w:pPr>
      <w:r>
        <w:t>Sedno zagadnienia</w:t>
      </w:r>
    </w:p>
    <w:p>
      <w:r>
        <w:t>Agile nie jest przeciwieństwem zarządzania. Jest odpowiedzią na sytuacje, w których nie da się z góry dokładnie przewidzieć najlepszego rozwiązania. Zamiast udawać pewność, agile organizuje pracę wokół krótkich cykli, feedbacku i przyrostów wartości.</w:t>
      </w:r>
    </w:p>
    <w:p>
      <w:r>
        <w:t>Product Owner nie jest sekretarzem backlogu. Jest właścicielem kierunku produktu i wartości. Jego zadaniem jest podejmowanie trudnych decyzji o priorytetach, odmawianie mniej wartościowym pomysłom i ciągłe doprecyzowywanie, co jest najważniejsze dla użytkownika oraz biznesu.</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PRINCE2 może działać z podejściem zwinnym, gdy governance pozostaje stabilny, a sposób wytwarzania produktu jest iteracyjny.</w:t>
      </w:r>
    </w:p>
    <w:p>
      <w:r>
        <w:t>PMBoK 7 jest neutralny metodycznie i pozwala integrować praktyki predykcyjne, adaptacyjne i hybrydowe.</w:t>
      </w:r>
    </w:p>
    <w:p>
      <w:r>
        <w:t>Manifest Agile akcentuje ludzi, działające rozwiązanie, współpracę z klientem i reagowanie na zmianę. To nie znosi planowania, tylko przesuwa ciężar z planu jako obietnicy na plan jako hipotezę.</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Regularnie odnawiaj business case</w:t>
            </w:r>
          </w:p>
        </w:tc>
        <w:tc>
          <w:tcPr>
            <w:tcW w:type="dxa" w:w="4608"/>
            <w:vAlign w:val="top"/>
          </w:tcPr>
          <w:p>
            <w:r/>
            <w:r>
              <w:rPr>
                <w:b w:val="0"/>
                <w:sz w:val="18"/>
              </w:rPr>
              <w:t>Projekt może mieć sens w dniu startu i stracić sens po trzech miesiącach. To normalne; problemem jest udawanie, że nic się nie zmieniło.</w:t>
            </w:r>
          </w:p>
        </w:tc>
        <w:tc>
          <w:tcPr>
            <w:tcW w:type="dxa" w:w="2304"/>
            <w:vAlign w:val="top"/>
          </w:tcPr>
          <w:p>
            <w:r/>
            <w:r>
              <w:rPr>
                <w:b w:val="0"/>
                <w:sz w:val="18"/>
              </w:rPr>
              <w:t>Zastosuj w module: agile – zwinne zarządzanie projektami.</w:t>
            </w:r>
          </w:p>
        </w:tc>
      </w:tr>
      <w:tr>
        <w:tc>
          <w:tcPr>
            <w:tcW w:type="dxa" w:w="2592"/>
            <w:vAlign w:val="top"/>
          </w:tcPr>
          <w:p>
            <w:r/>
            <w:r>
              <w:rPr>
                <w:b w:val="0"/>
                <w:sz w:val="18"/>
              </w:rPr>
              <w:t>Używaj AI jako drugiej pary oczu</w:t>
            </w:r>
          </w:p>
        </w:tc>
        <w:tc>
          <w:tcPr>
            <w:tcW w:type="dxa" w:w="4608"/>
            <w:vAlign w:val="top"/>
          </w:tcPr>
          <w:p>
            <w:r/>
            <w:r>
              <w:rPr>
                <w:b w:val="0"/>
                <w:sz w:val="18"/>
              </w:rPr>
              <w:t>AI może wykrywać luki w planie, niespójności w ryzykach i brakujące pytania, ale decyzja zawsze zostaje po stronie człowieka.</w:t>
            </w:r>
          </w:p>
        </w:tc>
        <w:tc>
          <w:tcPr>
            <w:tcW w:type="dxa" w:w="2304"/>
            <w:vAlign w:val="top"/>
          </w:tcPr>
          <w:p>
            <w:r/>
            <w:r>
              <w:rPr>
                <w:b w:val="0"/>
                <w:sz w:val="18"/>
              </w:rPr>
              <w:t>Zastosuj w module: agile – zwinne zarządzanie projektami.</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agile – zwinne zarządzanie projektami.</w:t>
            </w:r>
          </w:p>
        </w:tc>
      </w:tr>
      <w:tr>
        <w:tc>
          <w:tcPr>
            <w:tcW w:type="dxa" w:w="2592"/>
            <w:vAlign w:val="top"/>
          </w:tcPr>
          <w:p>
            <w:r/>
            <w:r>
              <w:rPr>
                <w:b w:val="0"/>
                <w:sz w:val="18"/>
              </w:rPr>
              <w:t>Ogranicz pracę w toku</w:t>
            </w:r>
          </w:p>
        </w:tc>
        <w:tc>
          <w:tcPr>
            <w:tcW w:type="dxa" w:w="4608"/>
            <w:vAlign w:val="top"/>
          </w:tcPr>
          <w:p>
            <w:r/>
            <w:r>
              <w:rPr>
                <w:b w:val="0"/>
                <w:sz w:val="18"/>
              </w:rPr>
              <w:t>Zespół nie przyspiesza od większej liczby rozpoczętych zadań. Przyspiesza od szybszego kończenia najważniejszych zadań.</w:t>
            </w:r>
          </w:p>
        </w:tc>
        <w:tc>
          <w:tcPr>
            <w:tcW w:type="dxa" w:w="2304"/>
            <w:vAlign w:val="top"/>
          </w:tcPr>
          <w:p>
            <w:r/>
            <w:r>
              <w:rPr>
                <w:b w:val="0"/>
                <w:sz w:val="18"/>
              </w:rPr>
              <w:t>Zastosuj w module: agile – zwinne zarządzanie projektami.</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agile – zwinne zarządzanie projektami.</w:t>
            </w:r>
          </w:p>
        </w:tc>
      </w:tr>
    </w:tbl>
    <w:p>
      <w:pPr>
        <w:pStyle w:val="Small"/>
      </w:pPr>
    </w:p>
    <w:p>
      <w:pPr>
        <w:pStyle w:val="Heading2"/>
      </w:pPr>
      <w:r>
        <w:t>Checklisty operacyjne</w:t>
      </w:r>
    </w:p>
    <w:p>
      <w:pPr>
        <w:pStyle w:val="ListBullet"/>
      </w:pPr>
      <w:r>
        <w:t>Czy w obszarze „agile – zwinne zarządzanie projektami”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„agile – zwinne zarządzanie projektami”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„agile – zwinne zarządzanie projektami”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„agile – zwinne zarządzanie projektami”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„agile – zwinne zarządzanie projektami”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„agile – zwinne zarządzanie projektami”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10. Zarządzanie projektami w przestrzeni ekoinnowacji</w:t>
      </w:r>
    </w:p>
    <w:p>
      <w:pPr>
        <w:pStyle w:val="Callout"/>
      </w:pPr>
      <w:r>
        <w:t>Cel modułu: zbudować praktyczne rozumienie obszaru „zarządzanie projektami w przestrzeni ekoinnowacji” i przełożyć je na decyzje, artefakty oraz zachowania w realnym projekcie.</w:t>
      </w:r>
    </w:p>
    <w:p>
      <w:pPr>
        <w:pStyle w:val="Heading2"/>
      </w:pPr>
      <w:r>
        <w:t>Zakres kompetencji</w:t>
      </w:r>
    </w:p>
    <w:p>
      <w:pPr>
        <w:pStyle w:val="ListBullet"/>
      </w:pPr>
      <w:r>
        <w:t>projekty środowiskowe i innowacyjne</w:t>
      </w:r>
    </w:p>
    <w:p>
      <w:pPr>
        <w:pStyle w:val="ListBullet"/>
      </w:pPr>
      <w:r>
        <w:t>interesariusze publiczni, społeczni i biznesowi</w:t>
      </w:r>
    </w:p>
    <w:p>
      <w:pPr>
        <w:pStyle w:val="ListBullet"/>
      </w:pPr>
      <w:r>
        <w:t>cykl życia produktu i wpływ środowiskowy</w:t>
      </w:r>
    </w:p>
    <w:p>
      <w:pPr>
        <w:pStyle w:val="ListBullet"/>
      </w:pPr>
      <w:r>
        <w:t>wskaźniki ESG, ryzyka regulacyjne i reputacyjne</w:t>
      </w:r>
    </w:p>
    <w:p>
      <w:pPr>
        <w:pStyle w:val="ListBullet"/>
      </w:pPr>
      <w:r>
        <w:t>projektowanie rozwiązań odpowiedzialnych i mierzalnych</w:t>
      </w:r>
    </w:p>
    <w:p>
      <w:pPr>
        <w:pStyle w:val="Heading2"/>
      </w:pPr>
      <w:r>
        <w:t>Sedno zagadnienia</w:t>
      </w:r>
    </w:p>
    <w:p>
      <w:r>
        <w:t>Projekty ekoinnowacyjne łączą niepewność technologiczną, presję regulacyjną, oczekiwania społeczne i długoterminową odpowiedzialność środowiskową. Ich sukces nie może być oceniany wyłącznie przez termin i budżet. Ważne są efekty cyklu życia, wpływ na interesariuszy i mierzalność deklarowanych korzyści.</w:t>
      </w:r>
    </w:p>
    <w:p>
      <w:r>
        <w:t>Największym ryzykiem w tej przestrzeni jest greenwashing projektowy: dobre intencje lub atrakcyjna narracja bez mierzalnego wpływu. PM powinien wymagać wskaźników, źródeł danych i jasnych założeń środowiskowych.</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PRINCE2 7 uwzględnia kontekst i pozwala włączać perspektywę zrównoważenia do uzasadnienia, ryzyk i jakości.</w:t>
      </w:r>
    </w:p>
    <w:p>
      <w:r>
        <w:t>Perspektywa systemowa pomaga rozumieć projekt w szerszym kontekście organizacyjnym, społecznym i środowiskowym.</w:t>
      </w:r>
    </w:p>
    <w:p>
      <w:r>
        <w:t>Z perspektywy Agile warto skracać pętle feedbacku, ograniczać pracę w toku i weryfikować założenia poprzez małe przyrosty wartości, nawet jeśli cały projekt ma formalną ramę klasyczną.</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Pracuj na tolerancjach</w:t>
            </w:r>
          </w:p>
        </w:tc>
        <w:tc>
          <w:tcPr>
            <w:tcW w:type="dxa" w:w="4608"/>
            <w:vAlign w:val="top"/>
          </w:tcPr>
          <w:p>
            <w:r/>
            <w:r>
              <w:rPr>
                <w:b w:val="0"/>
                <w:sz w:val="18"/>
              </w:rPr>
              <w:t>Nie eskaluj wszystkiego. Ustal zakres tolerancji czasu, kosztu, jakości, ryzyka i korzyści, a eskaluj dopiero przekroczenia lub prognozę przekroczenia.</w:t>
            </w:r>
          </w:p>
        </w:tc>
        <w:tc>
          <w:tcPr>
            <w:tcW w:type="dxa" w:w="2304"/>
            <w:vAlign w:val="top"/>
          </w:tcPr>
          <w:p>
            <w:r/>
            <w:r>
              <w:rPr>
                <w:b w:val="0"/>
                <w:sz w:val="18"/>
              </w:rPr>
              <w:t>Zastosuj w module: zarządzanie projektami w przestrzeni ekoinnowacji.</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zarządzanie projektami w przestrzeni ekoinnowacji.</w:t>
            </w:r>
          </w:p>
        </w:tc>
      </w:tr>
      <w:tr>
        <w:tc>
          <w:tcPr>
            <w:tcW w:type="dxa" w:w="2592"/>
            <w:vAlign w:val="top"/>
          </w:tcPr>
          <w:p>
            <w:r/>
            <w:r>
              <w:rPr>
                <w:b w:val="0"/>
                <w:sz w:val="18"/>
              </w:rPr>
              <w:t>Zamykaj pętle komunikacyjne</w:t>
            </w:r>
          </w:p>
        </w:tc>
        <w:tc>
          <w:tcPr>
            <w:tcW w:type="dxa" w:w="4608"/>
            <w:vAlign w:val="top"/>
          </w:tcPr>
          <w:p>
            <w:r/>
            <w:r>
              <w:rPr>
                <w:b w:val="0"/>
                <w:sz w:val="18"/>
              </w:rPr>
              <w:t>Po spotkaniu powinno być jasne: co ustalono, kto robi, do kiedy, jakie decyzje są otwarte i kto je podejmie.</w:t>
            </w:r>
          </w:p>
        </w:tc>
        <w:tc>
          <w:tcPr>
            <w:tcW w:type="dxa" w:w="2304"/>
            <w:vAlign w:val="top"/>
          </w:tcPr>
          <w:p>
            <w:r/>
            <w:r>
              <w:rPr>
                <w:b w:val="0"/>
                <w:sz w:val="18"/>
              </w:rPr>
              <w:t>Zastosuj w module: zarządzanie projektami w przestrzeni ekoinnowacji.</w:t>
            </w:r>
          </w:p>
        </w:tc>
      </w:tr>
      <w:tr>
        <w:tc>
          <w:tcPr>
            <w:tcW w:type="dxa" w:w="2592"/>
            <w:vAlign w:val="top"/>
          </w:tcPr>
          <w:p>
            <w:r/>
            <w:r>
              <w:rPr>
                <w:b w:val="0"/>
                <w:sz w:val="18"/>
              </w:rPr>
              <w:t>Używaj AI jako drugiej pary oczu</w:t>
            </w:r>
          </w:p>
        </w:tc>
        <w:tc>
          <w:tcPr>
            <w:tcW w:type="dxa" w:w="4608"/>
            <w:vAlign w:val="top"/>
          </w:tcPr>
          <w:p>
            <w:r/>
            <w:r>
              <w:rPr>
                <w:b w:val="0"/>
                <w:sz w:val="18"/>
              </w:rPr>
              <w:t>AI może wykrywać luki w planie, niespójności w ryzykach i brakujące pytania, ale decyzja zawsze zostaje po stronie człowieka.</w:t>
            </w:r>
          </w:p>
        </w:tc>
        <w:tc>
          <w:tcPr>
            <w:tcW w:type="dxa" w:w="2304"/>
            <w:vAlign w:val="top"/>
          </w:tcPr>
          <w:p>
            <w:r/>
            <w:r>
              <w:rPr>
                <w:b w:val="0"/>
                <w:sz w:val="18"/>
              </w:rPr>
              <w:t>Zastosuj w module: zarządzanie projektami w przestrzeni ekoinnowacji.</w:t>
            </w:r>
          </w:p>
        </w:tc>
      </w:tr>
      <w:tr>
        <w:tc>
          <w:tcPr>
            <w:tcW w:type="dxa" w:w="2592"/>
            <w:vAlign w:val="top"/>
          </w:tcPr>
          <w:p>
            <w:r/>
            <w:r>
              <w:rPr>
                <w:b w:val="0"/>
                <w:sz w:val="18"/>
              </w:rPr>
              <w:t>Zaczynaj od problemu, nie od rozwiązania</w:t>
            </w:r>
          </w:p>
        </w:tc>
        <w:tc>
          <w:tcPr>
            <w:tcW w:type="dxa" w:w="4608"/>
            <w:vAlign w:val="top"/>
          </w:tcPr>
          <w:p>
            <w:r/>
            <w:r>
              <w:rPr>
                <w:b w:val="0"/>
                <w:sz w:val="18"/>
              </w:rPr>
              <w:t>Każdy projekt powinien mieć jednozdaniową definicję problemu i uzasadnienie, dlaczego warto go rozwiązać teraz.</w:t>
            </w:r>
          </w:p>
        </w:tc>
        <w:tc>
          <w:tcPr>
            <w:tcW w:type="dxa" w:w="2304"/>
            <w:vAlign w:val="top"/>
          </w:tcPr>
          <w:p>
            <w:r/>
            <w:r>
              <w:rPr>
                <w:b w:val="0"/>
                <w:sz w:val="18"/>
              </w:rPr>
              <w:t>Zastosuj w module: zarządzanie projektami w przestrzeni ekoinnowacji.</w:t>
            </w:r>
          </w:p>
        </w:tc>
      </w:tr>
    </w:tbl>
    <w:p>
      <w:pPr>
        <w:pStyle w:val="Small"/>
      </w:pPr>
    </w:p>
    <w:p>
      <w:pPr>
        <w:pStyle w:val="Heading2"/>
      </w:pPr>
      <w:r>
        <w:t>Checklisty operacyjne</w:t>
      </w:r>
    </w:p>
    <w:p>
      <w:pPr>
        <w:pStyle w:val="ListBullet"/>
      </w:pPr>
      <w:r>
        <w:t>Czy w obszarze „zarządzanie projektami w przestrzeni ekoinnowacji”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„zarządzanie projektami w przestrzeni ekoinnowacji”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„zarządzanie projektami w przestrzeni ekoinnowacji”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„zarządzanie projektami w przestrzeni ekoinnowacji”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„zarządzanie projektami w przestrzeni ekoinnowacji”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„zarządzanie projektami w przestrzeni ekoinnowacji”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11. Zarządzanie czasem i zasobami w projekcie z wykorzystaniem MS Project</w:t>
      </w:r>
    </w:p>
    <w:p>
      <w:pPr>
        <w:pStyle w:val="Callout"/>
      </w:pPr>
      <w:r>
        <w:t>Cel modułu: zbudować praktyczne rozumienie obszaru „zarządzanie czasem i zasobami w projekcie z wykorzystaniem ms project” i przełożyć je na decyzje, artefakty oraz zachowania w realnym projekcie.</w:t>
      </w:r>
    </w:p>
    <w:p>
      <w:pPr>
        <w:pStyle w:val="Heading2"/>
      </w:pPr>
      <w:r>
        <w:t>Zakres kompetencji</w:t>
      </w:r>
    </w:p>
    <w:p>
      <w:pPr>
        <w:pStyle w:val="ListBullet"/>
      </w:pPr>
      <w:r>
        <w:t>WBS, lista zadań i zależności</w:t>
      </w:r>
    </w:p>
    <w:p>
      <w:pPr>
        <w:pStyle w:val="ListBullet"/>
      </w:pPr>
      <w:r>
        <w:t>ścieżka krytyczna, bufory i kamienie milowe</w:t>
      </w:r>
    </w:p>
    <w:p>
      <w:pPr>
        <w:pStyle w:val="ListBullet"/>
      </w:pPr>
      <w:r>
        <w:t>kalendarze, zasoby, obciążenie i konflikt alokacji</w:t>
      </w:r>
    </w:p>
    <w:p>
      <w:pPr>
        <w:pStyle w:val="ListBullet"/>
      </w:pPr>
      <w:r>
        <w:t>baseline, postęp i raportowanie odchyleń</w:t>
      </w:r>
    </w:p>
    <w:p>
      <w:pPr>
        <w:pStyle w:val="ListBullet"/>
      </w:pPr>
      <w:r>
        <w:t>łączenie harmonogramu z komunikacją i decyzjami</w:t>
      </w:r>
    </w:p>
    <w:p>
      <w:pPr>
        <w:pStyle w:val="Heading2"/>
      </w:pPr>
      <w:r>
        <w:t>Sedno zagadnienia</w:t>
      </w:r>
    </w:p>
    <w:p>
      <w:r>
        <w:t>Harmonogram jest modelem rzeczywistości, nie rzeczywistością. Jego wartość polega na ujawnianiu zależności, krytycznych ścieżek, przeciążeń i konsekwencji opóźnień. Narzędzie takie jak MS Project pomaga, ale nie zastępuje myślenia o pracy.</w:t>
      </w:r>
    </w:p>
    <w:p>
      <w:r>
        <w:t>Najczęstszy błąd harmonogramowania to wpisywanie dat bez zrozumienia logiki zależności. Poprawny plan zaczyna się od struktury podziału pracy, sekwencji zadań, zasobów, ograniczeń i kamieni milowych, a dopiero potem przechodzi do kalendarza.</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Planowanie w PRINCE2 odbywa się na wielu poziomach: plan projektu, plany etapów i plany zespołów.</w:t>
      </w:r>
    </w:p>
    <w:p>
      <w:r>
        <w:t>Planowanie pracy i mierzenie efektywności powinny być spójne z podejściem do dostarczania: predykcyjnym, iteracyjnym lub hybrydowym.</w:t>
      </w:r>
    </w:p>
    <w:p>
      <w:r>
        <w:t>Z perspektywy Agile warto skracać pętle feedbacku, ograniczać pracę w toku i weryfikować założenia poprzez małe przyrosty wartości, nawet jeśli cały projekt ma formalną ramę klasyczną.</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zarządzanie czasem i zasobami w projekcie z wykorzystaniem ms project.</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zarządzanie czasem i zasobami w projekcie z wykorzystaniem ms project.</w:t>
            </w:r>
          </w:p>
        </w:tc>
      </w:tr>
      <w:tr>
        <w:tc>
          <w:tcPr>
            <w:tcW w:type="dxa" w:w="2592"/>
            <w:vAlign w:val="top"/>
          </w:tcPr>
          <w:p>
            <w:r/>
            <w:r>
              <w:rPr>
                <w:b w:val="0"/>
                <w:sz w:val="18"/>
              </w:rPr>
              <w:t>Używaj AI jako drugiej pary oczu</w:t>
            </w:r>
          </w:p>
        </w:tc>
        <w:tc>
          <w:tcPr>
            <w:tcW w:type="dxa" w:w="4608"/>
            <w:vAlign w:val="top"/>
          </w:tcPr>
          <w:p>
            <w:r/>
            <w:r>
              <w:rPr>
                <w:b w:val="0"/>
                <w:sz w:val="18"/>
              </w:rPr>
              <w:t>AI może wykrywać luki w planie, niespójności w ryzykach i brakujące pytania, ale decyzja zawsze zostaje po stronie człowieka.</w:t>
            </w:r>
          </w:p>
        </w:tc>
        <w:tc>
          <w:tcPr>
            <w:tcW w:type="dxa" w:w="2304"/>
            <w:vAlign w:val="top"/>
          </w:tcPr>
          <w:p>
            <w:r/>
            <w:r>
              <w:rPr>
                <w:b w:val="0"/>
                <w:sz w:val="18"/>
              </w:rPr>
              <w:t>Zastosuj w module: zarządzanie czasem i zasobami w projekcie z wykorzystaniem ms project.</w:t>
            </w:r>
          </w:p>
        </w:tc>
      </w:tr>
      <w:tr>
        <w:tc>
          <w:tcPr>
            <w:tcW w:type="dxa" w:w="2592"/>
            <w:vAlign w:val="top"/>
          </w:tcPr>
          <w:p>
            <w:r/>
            <w:r>
              <w:rPr>
                <w:b w:val="0"/>
                <w:sz w:val="18"/>
              </w:rPr>
              <w:t>Pracuj na tolerancjach</w:t>
            </w:r>
          </w:p>
        </w:tc>
        <w:tc>
          <w:tcPr>
            <w:tcW w:type="dxa" w:w="4608"/>
            <w:vAlign w:val="top"/>
          </w:tcPr>
          <w:p>
            <w:r/>
            <w:r>
              <w:rPr>
                <w:b w:val="0"/>
                <w:sz w:val="18"/>
              </w:rPr>
              <w:t>Nie eskaluj wszystkiego. Ustal zakres tolerancji czasu, kosztu, jakości, ryzyka i korzyści, a eskaluj dopiero przekroczenia lub prognozę przekroczenia.</w:t>
            </w:r>
          </w:p>
        </w:tc>
        <w:tc>
          <w:tcPr>
            <w:tcW w:type="dxa" w:w="2304"/>
            <w:vAlign w:val="top"/>
          </w:tcPr>
          <w:p>
            <w:r/>
            <w:r>
              <w:rPr>
                <w:b w:val="0"/>
                <w:sz w:val="18"/>
              </w:rPr>
              <w:t>Zastosuj w module: zarządzanie czasem i zasobami w projekcie z wykorzystaniem ms project.</w:t>
            </w:r>
          </w:p>
        </w:tc>
      </w:tr>
      <w:tr>
        <w:tc>
          <w:tcPr>
            <w:tcW w:type="dxa" w:w="2592"/>
            <w:vAlign w:val="top"/>
          </w:tcPr>
          <w:p>
            <w:r/>
            <w:r>
              <w:rPr>
                <w:b w:val="0"/>
                <w:sz w:val="18"/>
              </w:rPr>
              <w:t>Zaczynaj od problemu, nie od rozwiązania</w:t>
            </w:r>
          </w:p>
        </w:tc>
        <w:tc>
          <w:tcPr>
            <w:tcW w:type="dxa" w:w="4608"/>
            <w:vAlign w:val="top"/>
          </w:tcPr>
          <w:p>
            <w:r/>
            <w:r>
              <w:rPr>
                <w:b w:val="0"/>
                <w:sz w:val="18"/>
              </w:rPr>
              <w:t>Każdy projekt powinien mieć jednozdaniową definicję problemu i uzasadnienie, dlaczego warto go rozwiązać teraz.</w:t>
            </w:r>
          </w:p>
        </w:tc>
        <w:tc>
          <w:tcPr>
            <w:tcW w:type="dxa" w:w="2304"/>
            <w:vAlign w:val="top"/>
          </w:tcPr>
          <w:p>
            <w:r/>
            <w:r>
              <w:rPr>
                <w:b w:val="0"/>
                <w:sz w:val="18"/>
              </w:rPr>
              <w:t>Zastosuj w module: zarządzanie czasem i zasobami w projekcie z wykorzystaniem ms project.</w:t>
            </w:r>
          </w:p>
        </w:tc>
      </w:tr>
    </w:tbl>
    <w:p>
      <w:pPr>
        <w:pStyle w:val="Small"/>
      </w:pPr>
    </w:p>
    <w:p>
      <w:pPr>
        <w:pStyle w:val="Heading2"/>
      </w:pPr>
      <w:r>
        <w:t>Checklisty operacyjne</w:t>
      </w:r>
    </w:p>
    <w:p>
      <w:pPr>
        <w:pStyle w:val="ListBullet"/>
      </w:pPr>
      <w:r>
        <w:t>Czy w obszarze „zarządzanie czasem i zasobami w projekcie z wykorzystaniem ms project”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„zarządzanie czasem i zasobami w projekcie z wykorzystaniem ms project”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„zarządzanie czasem i zasobami w projekcie z wykorzystaniem ms project”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„zarządzanie czasem i zasobami w projekcie z wykorzystaniem ms project”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„zarządzanie czasem i zasobami w projekcie z wykorzystaniem ms project”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„zarządzanie czasem i zasobami w projekcie z wykorzystaniem ms project”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12. Narzędzia cyfrowe i AI w realizacji projektów tradycyjnych i zwinnych</w:t>
      </w:r>
    </w:p>
    <w:p>
      <w:pPr>
        <w:pStyle w:val="Callout"/>
      </w:pPr>
      <w:r>
        <w:t>Cel modułu: zbudować praktyczne rozumienie obszaru „narzędzia cyfrowe i ai w realizacji projektów tradycyjnych i zwinnych” i przełożyć je na decyzje, artefakty oraz zachowania w realnym projekcie.</w:t>
      </w:r>
    </w:p>
    <w:p>
      <w:pPr>
        <w:pStyle w:val="Heading2"/>
      </w:pPr>
      <w:r>
        <w:t>Zakres kompetencji</w:t>
      </w:r>
    </w:p>
    <w:p>
      <w:pPr>
        <w:pStyle w:val="ListBullet"/>
      </w:pPr>
      <w:r>
        <w:t>AI jako wsparcie analizy, planowania, komunikacji i kontroli</w:t>
      </w:r>
    </w:p>
    <w:p>
      <w:pPr>
        <w:pStyle w:val="ListBullet"/>
      </w:pPr>
      <w:r>
        <w:t>narzędzia: ChatGPT, Copilot, Notion, Jira, Trello, Asana, MS Project, Power BI, Make/n8n</w:t>
      </w:r>
    </w:p>
    <w:p>
      <w:pPr>
        <w:pStyle w:val="ListBullet"/>
      </w:pPr>
      <w:r>
        <w:t>automatyzacja statusów, notatek, ryzyk i raportów</w:t>
      </w:r>
    </w:p>
    <w:p>
      <w:pPr>
        <w:pStyle w:val="ListBullet"/>
      </w:pPr>
      <w:r>
        <w:t>bezpieczeństwo danych, prywatność i governance AI</w:t>
      </w:r>
    </w:p>
    <w:p>
      <w:pPr>
        <w:pStyle w:val="ListBullet"/>
      </w:pPr>
      <w:r>
        <w:t>promptowanie jako kompetencja PM/PO</w:t>
      </w:r>
    </w:p>
    <w:p>
      <w:pPr>
        <w:pStyle w:val="Heading2"/>
      </w:pPr>
      <w:r>
        <w:t>Sedno zagadnienia</w:t>
      </w:r>
    </w:p>
    <w:p>
      <w:r>
        <w:t>AI w projektach jest wzmacniaczem pracy poznawczej. Może pomóc w analizie interesariuszy, generowaniu wariantów planu, streszczaniu spotkań, tworzeniu rejestrów ryzyka, draftów komunikacji i raportów. Nie zwalnia jednak PM-a z odpowiedzialności za ocenę, kontekst i decyzję.</w:t>
      </w:r>
    </w:p>
    <w:p>
      <w:r>
        <w:t>Największa wartość AI pojawia się wtedy, gdy jest włączona w proces, a nie używana jako przypadkowy czat. Wtedy notatki ze spotkań mogą automatycznie przechodzić w decyzje, zadania, ryzyka i aktualizacje statusu.</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AI może wspierać tworzenie dokumentów zarządczych, analizę odchyleń i przygotowanie raportów, ale nie zastępuje odpowiedzialności ról projektowych.</w:t>
      </w:r>
    </w:p>
    <w:p>
      <w:r>
        <w:t>Nowoczesny warsztat PM-a obejmuje narzędzia cyfrowe, analitykę, automatyzację i świadome wykorzystanie AI.</w:t>
      </w:r>
    </w:p>
    <w:p>
      <w:r>
        <w:t>AI może przyspieszać discovery, refinement, analizę feedbacku i tworzenie user stories, ale nie może zastąpić realnego kontaktu z użytkownikiem.</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Zamykaj pętle komunikacyjne</w:t>
            </w:r>
          </w:p>
        </w:tc>
        <w:tc>
          <w:tcPr>
            <w:tcW w:type="dxa" w:w="4608"/>
            <w:vAlign w:val="top"/>
          </w:tcPr>
          <w:p>
            <w:r/>
            <w:r>
              <w:rPr>
                <w:b w:val="0"/>
                <w:sz w:val="18"/>
              </w:rPr>
              <w:t>Po spotkaniu powinno być jasne: co ustalono, kto robi, do kiedy, jakie decyzje są otwarte i kto je podejmie.</w:t>
            </w:r>
          </w:p>
        </w:tc>
        <w:tc>
          <w:tcPr>
            <w:tcW w:type="dxa" w:w="2304"/>
            <w:vAlign w:val="top"/>
          </w:tcPr>
          <w:p>
            <w:r/>
            <w:r>
              <w:rPr>
                <w:b w:val="0"/>
                <w:sz w:val="18"/>
              </w:rPr>
              <w:t>Zastosuj w module: narzędzia cyfrowe i ai w realizacji projektów tradycyjnych i zwinnych.</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narzędzia cyfrowe i ai w realizacji projektów tradycyjnych i zwinnych.</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narzędzia cyfrowe i ai w realizacji projektów tradycyjnych i zwinnych.</w:t>
            </w:r>
          </w:p>
        </w:tc>
      </w:tr>
      <w:tr>
        <w:tc>
          <w:tcPr>
            <w:tcW w:type="dxa" w:w="2592"/>
            <w:vAlign w:val="top"/>
          </w:tcPr>
          <w:p>
            <w:r/>
            <w:r>
              <w:rPr>
                <w:b w:val="0"/>
                <w:sz w:val="18"/>
              </w:rPr>
              <w:t>Zaczynaj od problemu, nie od rozwiązania</w:t>
            </w:r>
          </w:p>
        </w:tc>
        <w:tc>
          <w:tcPr>
            <w:tcW w:type="dxa" w:w="4608"/>
            <w:vAlign w:val="top"/>
          </w:tcPr>
          <w:p>
            <w:r/>
            <w:r>
              <w:rPr>
                <w:b w:val="0"/>
                <w:sz w:val="18"/>
              </w:rPr>
              <w:t>Każdy projekt powinien mieć jednozdaniową definicję problemu i uzasadnienie, dlaczego warto go rozwiązać teraz.</w:t>
            </w:r>
          </w:p>
        </w:tc>
        <w:tc>
          <w:tcPr>
            <w:tcW w:type="dxa" w:w="2304"/>
            <w:vAlign w:val="top"/>
          </w:tcPr>
          <w:p>
            <w:r/>
            <w:r>
              <w:rPr>
                <w:b w:val="0"/>
                <w:sz w:val="18"/>
              </w:rPr>
              <w:t>Zastosuj w module: narzędzia cyfrowe i ai w realizacji projektów tradycyjnych i zwinnych.</w:t>
            </w:r>
          </w:p>
        </w:tc>
      </w:tr>
      <w:tr>
        <w:tc>
          <w:tcPr>
            <w:tcW w:type="dxa" w:w="2592"/>
            <w:vAlign w:val="top"/>
          </w:tcPr>
          <w:p>
            <w:r/>
            <w:r>
              <w:rPr>
                <w:b w:val="0"/>
                <w:sz w:val="18"/>
              </w:rPr>
              <w:t>Używaj AI jako drugiej pary oczu</w:t>
            </w:r>
          </w:p>
        </w:tc>
        <w:tc>
          <w:tcPr>
            <w:tcW w:type="dxa" w:w="4608"/>
            <w:vAlign w:val="top"/>
          </w:tcPr>
          <w:p>
            <w:r/>
            <w:r>
              <w:rPr>
                <w:b w:val="0"/>
                <w:sz w:val="18"/>
              </w:rPr>
              <w:t>AI może wykrywać luki w planie, niespójności w ryzykach i brakujące pytania, ale decyzja zawsze zostaje po stronie człowieka.</w:t>
            </w:r>
          </w:p>
        </w:tc>
        <w:tc>
          <w:tcPr>
            <w:tcW w:type="dxa" w:w="2304"/>
            <w:vAlign w:val="top"/>
          </w:tcPr>
          <w:p>
            <w:r/>
            <w:r>
              <w:rPr>
                <w:b w:val="0"/>
                <w:sz w:val="18"/>
              </w:rPr>
              <w:t>Zastosuj w module: narzędzia cyfrowe i ai w realizacji projektów tradycyjnych i zwinnych.</w:t>
            </w:r>
          </w:p>
        </w:tc>
      </w:tr>
    </w:tbl>
    <w:p>
      <w:pPr>
        <w:pStyle w:val="Small"/>
      </w:pPr>
    </w:p>
    <w:p>
      <w:pPr>
        <w:pStyle w:val="Heading2"/>
      </w:pPr>
      <w:r>
        <w:t>Checklisty operacyjne</w:t>
      </w:r>
    </w:p>
    <w:p>
      <w:pPr>
        <w:pStyle w:val="ListBullet"/>
      </w:pPr>
      <w:r>
        <w:t>Czy w obszarze „narzędzia cyfrowe i ai w realizacji projektów tradycyjnych i zwinnych”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„narzędzia cyfrowe i ai w realizacji projektów tradycyjnych i zwinnych”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„narzędzia cyfrowe i ai w realizacji projektów tradycyjnych i zwinnych”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„narzędzia cyfrowe i ai w realizacji projektów tradycyjnych i zwinnych”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„narzędzia cyfrowe i ai w realizacji projektów tradycyjnych i zwinnych”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„narzędzia cyfrowe i ai w realizacji projektów tradycyjnych i zwinnych”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13. Zarządzanie dostawami – aspekty prawne</w:t>
      </w:r>
    </w:p>
    <w:p>
      <w:pPr>
        <w:pStyle w:val="Callout"/>
      </w:pPr>
      <w:r>
        <w:t>Cel modułu: zbudować praktyczne rozumienie obszaru „zarządzanie dostawami – aspekty prawne” i przełożyć je na decyzje, artefakty oraz zachowania w realnym projekcie.</w:t>
      </w:r>
    </w:p>
    <w:p>
      <w:pPr>
        <w:pStyle w:val="Heading2"/>
      </w:pPr>
      <w:r>
        <w:t>Zakres kompetencji</w:t>
      </w:r>
    </w:p>
    <w:p>
      <w:pPr>
        <w:pStyle w:val="ListBullet"/>
      </w:pPr>
      <w:r>
        <w:t>zakres dostawy i specyfikacja wymagań</w:t>
      </w:r>
    </w:p>
    <w:p>
      <w:pPr>
        <w:pStyle w:val="ListBullet"/>
      </w:pPr>
      <w:r>
        <w:t>umowy, SLA, odpowiedzialność i akceptacja</w:t>
      </w:r>
    </w:p>
    <w:p>
      <w:pPr>
        <w:pStyle w:val="ListBullet"/>
      </w:pPr>
      <w:r>
        <w:t>zakupy, przetargi i ocena dostawców</w:t>
      </w:r>
    </w:p>
    <w:p>
      <w:pPr>
        <w:pStyle w:val="ListBullet"/>
      </w:pPr>
      <w:r>
        <w:t>ryzyka prawne, zmiany i spory</w:t>
      </w:r>
    </w:p>
    <w:p>
      <w:pPr>
        <w:pStyle w:val="ListBullet"/>
      </w:pPr>
      <w:r>
        <w:t>współpraca z prawnikiem i procurementem</w:t>
      </w:r>
    </w:p>
    <w:p>
      <w:pPr>
        <w:pStyle w:val="Heading2"/>
      </w:pPr>
      <w:r>
        <w:t>Sedno zagadnienia</w:t>
      </w:r>
    </w:p>
    <w:p>
      <w:r>
        <w:t>Zarządzanie dostawami zaczyna się od precyzyjnego opisu potrzeby i zakresu. Słaba specyfikacja powoduje słabą umowę, a słaba umowa powoduje spory przy odbiorze. PM nie musi być prawnikiem, ale powinien rozumieć konsekwencje zapisów dotyczących zakresu, zmian, odpowiedzialności i akceptacji.</w:t>
      </w:r>
    </w:p>
    <w:p>
      <w:r>
        <w:t>Dostawca jest częścią systemu projektu. Jeżeli traktuje się go wyłącznie jako zewnętrzny koszt, organizacja traci możliwość wspólnego rozwiązywania problemów. Jednocześnie dobra relacja nie może zastępować kontroli zakresu, terminów, jakości i ryzyk prawnych.</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Relacja z dostawcą powinna być osadzona w produktach, kryteriach odbioru, ryzykach i mechanizmie kontroli zmian.</w:t>
      </w:r>
    </w:p>
    <w:p>
      <w:r>
        <w:t>Zarządzanie zakupami i dostawcami wymaga planowania, kryteriów wyboru, kontraktowania i kontroli wykonania.</w:t>
      </w:r>
    </w:p>
    <w:p>
      <w:r>
        <w:t>Z perspektywy Agile warto skracać pętle feedbacku, ograniczać pracę w toku i weryfikować założenia poprzez małe przyrosty wartości, nawet jeśli cały projekt ma formalną ramę klasyczną.</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zarządzanie dostawami – aspekty prawne.</w:t>
            </w:r>
          </w:p>
        </w:tc>
      </w:tr>
      <w:tr>
        <w:tc>
          <w:tcPr>
            <w:tcW w:type="dxa" w:w="2592"/>
            <w:vAlign w:val="top"/>
          </w:tcPr>
          <w:p>
            <w:r/>
            <w:r>
              <w:rPr>
                <w:b w:val="0"/>
                <w:sz w:val="18"/>
              </w:rPr>
              <w:t>Regularnie odnawiaj business case</w:t>
            </w:r>
          </w:p>
        </w:tc>
        <w:tc>
          <w:tcPr>
            <w:tcW w:type="dxa" w:w="4608"/>
            <w:vAlign w:val="top"/>
          </w:tcPr>
          <w:p>
            <w:r/>
            <w:r>
              <w:rPr>
                <w:b w:val="0"/>
                <w:sz w:val="18"/>
              </w:rPr>
              <w:t>Projekt może mieć sens w dniu startu i stracić sens po trzech miesiącach. To normalne; problemem jest udawanie, że nic się nie zmieniło.</w:t>
            </w:r>
          </w:p>
        </w:tc>
        <w:tc>
          <w:tcPr>
            <w:tcW w:type="dxa" w:w="2304"/>
            <w:vAlign w:val="top"/>
          </w:tcPr>
          <w:p>
            <w:r/>
            <w:r>
              <w:rPr>
                <w:b w:val="0"/>
                <w:sz w:val="18"/>
              </w:rPr>
              <w:t>Zastosuj w module: zarządzanie dostawami – aspekty prawne.</w:t>
            </w:r>
          </w:p>
        </w:tc>
      </w:tr>
      <w:tr>
        <w:tc>
          <w:tcPr>
            <w:tcW w:type="dxa" w:w="2592"/>
            <w:vAlign w:val="top"/>
          </w:tcPr>
          <w:p>
            <w:r/>
            <w:r>
              <w:rPr>
                <w:b w:val="0"/>
                <w:sz w:val="18"/>
              </w:rPr>
              <w:t>Pracuj na tolerancjach</w:t>
            </w:r>
          </w:p>
        </w:tc>
        <w:tc>
          <w:tcPr>
            <w:tcW w:type="dxa" w:w="4608"/>
            <w:vAlign w:val="top"/>
          </w:tcPr>
          <w:p>
            <w:r/>
            <w:r>
              <w:rPr>
                <w:b w:val="0"/>
                <w:sz w:val="18"/>
              </w:rPr>
              <w:t>Nie eskaluj wszystkiego. Ustal zakres tolerancji czasu, kosztu, jakości, ryzyka i korzyści, a eskaluj dopiero przekroczenia lub prognozę przekroczenia.</w:t>
            </w:r>
          </w:p>
        </w:tc>
        <w:tc>
          <w:tcPr>
            <w:tcW w:type="dxa" w:w="2304"/>
            <w:vAlign w:val="top"/>
          </w:tcPr>
          <w:p>
            <w:r/>
            <w:r>
              <w:rPr>
                <w:b w:val="0"/>
                <w:sz w:val="18"/>
              </w:rPr>
              <w:t>Zastosuj w module: zarządzanie dostawami – aspekty prawne.</w:t>
            </w:r>
          </w:p>
        </w:tc>
      </w:tr>
      <w:tr>
        <w:tc>
          <w:tcPr>
            <w:tcW w:type="dxa" w:w="2592"/>
            <w:vAlign w:val="top"/>
          </w:tcPr>
          <w:p>
            <w:r/>
            <w:r>
              <w:rPr>
                <w:b w:val="0"/>
                <w:sz w:val="18"/>
              </w:rPr>
              <w:t>Zamykaj pętle komunikacyjne</w:t>
            </w:r>
          </w:p>
        </w:tc>
        <w:tc>
          <w:tcPr>
            <w:tcW w:type="dxa" w:w="4608"/>
            <w:vAlign w:val="top"/>
          </w:tcPr>
          <w:p>
            <w:r/>
            <w:r>
              <w:rPr>
                <w:b w:val="0"/>
                <w:sz w:val="18"/>
              </w:rPr>
              <w:t>Po spotkaniu powinno być jasne: co ustalono, kto robi, do kiedy, jakie decyzje są otwarte i kto je podejmie.</w:t>
            </w:r>
          </w:p>
        </w:tc>
        <w:tc>
          <w:tcPr>
            <w:tcW w:type="dxa" w:w="2304"/>
            <w:vAlign w:val="top"/>
          </w:tcPr>
          <w:p>
            <w:r/>
            <w:r>
              <w:rPr>
                <w:b w:val="0"/>
                <w:sz w:val="18"/>
              </w:rPr>
              <w:t>Zastosuj w module: zarządzanie dostawami – aspekty prawne.</w:t>
            </w:r>
          </w:p>
        </w:tc>
      </w:tr>
      <w:tr>
        <w:tc>
          <w:tcPr>
            <w:tcW w:type="dxa" w:w="2592"/>
            <w:vAlign w:val="top"/>
          </w:tcPr>
          <w:p>
            <w:r/>
            <w:r>
              <w:rPr>
                <w:b w:val="0"/>
                <w:sz w:val="18"/>
              </w:rPr>
              <w:t>Używaj AI jako drugiej pary oczu</w:t>
            </w:r>
          </w:p>
        </w:tc>
        <w:tc>
          <w:tcPr>
            <w:tcW w:type="dxa" w:w="4608"/>
            <w:vAlign w:val="top"/>
          </w:tcPr>
          <w:p>
            <w:r/>
            <w:r>
              <w:rPr>
                <w:b w:val="0"/>
                <w:sz w:val="18"/>
              </w:rPr>
              <w:t>AI może wykrywać luki w planie, niespójności w ryzykach i brakujące pytania, ale decyzja zawsze zostaje po stronie człowieka.</w:t>
            </w:r>
          </w:p>
        </w:tc>
        <w:tc>
          <w:tcPr>
            <w:tcW w:type="dxa" w:w="2304"/>
            <w:vAlign w:val="top"/>
          </w:tcPr>
          <w:p>
            <w:r/>
            <w:r>
              <w:rPr>
                <w:b w:val="0"/>
                <w:sz w:val="18"/>
              </w:rPr>
              <w:t>Zastosuj w module: zarządzanie dostawami – aspekty prawne.</w:t>
            </w:r>
          </w:p>
        </w:tc>
      </w:tr>
    </w:tbl>
    <w:p>
      <w:pPr>
        <w:pStyle w:val="Small"/>
      </w:pPr>
    </w:p>
    <w:p>
      <w:pPr>
        <w:pStyle w:val="Heading2"/>
      </w:pPr>
      <w:r>
        <w:t>Checklisty operacyjne</w:t>
      </w:r>
    </w:p>
    <w:p>
      <w:pPr>
        <w:pStyle w:val="ListBullet"/>
      </w:pPr>
      <w:r>
        <w:t>Czy w obszarze „zarządzanie dostawami – aspekty prawne”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„zarządzanie dostawami – aspekty prawne”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„zarządzanie dostawami – aspekty prawne”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„zarządzanie dostawami – aspekty prawne”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„zarządzanie dostawami – aspekty prawne”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„zarządzanie dostawami – aspekty prawne”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14. Najlepsze praktyki zarządzania projektami</w:t>
      </w:r>
    </w:p>
    <w:p>
      <w:pPr>
        <w:pStyle w:val="Callout"/>
      </w:pPr>
      <w:r>
        <w:t>Cel modułu: zbudować praktyczne rozumienie obszaru „najlepsze praktyki zarządzania projektami” i przełożyć je na decyzje, artefakty oraz zachowania w realnym projekcie.</w:t>
      </w:r>
    </w:p>
    <w:p>
      <w:pPr>
        <w:pStyle w:val="Heading2"/>
      </w:pPr>
      <w:r>
        <w:t>Zakres kompetencji</w:t>
      </w:r>
    </w:p>
    <w:p>
      <w:pPr>
        <w:pStyle w:val="ListBullet"/>
      </w:pPr>
      <w:r>
        <w:t>dojrzałość projektowa i praktyki high-impact</w:t>
      </w:r>
    </w:p>
    <w:p>
      <w:pPr>
        <w:pStyle w:val="ListBullet"/>
      </w:pPr>
      <w:r>
        <w:t>governance, rytmy decyzyjne i portfel</w:t>
      </w:r>
    </w:p>
    <w:p>
      <w:pPr>
        <w:pStyle w:val="ListBullet"/>
      </w:pPr>
      <w:r>
        <w:t>lessons learned i standardy organizacyjne</w:t>
      </w:r>
    </w:p>
    <w:p>
      <w:pPr>
        <w:pStyle w:val="ListBullet"/>
      </w:pPr>
      <w:r>
        <w:t>metryki, dashboardy i przeglądy</w:t>
      </w:r>
    </w:p>
    <w:p>
      <w:pPr>
        <w:pStyle w:val="ListBullet"/>
      </w:pPr>
      <w:r>
        <w:t>minimalna dokumentacja, maksymalna użyteczność</w:t>
      </w:r>
    </w:p>
    <w:p>
      <w:pPr>
        <w:pStyle w:val="Heading2"/>
      </w:pPr>
      <w:r>
        <w:t>Sedno zagadnienia</w:t>
      </w:r>
    </w:p>
    <w:p>
      <w:r>
        <w:t>Najlepsze praktyki nie są zestawem modnych rytuałów. To działania, które zwiększają przewidywalność, skracają czas decyzji i poprawiają jakość rezultatów. Praktyka jest dobra tylko wtedy, gdy odpowiada na realny problem organizacji.</w:t>
      </w:r>
    </w:p>
    <w:p>
      <w:r>
        <w:t>Dojrzały PM ogranicza dokumentację do tej, która pomaga myśleć, decydować i działać. Dokument tworzony tylko dlatego, że jest w szablonie, staje się kosztem ukrytym. Minimalna dokumentacja nie oznacza braku dyscypliny, lecz koncentrację na użyteczności.</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Najlepsze praktyki PRINCE2 są wartościowe wtedy, gdy są dostosowane do skali i złożoności projektu.</w:t>
      </w:r>
    </w:p>
    <w:p>
      <w:r>
        <w:t>PMBoK działa jako repozytorium praktyk, które należy kontekstowo dobierać, a nie wdrażać hurtowo.</w:t>
      </w:r>
    </w:p>
    <w:p>
      <w:r>
        <w:t>Z perspektywy Agile warto skracać pętle feedbacku, ograniczać pracę w toku i weryfikować założenia poprzez małe przyrosty wartości, nawet jeśli cały projekt ma formalną ramę klasyczną.</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najlepsze praktyki zarządzania projektami.</w:t>
            </w:r>
          </w:p>
        </w:tc>
      </w:tr>
      <w:tr>
        <w:tc>
          <w:tcPr>
            <w:tcW w:type="dxa" w:w="2592"/>
            <w:vAlign w:val="top"/>
          </w:tcPr>
          <w:p>
            <w:r/>
            <w:r>
              <w:rPr>
                <w:b w:val="0"/>
                <w:sz w:val="18"/>
              </w:rPr>
              <w:t>Zamykaj pętle komunikacyjne</w:t>
            </w:r>
          </w:p>
        </w:tc>
        <w:tc>
          <w:tcPr>
            <w:tcW w:type="dxa" w:w="4608"/>
            <w:vAlign w:val="top"/>
          </w:tcPr>
          <w:p>
            <w:r/>
            <w:r>
              <w:rPr>
                <w:b w:val="0"/>
                <w:sz w:val="18"/>
              </w:rPr>
              <w:t>Po spotkaniu powinno być jasne: co ustalono, kto robi, do kiedy, jakie decyzje są otwarte i kto je podejmie.</w:t>
            </w:r>
          </w:p>
        </w:tc>
        <w:tc>
          <w:tcPr>
            <w:tcW w:type="dxa" w:w="2304"/>
            <w:vAlign w:val="top"/>
          </w:tcPr>
          <w:p>
            <w:r/>
            <w:r>
              <w:rPr>
                <w:b w:val="0"/>
                <w:sz w:val="18"/>
              </w:rPr>
              <w:t>Zastosuj w module: najlepsze praktyki zarządzania projektami.</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najlepsze praktyki zarządzania projektami.</w:t>
            </w:r>
          </w:p>
        </w:tc>
      </w:tr>
      <w:tr>
        <w:tc>
          <w:tcPr>
            <w:tcW w:type="dxa" w:w="2592"/>
            <w:vAlign w:val="top"/>
          </w:tcPr>
          <w:p>
            <w:r/>
            <w:r>
              <w:rPr>
                <w:b w:val="0"/>
                <w:sz w:val="18"/>
              </w:rPr>
              <w:t>Używaj AI jako drugiej pary oczu</w:t>
            </w:r>
          </w:p>
        </w:tc>
        <w:tc>
          <w:tcPr>
            <w:tcW w:type="dxa" w:w="4608"/>
            <w:vAlign w:val="top"/>
          </w:tcPr>
          <w:p>
            <w:r/>
            <w:r>
              <w:rPr>
                <w:b w:val="0"/>
                <w:sz w:val="18"/>
              </w:rPr>
              <w:t>AI może wykrywać luki w planie, niespójności w ryzykach i brakujące pytania, ale decyzja zawsze zostaje po stronie człowieka.</w:t>
            </w:r>
          </w:p>
        </w:tc>
        <w:tc>
          <w:tcPr>
            <w:tcW w:type="dxa" w:w="2304"/>
            <w:vAlign w:val="top"/>
          </w:tcPr>
          <w:p>
            <w:r/>
            <w:r>
              <w:rPr>
                <w:b w:val="0"/>
                <w:sz w:val="18"/>
              </w:rPr>
              <w:t>Zastosuj w module: najlepsze praktyki zarządzania projektami.</w:t>
            </w:r>
          </w:p>
        </w:tc>
      </w:tr>
      <w:tr>
        <w:tc>
          <w:tcPr>
            <w:tcW w:type="dxa" w:w="2592"/>
            <w:vAlign w:val="top"/>
          </w:tcPr>
          <w:p>
            <w:r/>
            <w:r>
              <w:rPr>
                <w:b w:val="0"/>
                <w:sz w:val="18"/>
              </w:rPr>
              <w:t>Pracuj na tolerancjach</w:t>
            </w:r>
          </w:p>
        </w:tc>
        <w:tc>
          <w:tcPr>
            <w:tcW w:type="dxa" w:w="4608"/>
            <w:vAlign w:val="top"/>
          </w:tcPr>
          <w:p>
            <w:r/>
            <w:r>
              <w:rPr>
                <w:b w:val="0"/>
                <w:sz w:val="18"/>
              </w:rPr>
              <w:t>Nie eskaluj wszystkiego. Ustal zakres tolerancji czasu, kosztu, jakości, ryzyka i korzyści, a eskaluj dopiero przekroczenia lub prognozę przekroczenia.</w:t>
            </w:r>
          </w:p>
        </w:tc>
        <w:tc>
          <w:tcPr>
            <w:tcW w:type="dxa" w:w="2304"/>
            <w:vAlign w:val="top"/>
          </w:tcPr>
          <w:p>
            <w:r/>
            <w:r>
              <w:rPr>
                <w:b w:val="0"/>
                <w:sz w:val="18"/>
              </w:rPr>
              <w:t>Zastosuj w module: najlepsze praktyki zarządzania projektami.</w:t>
            </w:r>
          </w:p>
        </w:tc>
      </w:tr>
    </w:tbl>
    <w:p>
      <w:pPr>
        <w:pStyle w:val="Small"/>
      </w:pPr>
    </w:p>
    <w:p>
      <w:pPr>
        <w:pStyle w:val="Heading2"/>
      </w:pPr>
      <w:r>
        <w:t>Checklisty operacyjne</w:t>
      </w:r>
    </w:p>
    <w:p>
      <w:pPr>
        <w:pStyle w:val="ListBullet"/>
      </w:pPr>
      <w:r>
        <w:t>Czy w obszarze „najlepsze praktyki zarządzania projektami”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„najlepsze praktyki zarządzania projektami”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„najlepsze praktyki zarządzania projektami”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„najlepsze praktyki zarządzania projektami”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„najlepsze praktyki zarządzania projektami”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„najlepsze praktyki zarządzania projektami”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15. Doskonalenie organizacji projektowej</w:t>
      </w:r>
    </w:p>
    <w:p>
      <w:pPr>
        <w:pStyle w:val="Callout"/>
      </w:pPr>
      <w:r>
        <w:t>Cel modułu: zbudować praktyczne rozumienie obszaru „doskonalenie organizacji projektowej” i przełożyć je na decyzje, artefakty oraz zachowania w realnym projekcie.</w:t>
      </w:r>
    </w:p>
    <w:p>
      <w:pPr>
        <w:pStyle w:val="Heading2"/>
      </w:pPr>
      <w:r>
        <w:t>Zakres kompetencji</w:t>
      </w:r>
    </w:p>
    <w:p>
      <w:pPr>
        <w:pStyle w:val="ListBullet"/>
      </w:pPr>
      <w:r>
        <w:t>PMO, społeczności praktyków i standardy</w:t>
      </w:r>
    </w:p>
    <w:p>
      <w:pPr>
        <w:pStyle w:val="ListBullet"/>
      </w:pPr>
      <w:r>
        <w:t>audyt dojrzałości projektowej</w:t>
      </w:r>
    </w:p>
    <w:p>
      <w:pPr>
        <w:pStyle w:val="ListBullet"/>
      </w:pPr>
      <w:r>
        <w:t>wdrażanie zmian w organizacji projektowej</w:t>
      </w:r>
    </w:p>
    <w:p>
      <w:pPr>
        <w:pStyle w:val="ListBullet"/>
      </w:pPr>
      <w:r>
        <w:t>zarządzanie wiedzą, szablonami i kompetencjami</w:t>
      </w:r>
    </w:p>
    <w:p>
      <w:pPr>
        <w:pStyle w:val="ListBullet"/>
      </w:pPr>
      <w:r>
        <w:t>ciągłe usprawnianie sposobu pracy</w:t>
      </w:r>
    </w:p>
    <w:p>
      <w:pPr>
        <w:pStyle w:val="Heading2"/>
      </w:pPr>
      <w:r>
        <w:t>Sedno zagadnienia</w:t>
      </w:r>
    </w:p>
    <w:p>
      <w:r>
        <w:t>Doskonalenie organizacji projektowej polega na przechodzeniu od heroicznego dowożenia pojedynczych projektów do powtarzalnego systemu zarządzania portfelem, kompetencjami, decyzjami i wiedzą. Organizacja dojrzała nie potrzebuje bohaterów w każdym projekcie, bo ma mechanizmy wspierające normalne dowożenie.</w:t>
      </w:r>
    </w:p>
    <w:p>
      <w:r>
        <w:t>PMO nie powinno być policją dokumentów. Jego wartość rośnie wtedy, gdy skraca drogę do dobrych decyzji, udostępnia standardy, wspiera kierowników projektów, zbiera lessons learned i pomaga zarządowi widzieć portfel przedsięwzięć.</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Organizacja projektowa powinna uczyć się z doświadczeń i wykorzystywać lessons learned w kolejnych przedsięwzięciach.</w:t>
      </w:r>
    </w:p>
    <w:p>
      <w:r>
        <w:t>Organizacja zwiększa skuteczność projektową przez standaryzację, retrospektywy, metryki i zarządzanie wiedzą.</w:t>
      </w:r>
    </w:p>
    <w:p>
      <w:r>
        <w:t>Z perspektywy Agile warto skracać pętle feedbacku, ograniczać pracę w toku i weryfikować założenia poprzez małe przyrosty wartości, nawet jeśli cały projekt ma formalną ramę klasyczną.</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Utrzymuj jeden rejestr prawdy</w:t>
            </w:r>
          </w:p>
        </w:tc>
        <w:tc>
          <w:tcPr>
            <w:tcW w:type="dxa" w:w="4608"/>
            <w:vAlign w:val="top"/>
          </w:tcPr>
          <w:p>
            <w:r/>
            <w:r>
              <w:rPr>
                <w:b w:val="0"/>
                <w:sz w:val="18"/>
              </w:rPr>
              <w:t>Decyzje, ryzyka, zmiany i zadania powinny mieć jedno miejsce referencyjne. Rozproszenie informacji niszczy kontrolę.</w:t>
            </w:r>
          </w:p>
        </w:tc>
        <w:tc>
          <w:tcPr>
            <w:tcW w:type="dxa" w:w="2304"/>
            <w:vAlign w:val="top"/>
          </w:tcPr>
          <w:p>
            <w:r/>
            <w:r>
              <w:rPr>
                <w:b w:val="0"/>
                <w:sz w:val="18"/>
              </w:rPr>
              <w:t>Zastosuj w module: doskonalenie organizacji projektowej.</w:t>
            </w:r>
          </w:p>
        </w:tc>
      </w:tr>
      <w:tr>
        <w:tc>
          <w:tcPr>
            <w:tcW w:type="dxa" w:w="2592"/>
            <w:vAlign w:val="top"/>
          </w:tcPr>
          <w:p>
            <w:r/>
            <w:r>
              <w:rPr>
                <w:b w:val="0"/>
                <w:sz w:val="18"/>
              </w:rPr>
              <w:t>Zamykaj pętle komunikacyjne</w:t>
            </w:r>
          </w:p>
        </w:tc>
        <w:tc>
          <w:tcPr>
            <w:tcW w:type="dxa" w:w="4608"/>
            <w:vAlign w:val="top"/>
          </w:tcPr>
          <w:p>
            <w:r/>
            <w:r>
              <w:rPr>
                <w:b w:val="0"/>
                <w:sz w:val="18"/>
              </w:rPr>
              <w:t>Po spotkaniu powinno być jasne: co ustalono, kto robi, do kiedy, jakie decyzje są otwarte i kto je podejmie.</w:t>
            </w:r>
          </w:p>
        </w:tc>
        <w:tc>
          <w:tcPr>
            <w:tcW w:type="dxa" w:w="2304"/>
            <w:vAlign w:val="top"/>
          </w:tcPr>
          <w:p>
            <w:r/>
            <w:r>
              <w:rPr>
                <w:b w:val="0"/>
                <w:sz w:val="18"/>
              </w:rPr>
              <w:t>Zastosuj w module: doskonalenie organizacji projektowej.</w:t>
            </w:r>
          </w:p>
        </w:tc>
      </w:tr>
      <w:tr>
        <w:tc>
          <w:tcPr>
            <w:tcW w:type="dxa" w:w="2592"/>
            <w:vAlign w:val="top"/>
          </w:tcPr>
          <w:p>
            <w:r/>
            <w:r>
              <w:rPr>
                <w:b w:val="0"/>
                <w:sz w:val="18"/>
              </w:rPr>
              <w:t>Pracuj na tolerancjach</w:t>
            </w:r>
          </w:p>
        </w:tc>
        <w:tc>
          <w:tcPr>
            <w:tcW w:type="dxa" w:w="4608"/>
            <w:vAlign w:val="top"/>
          </w:tcPr>
          <w:p>
            <w:r/>
            <w:r>
              <w:rPr>
                <w:b w:val="0"/>
                <w:sz w:val="18"/>
              </w:rPr>
              <w:t>Nie eskaluj wszystkiego. Ustal zakres tolerancji czasu, kosztu, jakości, ryzyka i korzyści, a eskaluj dopiero przekroczenia lub prognozę przekroczenia.</w:t>
            </w:r>
          </w:p>
        </w:tc>
        <w:tc>
          <w:tcPr>
            <w:tcW w:type="dxa" w:w="2304"/>
            <w:vAlign w:val="top"/>
          </w:tcPr>
          <w:p>
            <w:r/>
            <w:r>
              <w:rPr>
                <w:b w:val="0"/>
                <w:sz w:val="18"/>
              </w:rPr>
              <w:t>Zastosuj w module: doskonalenie organizacji projektowej.</w:t>
            </w:r>
          </w:p>
        </w:tc>
      </w:tr>
      <w:tr>
        <w:tc>
          <w:tcPr>
            <w:tcW w:type="dxa" w:w="2592"/>
            <w:vAlign w:val="top"/>
          </w:tcPr>
          <w:p>
            <w:r/>
            <w:r>
              <w:rPr>
                <w:b w:val="0"/>
                <w:sz w:val="18"/>
              </w:rPr>
              <w:t>Zaczynaj od problemu, nie od rozwiązania</w:t>
            </w:r>
          </w:p>
        </w:tc>
        <w:tc>
          <w:tcPr>
            <w:tcW w:type="dxa" w:w="4608"/>
            <w:vAlign w:val="top"/>
          </w:tcPr>
          <w:p>
            <w:r/>
            <w:r>
              <w:rPr>
                <w:b w:val="0"/>
                <w:sz w:val="18"/>
              </w:rPr>
              <w:t>Każdy projekt powinien mieć jednozdaniową definicję problemu i uzasadnienie, dlaczego warto go rozwiązać teraz.</w:t>
            </w:r>
          </w:p>
        </w:tc>
        <w:tc>
          <w:tcPr>
            <w:tcW w:type="dxa" w:w="2304"/>
            <w:vAlign w:val="top"/>
          </w:tcPr>
          <w:p>
            <w:r/>
            <w:r>
              <w:rPr>
                <w:b w:val="0"/>
                <w:sz w:val="18"/>
              </w:rPr>
              <w:t>Zastosuj w module: doskonalenie organizacji projektowej.</w:t>
            </w:r>
          </w:p>
        </w:tc>
      </w:tr>
      <w:tr>
        <w:tc>
          <w:tcPr>
            <w:tcW w:type="dxa" w:w="2592"/>
            <w:vAlign w:val="top"/>
          </w:tcPr>
          <w:p>
            <w:r/>
            <w:r>
              <w:rPr>
                <w:b w:val="0"/>
                <w:sz w:val="18"/>
              </w:rPr>
              <w:t>Ogranicz pracę w toku</w:t>
            </w:r>
          </w:p>
        </w:tc>
        <w:tc>
          <w:tcPr>
            <w:tcW w:type="dxa" w:w="4608"/>
            <w:vAlign w:val="top"/>
          </w:tcPr>
          <w:p>
            <w:r/>
            <w:r>
              <w:rPr>
                <w:b w:val="0"/>
                <w:sz w:val="18"/>
              </w:rPr>
              <w:t>Zespół nie przyspiesza od większej liczby rozpoczętych zadań. Przyspiesza od szybszego kończenia najważniejszych zadań.</w:t>
            </w:r>
          </w:p>
        </w:tc>
        <w:tc>
          <w:tcPr>
            <w:tcW w:type="dxa" w:w="2304"/>
            <w:vAlign w:val="top"/>
          </w:tcPr>
          <w:p>
            <w:r/>
            <w:r>
              <w:rPr>
                <w:b w:val="0"/>
                <w:sz w:val="18"/>
              </w:rPr>
              <w:t>Zastosuj w module: doskonalenie organizacji projektowej.</w:t>
            </w:r>
          </w:p>
        </w:tc>
      </w:tr>
    </w:tbl>
    <w:p>
      <w:pPr>
        <w:pStyle w:val="Small"/>
      </w:pPr>
    </w:p>
    <w:p>
      <w:pPr>
        <w:pStyle w:val="Heading2"/>
      </w:pPr>
      <w:r>
        <w:t>Checklisty operacyjne</w:t>
      </w:r>
    </w:p>
    <w:p>
      <w:pPr>
        <w:pStyle w:val="ListBullet"/>
      </w:pPr>
      <w:r>
        <w:t>Czy w obszarze „doskonalenie organizacji projektowej”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„doskonalenie organizacji projektowej”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„doskonalenie organizacji projektowej”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„doskonalenie organizacji projektowej”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„doskonalenie organizacji projektowej”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„doskonalenie organizacji projektowej”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16. Seminarium dyplomowe – projekt dyplomowy</w:t>
      </w:r>
    </w:p>
    <w:p>
      <w:pPr>
        <w:pStyle w:val="Callout"/>
      </w:pPr>
      <w:r>
        <w:t>Cel modułu: zbudować praktyczne rozumienie obszaru „seminarium dyplomowe – projekt dyplomowy” i przełożyć je na decyzje, artefakty oraz zachowania w realnym projekcie.</w:t>
      </w:r>
    </w:p>
    <w:p>
      <w:pPr>
        <w:pStyle w:val="Heading2"/>
      </w:pPr>
      <w:r>
        <w:t>Zakres kompetencji</w:t>
      </w:r>
    </w:p>
    <w:p>
      <w:pPr>
        <w:pStyle w:val="ListBullet"/>
      </w:pPr>
      <w:r>
        <w:t>wybór problemu projektowego</w:t>
      </w:r>
    </w:p>
    <w:p>
      <w:pPr>
        <w:pStyle w:val="ListBullet"/>
      </w:pPr>
      <w:r>
        <w:t>struktura pracy dyplomowej i case study</w:t>
      </w:r>
    </w:p>
    <w:p>
      <w:pPr>
        <w:pStyle w:val="ListBullet"/>
      </w:pPr>
      <w:r>
        <w:t>metodyka badawcza i praktyczna</w:t>
      </w:r>
    </w:p>
    <w:p>
      <w:pPr>
        <w:pStyle w:val="ListBullet"/>
      </w:pPr>
      <w:r>
        <w:t>opis procesu, rezultatów i rekomendacji</w:t>
      </w:r>
    </w:p>
    <w:p>
      <w:pPr>
        <w:pStyle w:val="ListBullet"/>
      </w:pPr>
      <w:r>
        <w:t>obrona decyzji projektowych i wnioski</w:t>
      </w:r>
    </w:p>
    <w:p>
      <w:pPr>
        <w:pStyle w:val="Heading2"/>
      </w:pPr>
      <w:r>
        <w:t>Sedno zagadnienia</w:t>
      </w:r>
    </w:p>
    <w:p>
      <w:r>
        <w:t>Projekt dyplomowy powinien pokazywać nie tylko znajomość teorii, ale umiejętność zastosowania jej do realnego problemu. Najlepsze prace opisują konkretną sytuację, diagnozę, decyzje metodyczne, plan wdrożenia, ryzyka, rezultaty i wnioski.</w:t>
      </w:r>
    </w:p>
    <w:p>
      <w:r>
        <w:t>Dobra praca dyplomowa nie jest katalogiem definicji. Jest argumentem: pokazuje, dlaczego wybrano określone podejście, jakie były alternatywy, jakie ograniczenia przyjęto i jak można ocenić skuteczność zaproponowanego rozwiązania.</w:t>
      </w:r>
    </w:p>
    <w:p>
      <w:pPr>
        <w:pStyle w:val="Heading2"/>
      </w:pPr>
      <w:r>
        <w:t>Proces pracy krok po kroku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504"/>
            <w:shd w:fill="D9EAF7"/>
            <w:vAlign w:val="center"/>
          </w:tcPr>
          <w:p>
            <w:r/>
            <w:r>
              <w:rPr>
                <w:b/>
                <w:sz w:val="18"/>
              </w:rPr>
              <w:t>Krok</w:t>
            </w:r>
          </w:p>
        </w:tc>
        <w:tc>
          <w:tcPr>
            <w:tcW w:type="dxa" w:w="1872"/>
            <w:shd w:fill="D9EAF7"/>
            <w:vAlign w:val="center"/>
          </w:tcPr>
          <w:p>
            <w:r/>
            <w:r>
              <w:rPr>
                <w:b/>
                <w:sz w:val="18"/>
              </w:rPr>
              <w:t>Działanie</w:t>
            </w:r>
          </w:p>
        </w:tc>
        <w:tc>
          <w:tcPr>
            <w:tcW w:type="dxa" w:w="4752"/>
            <w:shd w:fill="D9EAF7"/>
            <w:vAlign w:val="center"/>
          </w:tcPr>
          <w:p>
            <w:r/>
            <w:r>
              <w:rPr>
                <w:b/>
                <w:sz w:val="18"/>
              </w:rPr>
              <w:t>Opis</w:t>
            </w:r>
          </w:p>
        </w:tc>
        <w:tc>
          <w:tcPr>
            <w:tcW w:type="dxa" w:w="2448"/>
            <w:shd w:fill="D9EAF7"/>
            <w:vAlign w:val="center"/>
          </w:tcPr>
          <w:p>
            <w:r/>
            <w:r>
              <w:rPr>
                <w:b/>
                <w:sz w:val="18"/>
              </w:rPr>
              <w:t>Typowy artefakt</w:t>
            </w:r>
          </w:p>
        </w:tc>
      </w:tr>
      <w:tr>
        <w:tc>
          <w:tcPr>
            <w:tcW w:type="dxa" w:w="504"/>
            <w:vAlign w:val="top"/>
          </w:tcPr>
          <w:p>
            <w:r/>
            <w:r>
              <w:rPr>
                <w:b w:val="0"/>
                <w:sz w:val="18"/>
              </w:rPr>
              <w:t>1</w:t>
            </w:r>
          </w:p>
        </w:tc>
        <w:tc>
          <w:tcPr>
            <w:tcW w:type="dxa" w:w="1872"/>
            <w:vAlign w:val="top"/>
          </w:tcPr>
          <w:p>
            <w:r/>
            <w:r>
              <w:rPr>
                <w:b w:val="0"/>
                <w:sz w:val="18"/>
              </w:rPr>
              <w:t>Diagnoza</w:t>
            </w:r>
          </w:p>
        </w:tc>
        <w:tc>
          <w:tcPr>
            <w:tcW w:type="dxa" w:w="4752"/>
            <w:vAlign w:val="top"/>
          </w:tcPr>
          <w:p>
            <w:r/>
            <w:r>
              <w:rPr>
                <w:b w:val="0"/>
                <w:sz w:val="18"/>
              </w:rPr>
              <w:t>Ustal stan obecny, właściciela problemu, ograniczenia i konsekwencje braku działania.</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2</w:t>
            </w:r>
          </w:p>
        </w:tc>
        <w:tc>
          <w:tcPr>
            <w:tcW w:type="dxa" w:w="1872"/>
            <w:vAlign w:val="top"/>
          </w:tcPr>
          <w:p>
            <w:r/>
            <w:r>
              <w:rPr>
                <w:b w:val="0"/>
                <w:sz w:val="18"/>
              </w:rPr>
              <w:t>Projektowanie podejścia</w:t>
            </w:r>
          </w:p>
        </w:tc>
        <w:tc>
          <w:tcPr>
            <w:tcW w:type="dxa" w:w="4752"/>
            <w:vAlign w:val="top"/>
          </w:tcPr>
          <w:p>
            <w:r/>
            <w:r>
              <w:rPr>
                <w:b w:val="0"/>
                <w:sz w:val="18"/>
              </w:rPr>
              <w:t>Dobierz sposób pracy do poziomu niepewności, ryzyka, dostępności ludzi i oczekiwanej wartości.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3</w:t>
            </w:r>
          </w:p>
        </w:tc>
        <w:tc>
          <w:tcPr>
            <w:tcW w:type="dxa" w:w="1872"/>
            <w:vAlign w:val="top"/>
          </w:tcPr>
          <w:p>
            <w:r/>
            <w:r>
              <w:rPr>
                <w:b w:val="0"/>
                <w:sz w:val="18"/>
              </w:rPr>
              <w:t>Planowanie operacyjne</w:t>
            </w:r>
          </w:p>
        </w:tc>
        <w:tc>
          <w:tcPr>
            <w:tcW w:type="dxa" w:w="4752"/>
            <w:vAlign w:val="top"/>
          </w:tcPr>
          <w:p>
            <w:r/>
            <w:r>
              <w:rPr>
                <w:b w:val="0"/>
                <w:sz w:val="18"/>
              </w:rPr>
              <w:t>Rozbij cel na produkty, zadania, odpowiedzialności, decyzje, kamienie milowe i punkty kontroli.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4</w:t>
            </w:r>
          </w:p>
        </w:tc>
        <w:tc>
          <w:tcPr>
            <w:tcW w:type="dxa" w:w="1872"/>
            <w:vAlign w:val="top"/>
          </w:tcPr>
          <w:p>
            <w:r/>
            <w:r>
              <w:rPr>
                <w:b w:val="0"/>
                <w:sz w:val="18"/>
              </w:rPr>
              <w:t>Realizacja i kontrola</w:t>
            </w:r>
          </w:p>
        </w:tc>
        <w:tc>
          <w:tcPr>
            <w:tcW w:type="dxa" w:w="4752"/>
            <w:vAlign w:val="top"/>
          </w:tcPr>
          <w:p>
            <w:r/>
            <w:r>
              <w:rPr>
                <w:b w:val="0"/>
                <w:sz w:val="18"/>
              </w:rPr>
              <w:t>Prowadź pracę w rytmie statusów, decyzji, monitorowania ryzyk, zmian i jakości.</w:t>
            </w:r>
          </w:p>
        </w:tc>
        <w:tc>
          <w:tcPr>
            <w:tcW w:type="dxa" w:w="2448"/>
            <w:vAlign w:val="top"/>
          </w:tcPr>
          <w:p>
            <w:r/>
            <w:r>
              <w:rPr>
                <w:b w:val="0"/>
                <w:sz w:val="18"/>
              </w:rPr>
              <w:t>Artefakt: notatka decyzyjna / rejestr / plan / raport zależnie od etapu.</w:t>
            </w:r>
          </w:p>
        </w:tc>
      </w:tr>
      <w:tr>
        <w:tc>
          <w:tcPr>
            <w:tcW w:type="dxa" w:w="504"/>
            <w:vAlign w:val="top"/>
          </w:tcPr>
          <w:p>
            <w:r/>
            <w:r>
              <w:rPr>
                <w:b w:val="0"/>
                <w:sz w:val="18"/>
              </w:rPr>
              <w:t>5</w:t>
            </w:r>
          </w:p>
        </w:tc>
        <w:tc>
          <w:tcPr>
            <w:tcW w:type="dxa" w:w="1872"/>
            <w:vAlign w:val="top"/>
          </w:tcPr>
          <w:p>
            <w:r/>
            <w:r>
              <w:rPr>
                <w:b w:val="0"/>
                <w:sz w:val="18"/>
              </w:rPr>
              <w:t>Uczenie i zamknięcie</w:t>
            </w:r>
          </w:p>
        </w:tc>
        <w:tc>
          <w:tcPr>
            <w:tcW w:type="dxa" w:w="4752"/>
            <w:vAlign w:val="top"/>
          </w:tcPr>
          <w:p>
            <w:r/>
            <w:r>
              <w:rPr>
                <w:b w:val="0"/>
                <w:sz w:val="18"/>
              </w:rPr>
              <w:t>Zbierz rezultaty, odchylenia, lessons learned, decyzje końcowe i rekomendacje na przyszłość.</w:t>
            </w:r>
          </w:p>
        </w:tc>
        <w:tc>
          <w:tcPr>
            <w:tcW w:type="dxa" w:w="2448"/>
            <w:vAlign w:val="top"/>
          </w:tcPr>
          <w:p>
            <w:r/>
            <w:r>
              <w:rPr>
                <w:b w:val="0"/>
                <w:sz w:val="18"/>
              </w:rPr>
              <w:t>Artefakt: notatka decyzyjna / rejestr / plan / raport zależnie od etapu.</w:t>
            </w:r>
          </w:p>
        </w:tc>
      </w:tr>
    </w:tbl>
    <w:p>
      <w:pPr>
        <w:pStyle w:val="Small"/>
      </w:pPr>
    </w:p>
    <w:p>
      <w:pPr>
        <w:pStyle w:val="Heading2"/>
      </w:pPr>
      <w:r>
        <w:t>Powiązanie z PRINCE2, PMBoK, Agile i IPMA</w:t>
      </w:r>
    </w:p>
    <w:p>
      <w:r>
        <w:t>Projekt dyplomowy może wykorzystywać strukturę PRINCE2 jako logikę opisu: uzasadnienie, organizacja, plany, ryzyka, zmiany, jakość i zamknięcie.</w:t>
      </w:r>
    </w:p>
    <w:p>
      <w:r>
        <w:t>W pracy dyplomowej PMBoK może posłużyć jako rama analizy domen projektu i zasad zarządzania wartością.</w:t>
      </w:r>
    </w:p>
    <w:p>
      <w:r>
        <w:t>Z perspektywy Agile warto skracać pętle feedbacku, ograniczać pracę w toku i weryfikować założenia poprzez małe przyrosty wartości, nawet jeśli cały projekt ma formalną ramę klasyczną.</w:t>
      </w:r>
    </w:p>
    <w:p>
      <w:r>
        <w:t>Z perspektywy IPMA szczególnie ważne są kompetencje człowieka: samoświadomość, odpowiedzialność, komunikacja, orientacja na rezultat, praca z konfliktem i rozumienie kontekstu organizacji.</w:t>
      </w:r>
    </w:p>
    <w:p>
      <w:pPr>
        <w:pStyle w:val="Heading2"/>
      </w:pPr>
      <w:r>
        <w:t>Najlepsze praktyki</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Pr>
          <w:p>
            <w:r/>
            <w:r>
              <w:rPr>
                <w:b/>
                <w:sz w:val="18"/>
              </w:rPr>
              <w:t>Praktyka</w:t>
            </w:r>
          </w:p>
        </w:tc>
        <w:tc>
          <w:tcPr>
            <w:tcW w:type="dxa" w:w="4608"/>
            <w:shd w:fill="D9EAF7"/>
            <w:vAlign w:val="center"/>
          </w:tcPr>
          <w:p>
            <w:r/>
            <w:r>
              <w:rPr>
                <w:b/>
                <w:sz w:val="18"/>
              </w:rPr>
              <w:t>Na czym polega</w:t>
            </w:r>
          </w:p>
        </w:tc>
        <w:tc>
          <w:tcPr>
            <w:tcW w:type="dxa" w:w="2304"/>
            <w:shd w:fill="D9EAF7"/>
            <w:vAlign w:val="center"/>
          </w:tcPr>
          <w:p>
            <w:r/>
            <w:r>
              <w:rPr>
                <w:b/>
                <w:sz w:val="18"/>
              </w:rPr>
              <w:t>Zastosowanie</w:t>
            </w:r>
          </w:p>
        </w:tc>
      </w:tr>
      <w:tr>
        <w:tc>
          <w:tcPr>
            <w:tcW w:type="dxa" w:w="2592"/>
            <w:vAlign w:val="top"/>
          </w:tcPr>
          <w:p>
            <w:r/>
            <w:r>
              <w:rPr>
                <w:b w:val="0"/>
                <w:sz w:val="18"/>
              </w:rPr>
              <w:t>Ustal właściciela decyzji</w:t>
            </w:r>
          </w:p>
        </w:tc>
        <w:tc>
          <w:tcPr>
            <w:tcW w:type="dxa" w:w="4608"/>
            <w:vAlign w:val="top"/>
          </w:tcPr>
          <w:p>
            <w:r/>
            <w:r>
              <w:rPr>
                <w:b w:val="0"/>
                <w:sz w:val="18"/>
              </w:rPr>
              <w:t>Brak decydenta jest ukrytym ryzykiem. Jeżeli nikt nie może podjąć decyzji, projekt będzie pozornie postępował, ale realnie będzie dryfował.</w:t>
            </w:r>
          </w:p>
        </w:tc>
        <w:tc>
          <w:tcPr>
            <w:tcW w:type="dxa" w:w="2304"/>
            <w:vAlign w:val="top"/>
          </w:tcPr>
          <w:p>
            <w:r/>
            <w:r>
              <w:rPr>
                <w:b w:val="0"/>
                <w:sz w:val="18"/>
              </w:rPr>
              <w:t>Zastosuj w module: seminarium dyplomowe – projekt dyplomowy.</w:t>
            </w:r>
          </w:p>
        </w:tc>
      </w:tr>
      <w:tr>
        <w:tc>
          <w:tcPr>
            <w:tcW w:type="dxa" w:w="2592"/>
            <w:vAlign w:val="top"/>
          </w:tcPr>
          <w:p>
            <w:r/>
            <w:r>
              <w:rPr>
                <w:b w:val="0"/>
                <w:sz w:val="18"/>
              </w:rPr>
              <w:t>Zaczynaj od problemu, nie od rozwiązania</w:t>
            </w:r>
          </w:p>
        </w:tc>
        <w:tc>
          <w:tcPr>
            <w:tcW w:type="dxa" w:w="4608"/>
            <w:vAlign w:val="top"/>
          </w:tcPr>
          <w:p>
            <w:r/>
            <w:r>
              <w:rPr>
                <w:b w:val="0"/>
                <w:sz w:val="18"/>
              </w:rPr>
              <w:t>Każdy projekt powinien mieć jednozdaniową definicję problemu i uzasadnienie, dlaczego warto go rozwiązać teraz.</w:t>
            </w:r>
          </w:p>
        </w:tc>
        <w:tc>
          <w:tcPr>
            <w:tcW w:type="dxa" w:w="2304"/>
            <w:vAlign w:val="top"/>
          </w:tcPr>
          <w:p>
            <w:r/>
            <w:r>
              <w:rPr>
                <w:b w:val="0"/>
                <w:sz w:val="18"/>
              </w:rPr>
              <w:t>Zastosuj w module: seminarium dyplomowe – projekt dyplomowy.</w:t>
            </w:r>
          </w:p>
        </w:tc>
      </w:tr>
      <w:tr>
        <w:tc>
          <w:tcPr>
            <w:tcW w:type="dxa" w:w="2592"/>
            <w:vAlign w:val="top"/>
          </w:tcPr>
          <w:p>
            <w:r/>
            <w:r>
              <w:rPr>
                <w:b w:val="0"/>
                <w:sz w:val="18"/>
              </w:rPr>
              <w:t>Pracuj na tolerancjach</w:t>
            </w:r>
          </w:p>
        </w:tc>
        <w:tc>
          <w:tcPr>
            <w:tcW w:type="dxa" w:w="4608"/>
            <w:vAlign w:val="top"/>
          </w:tcPr>
          <w:p>
            <w:r/>
            <w:r>
              <w:rPr>
                <w:b w:val="0"/>
                <w:sz w:val="18"/>
              </w:rPr>
              <w:t>Nie eskaluj wszystkiego. Ustal zakres tolerancji czasu, kosztu, jakości, ryzyka i korzyści, a eskaluj dopiero przekroczenia lub prognozę przekroczenia.</w:t>
            </w:r>
          </w:p>
        </w:tc>
        <w:tc>
          <w:tcPr>
            <w:tcW w:type="dxa" w:w="2304"/>
            <w:vAlign w:val="top"/>
          </w:tcPr>
          <w:p>
            <w:r/>
            <w:r>
              <w:rPr>
                <w:b w:val="0"/>
                <w:sz w:val="18"/>
              </w:rPr>
              <w:t>Zastosuj w module: seminarium dyplomowe – projekt dyplomowy.</w:t>
            </w:r>
          </w:p>
        </w:tc>
      </w:tr>
      <w:tr>
        <w:tc>
          <w:tcPr>
            <w:tcW w:type="dxa" w:w="2592"/>
            <w:vAlign w:val="top"/>
          </w:tcPr>
          <w:p>
            <w:r/>
            <w:r>
              <w:rPr>
                <w:b w:val="0"/>
                <w:sz w:val="18"/>
              </w:rPr>
              <w:t>Zamykaj pętle komunikacyjne</w:t>
            </w:r>
          </w:p>
        </w:tc>
        <w:tc>
          <w:tcPr>
            <w:tcW w:type="dxa" w:w="4608"/>
            <w:vAlign w:val="top"/>
          </w:tcPr>
          <w:p>
            <w:r/>
            <w:r>
              <w:rPr>
                <w:b w:val="0"/>
                <w:sz w:val="18"/>
              </w:rPr>
              <w:t>Po spotkaniu powinno być jasne: co ustalono, kto robi, do kiedy, jakie decyzje są otwarte i kto je podejmie.</w:t>
            </w:r>
          </w:p>
        </w:tc>
        <w:tc>
          <w:tcPr>
            <w:tcW w:type="dxa" w:w="2304"/>
            <w:vAlign w:val="top"/>
          </w:tcPr>
          <w:p>
            <w:r/>
            <w:r>
              <w:rPr>
                <w:b w:val="0"/>
                <w:sz w:val="18"/>
              </w:rPr>
              <w:t>Zastosuj w module: seminarium dyplomowe – projekt dyplomowy.</w:t>
            </w:r>
          </w:p>
        </w:tc>
      </w:tr>
      <w:tr>
        <w:tc>
          <w:tcPr>
            <w:tcW w:type="dxa" w:w="2592"/>
            <w:vAlign w:val="top"/>
          </w:tcPr>
          <w:p>
            <w:r/>
            <w:r>
              <w:rPr>
                <w:b w:val="0"/>
                <w:sz w:val="18"/>
              </w:rPr>
              <w:t>Ogranicz pracę w toku</w:t>
            </w:r>
          </w:p>
        </w:tc>
        <w:tc>
          <w:tcPr>
            <w:tcW w:type="dxa" w:w="4608"/>
            <w:vAlign w:val="top"/>
          </w:tcPr>
          <w:p>
            <w:r/>
            <w:r>
              <w:rPr>
                <w:b w:val="0"/>
                <w:sz w:val="18"/>
              </w:rPr>
              <w:t>Zespół nie przyspiesza od większej liczby rozpoczętych zadań. Przyspiesza od szybszego kończenia najważniejszych zadań.</w:t>
            </w:r>
          </w:p>
        </w:tc>
        <w:tc>
          <w:tcPr>
            <w:tcW w:type="dxa" w:w="2304"/>
            <w:vAlign w:val="top"/>
          </w:tcPr>
          <w:p>
            <w:r/>
            <w:r>
              <w:rPr>
                <w:b w:val="0"/>
                <w:sz w:val="18"/>
              </w:rPr>
              <w:t>Zastosuj w module: seminarium dyplomowe – projekt dyplomowy.</w:t>
            </w:r>
          </w:p>
        </w:tc>
      </w:tr>
    </w:tbl>
    <w:p>
      <w:pPr>
        <w:pStyle w:val="Small"/>
      </w:pPr>
    </w:p>
    <w:p>
      <w:pPr>
        <w:pStyle w:val="Heading2"/>
      </w:pPr>
      <w:r>
        <w:t>Checklisty operacyjne</w:t>
      </w:r>
    </w:p>
    <w:p>
      <w:pPr>
        <w:pStyle w:val="ListBullet"/>
      </w:pPr>
      <w:r>
        <w:t>Czy w obszarze „seminarium dyplomowe – projekt dyplomowy” wiadomo, kto podejmuje decyzje i kto ponosi odpowiedzialność?</w:t>
      </w:r>
    </w:p>
    <w:p>
      <w:pPr>
        <w:pStyle w:val="ListBullet"/>
      </w:pPr>
      <w:r>
        <w:t>Czy mamy aktualny zapis założeń, ograniczeń, ryzyk i otwartych pytań?</w:t>
      </w:r>
    </w:p>
    <w:p>
      <w:pPr>
        <w:pStyle w:val="ListBullet"/>
      </w:pPr>
      <w:r>
        <w:t>Czy istnieje jasny rytm przeglądu postępu i eskalacji problemów?</w:t>
      </w:r>
    </w:p>
    <w:p>
      <w:pPr>
        <w:pStyle w:val="ListBullet"/>
      </w:pPr>
      <w:r>
        <w:t>Czy artefakty są używane do decyzji, a nie tylko do dokumentowania aktywności?</w:t>
      </w:r>
    </w:p>
    <w:p>
      <w:pPr>
        <w:pStyle w:val="ListBullet"/>
      </w:pPr>
      <w:r>
        <w:t>Czy interesariusze rozumieją, co jest priorytetem, a co świadomie odkładamy?</w:t>
      </w:r>
    </w:p>
    <w:p>
      <w:pPr>
        <w:pStyle w:val="ListBullet"/>
      </w:pPr>
      <w:r>
        <w:t>Czy możemy wskazać minimalny następny krok, który obniża niepewność projektu?</w:t>
      </w:r>
    </w:p>
    <w:p>
      <w:pPr>
        <w:pStyle w:val="Heading2"/>
      </w:pPr>
      <w:r>
        <w:t>Typowe błędy i korekty</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Błąd</w:t>
            </w:r>
          </w:p>
        </w:tc>
        <w:tc>
          <w:tcPr>
            <w:tcW w:type="dxa" w:w="3456"/>
            <w:shd w:fill="D9EAF7"/>
            <w:vAlign w:val="center"/>
          </w:tcPr>
          <w:p>
            <w:r/>
            <w:r>
              <w:rPr>
                <w:b/>
                <w:sz w:val="18"/>
              </w:rPr>
              <w:t>Objaw</w:t>
            </w:r>
          </w:p>
        </w:tc>
        <w:tc>
          <w:tcPr>
            <w:tcW w:type="dxa" w:w="3456"/>
            <w:shd w:fill="D9EAF7"/>
            <w:vAlign w:val="center"/>
          </w:tcPr>
          <w:p>
            <w:r/>
            <w:r>
              <w:rPr>
                <w:b/>
                <w:sz w:val="18"/>
              </w:rPr>
              <w:t>Korekta</w:t>
            </w:r>
          </w:p>
        </w:tc>
      </w:tr>
      <w:tr>
        <w:tc>
          <w:tcPr>
            <w:tcW w:type="dxa" w:w="2448"/>
            <w:vAlign w:val="top"/>
          </w:tcPr>
          <w:p>
            <w:r/>
            <w:r>
              <w:rPr>
                <w:b w:val="0"/>
                <w:sz w:val="18"/>
              </w:rPr>
              <w:t>Mylenie aktywności z postępem</w:t>
            </w:r>
          </w:p>
        </w:tc>
        <w:tc>
          <w:tcPr>
            <w:tcW w:type="dxa" w:w="3456"/>
            <w:vAlign w:val="top"/>
          </w:tcPr>
          <w:p>
            <w:r/>
            <w:r>
              <w:rPr>
                <w:b w:val="0"/>
                <w:sz w:val="18"/>
              </w:rPr>
              <w:t>Dużo spotkań i zadań, ale brak decyzji oraz widocznych rezultatów.</w:t>
            </w:r>
          </w:p>
        </w:tc>
        <w:tc>
          <w:tcPr>
            <w:tcW w:type="dxa" w:w="3456"/>
            <w:vAlign w:val="top"/>
          </w:tcPr>
          <w:p>
            <w:r/>
            <w:r>
              <w:rPr>
                <w:b w:val="0"/>
                <w:sz w:val="18"/>
              </w:rPr>
              <w:t>Wprowadź raportowanie według rezultatów, decyzji, ryzyk i następnych kroków.</w:t>
            </w:r>
          </w:p>
        </w:tc>
      </w:tr>
      <w:tr>
        <w:tc>
          <w:tcPr>
            <w:tcW w:type="dxa" w:w="2448"/>
            <w:vAlign w:val="top"/>
          </w:tcPr>
          <w:p>
            <w:r/>
            <w:r>
              <w:rPr>
                <w:b w:val="0"/>
                <w:sz w:val="18"/>
              </w:rPr>
              <w:t>Brak właściciela</w:t>
            </w:r>
          </w:p>
        </w:tc>
        <w:tc>
          <w:tcPr>
            <w:tcW w:type="dxa" w:w="3456"/>
            <w:vAlign w:val="top"/>
          </w:tcPr>
          <w:p>
            <w:r/>
            <w:r>
              <w:rPr>
                <w:b w:val="0"/>
                <w:sz w:val="18"/>
              </w:rPr>
              <w:t>Temat krąży między osobami, nikt nie zamyka ustaleń.</w:t>
            </w:r>
          </w:p>
        </w:tc>
        <w:tc>
          <w:tcPr>
            <w:tcW w:type="dxa" w:w="3456"/>
            <w:vAlign w:val="top"/>
          </w:tcPr>
          <w:p>
            <w:r/>
            <w:r>
              <w:rPr>
                <w:b w:val="0"/>
                <w:sz w:val="18"/>
              </w:rPr>
              <w:t>Nazwij decydenta i ustal próg eskalacji.</w:t>
            </w:r>
          </w:p>
        </w:tc>
      </w:tr>
      <w:tr>
        <w:tc>
          <w:tcPr>
            <w:tcW w:type="dxa" w:w="2448"/>
            <w:vAlign w:val="top"/>
          </w:tcPr>
          <w:p>
            <w:r/>
            <w:r>
              <w:rPr>
                <w:b w:val="0"/>
                <w:sz w:val="18"/>
              </w:rPr>
              <w:t>Za duży zakres naraz</w:t>
            </w:r>
          </w:p>
        </w:tc>
        <w:tc>
          <w:tcPr>
            <w:tcW w:type="dxa" w:w="3456"/>
            <w:vAlign w:val="top"/>
          </w:tcPr>
          <w:p>
            <w:r/>
            <w:r>
              <w:rPr>
                <w:b w:val="0"/>
                <w:sz w:val="18"/>
              </w:rPr>
              <w:t>Zespół zaczyna wiele rzeczy, mało kończy.</w:t>
            </w:r>
          </w:p>
        </w:tc>
        <w:tc>
          <w:tcPr>
            <w:tcW w:type="dxa" w:w="3456"/>
            <w:vAlign w:val="top"/>
          </w:tcPr>
          <w:p>
            <w:r/>
            <w:r>
              <w:rPr>
                <w:b w:val="0"/>
                <w:sz w:val="18"/>
              </w:rPr>
              <w:t>Ogranicz WIP i podziel pracę na etapy lub iteracje.</w:t>
            </w:r>
          </w:p>
        </w:tc>
      </w:tr>
      <w:tr>
        <w:tc>
          <w:tcPr>
            <w:tcW w:type="dxa" w:w="2448"/>
            <w:vAlign w:val="top"/>
          </w:tcPr>
          <w:p>
            <w:r/>
            <w:r>
              <w:rPr>
                <w:b w:val="0"/>
                <w:sz w:val="18"/>
              </w:rPr>
              <w:t>Dokumentacja bez użycia</w:t>
            </w:r>
          </w:p>
        </w:tc>
        <w:tc>
          <w:tcPr>
            <w:tcW w:type="dxa" w:w="3456"/>
            <w:vAlign w:val="top"/>
          </w:tcPr>
          <w:p>
            <w:r/>
            <w:r>
              <w:rPr>
                <w:b w:val="0"/>
                <w:sz w:val="18"/>
              </w:rPr>
              <w:t>Powstają pliki, ale nie wpływają na decyzje.</w:t>
            </w:r>
          </w:p>
        </w:tc>
        <w:tc>
          <w:tcPr>
            <w:tcW w:type="dxa" w:w="3456"/>
            <w:vAlign w:val="top"/>
          </w:tcPr>
          <w:p>
            <w:r/>
            <w:r>
              <w:rPr>
                <w:b w:val="0"/>
                <w:sz w:val="18"/>
              </w:rPr>
              <w:t>Każdy dokument powiąż z konkretnym rytmem przeglądu.</w:t>
            </w:r>
          </w:p>
        </w:tc>
      </w:tr>
    </w:tbl>
    <w:p>
      <w:pPr>
        <w:pStyle w:val="Small"/>
      </w:pPr>
    </w:p>
    <w:p>
      <w:pPr>
        <w:pStyle w:val="Heading2"/>
      </w:pPr>
      <w:r>
        <w:t>Mini case praktyczny</w:t>
      </w:r>
    </w:p>
    <w:p>
      <w:r>
        <w:t>Wyobraź sobie projekt w małej firmie usługowej: firma chce poprawić obsługę zapytań klientów i ograniczyć ręczne przepisywanie informacji. W module „seminarium dyplomowe – projekt dyplomowy” PM powinien zapytać nie tylko o narzędzie, ale o przepływ pracy: skąd przychodzi zapytanie, kto je kwalifikuje, jakie dane są potrzebne, kiedy klient otrzymuje odpowiedź i gdzie dzisiaj powstaje opóźnienie. Dopiero potem można zdecydować, czy rozwiązaniem jest prosty formularz, CRM, automatyzacja, baza wiedzy, chatbot czy zmiana odpowiedzialności w zespole.</w:t>
      </w:r>
    </w:p>
    <w:p>
      <w:r>
        <w:t>Najlepszy wariant to taki, który zmniejsza liczbę ręcznych decyzji, a jednocześnie nie odbiera ludziom kontroli nad sytuacjami wyjątkowymi. PM powinien zaprojektować proces podstawowy, wyjątki, metryki oraz sposób uczenia się po wdrożeniu.</w:t>
      </w:r>
    </w:p>
    <w:p>
      <w:pPr>
        <w:pStyle w:val="Heading2"/>
      </w:pPr>
      <w:r>
        <w:t>Pytania do refleksji i pracy własnej</w:t>
      </w:r>
    </w:p>
    <w:p>
      <w:pPr>
        <w:pStyle w:val="ListNumber"/>
      </w:pPr>
      <w:r>
        <w:t>Jakie trzy decyzje najczęściej blokują obszar „seminarium dyplomowe – projekt dyplomowy” w realnych projektach?</w:t>
      </w:r>
    </w:p>
    <w:p>
      <w:pPr>
        <w:pStyle w:val="ListNumber"/>
      </w:pPr>
      <w:r>
        <w:t>Który artefakt daje największą wartość decyzyjną, a który jest najczęściej tworzony tylko dla pozoru?</w:t>
      </w:r>
    </w:p>
    <w:p>
      <w:pPr>
        <w:pStyle w:val="ListNumber"/>
      </w:pPr>
      <w:r>
        <w:t>Jak wyglądałaby minimalistyczna wersja tego procesu dla małej firmy?</w:t>
      </w:r>
    </w:p>
    <w:p>
      <w:pPr>
        <w:pStyle w:val="ListNumber"/>
      </w:pPr>
      <w:r>
        <w:t>Jak wyglądałaby wersja korporacyjna z pełnym governance?</w:t>
      </w:r>
    </w:p>
    <w:p>
      <w:pPr>
        <w:pStyle w:val="ListNumber"/>
      </w:pPr>
      <w:r>
        <w:t>Co można zautomatyzować lub wesprzeć AI bez utraty odpowiedzialności człowieka?</w:t>
      </w:r>
    </w:p>
    <w:p>
      <w:pPr>
        <w:pStyle w:val="Heading2"/>
      </w:pPr>
      <w:r>
        <w:t>Warsztat pogłębiony: decyzje, artefakty i metryki</w:t>
      </w:r>
    </w:p>
    <w:p>
      <w:r>
        <w:t>Ten blok służy przełożeniu modułu „seminarium dyplomowe – projekt dyplomowy” na konkretny warsztat PM/PO. W praktyce kierownik projektu powinien regularnie rozróżniać trzy poziomy pracy: poziom strategiczny, czyli wartość i uzasadnienie; poziom zarządczy, czyli decyzje, role, tolerancje i raportowanie; oraz poziom wykonawczy, czyli zadania, produkty, zależności i jakość. Problemy pojawiają się wtedy, gdy te poziomy są mieszane: zarząd dyskutuje o detalach operacyjnych, zespół nie zna celu, a PM próbuje kontrolować wszystko ręcznie.</w:t>
      </w:r>
    </w:p>
    <w:p>
      <w:r>
        <w:t>Dojrzała praktyka polega na tym, aby każdy element procesu miał właściciela, rytm przeglądu i jasną konsekwencję. Rejestr ryzyka bez decyzji jest archiwum niepokoju. Harmonogram bez baseline jest życzeniem. Backlog bez priorytetu jest listą życzeń. Raport statusowy bez decyzji do podjęcia jest informacją pasywną. Każdy artefakt powinien odpowiadać na pytanie: jaką decyzję pomaga podjąć albo jakie ryzyko pomaga zmniejszyć?</w:t>
      </w:r>
    </w:p>
    <w:p>
      <w:r>
        <w:t>W małych projektach warto stosować wersję lekką: jedna karta projektu, jedna tablica pracy, krótki rejestr ryzyk, cotygodniowy status i lista decyzji. W projektach większych konieczne jest rozdzielenie planów etapów, planów zespołów, rejestrów jakości, zmian, dostaw i korzyści. Różnica nie polega na tym, że mały projekt nie potrzebuje governance. Potrzebuje go w prostszej formie.</w:t>
      </w:r>
    </w:p>
    <w:p>
      <w:r>
        <w:t>Z perspektywy Product Ownera najważniejszy jest przepływ wartości. Oznacza to, że praca nie powinna być oceniana tylko przez liczbę zamkniętych zadań, ale przez to, czy użytkownik, klient lub organizacja otrzymuje użyteczny rezultat. Dlatego w każdym module warto pytać: co jest przyrostem wartości, kto go odbierze, jak szybko możemy uzyskać feedback i co zrobimy, jeśli feedback podważy pierwotne założenia?</w:t>
      </w:r>
    </w:p>
    <w:p>
      <w:r>
        <w:t>Z perspektywy Project Managera najważniejsza jest kontrola zobowiązań. PM powinien wiedzieć, które terminy są twarde, które są negocjowalne, jakie są tolerancje budżetowe, które ryzyka wymagają eskalacji i gdzie projekt zależy od decyzji spoza zespołu. Brak tej wiedzy powoduje, że PM staje się koordynatorem bieżących zadań, a nie zarządcą przedsięwzięcia.</w:t>
      </w:r>
    </w:p>
    <w:p>
      <w:r>
        <w:t>Najlepszy warsztat łączy oba podejścia: PO pilnuje sensu i wartości, PM pilnuje systemu dowożenia. W małych organizacjach jedna osoba często pełni obie funkcje. Wtedy szczególnie ważne jest oddzielenie dwóch trybów myślenia: najpierw pytanie „czy to jest właściwa rzecz?”, potem „jak to dobrze dowieźć?”. Odwrócenie tej kolejności prowadzi do sprawnego realizowania niewłaściwych pomysłów.</w:t>
      </w:r>
    </w:p>
    <w:p>
      <w:pPr>
        <w:pStyle w:val="Heading3"/>
      </w:pPr>
      <w:r>
        <w:t>Macierz decyzji dla modułu</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shd w:fill="D9EAF7"/>
            <w:vAlign w:val="center"/>
          </w:tcPr>
          <w:p>
            <w:r/>
            <w:r>
              <w:rPr>
                <w:b/>
                <w:sz w:val="18"/>
              </w:rPr>
              <w:t>Typ decyzji</w:t>
            </w:r>
          </w:p>
        </w:tc>
        <w:tc>
          <w:tcPr>
            <w:tcW w:type="dxa" w:w="3168"/>
            <w:shd w:fill="D9EAF7"/>
            <w:vAlign w:val="center"/>
          </w:tcPr>
          <w:p>
            <w:r/>
            <w:r>
              <w:rPr>
                <w:b/>
                <w:sz w:val="18"/>
              </w:rPr>
              <w:t>Pytanie kontrolne</w:t>
            </w:r>
          </w:p>
        </w:tc>
        <w:tc>
          <w:tcPr>
            <w:tcW w:type="dxa" w:w="2304"/>
            <w:shd w:fill="D9EAF7"/>
            <w:vAlign w:val="center"/>
          </w:tcPr>
          <w:p>
            <w:r/>
            <w:r>
              <w:rPr>
                <w:b/>
                <w:sz w:val="18"/>
              </w:rPr>
              <w:t>Kto powinien decydować</w:t>
            </w:r>
          </w:p>
        </w:tc>
        <w:tc>
          <w:tcPr>
            <w:tcW w:type="dxa" w:w="2736"/>
            <w:shd w:fill="D9EAF7"/>
            <w:vAlign w:val="center"/>
          </w:tcPr>
          <w:p>
            <w:r/>
            <w:r>
              <w:rPr>
                <w:b/>
                <w:sz w:val="18"/>
              </w:rPr>
              <w:t>Dowód / dane wejściowe</w:t>
            </w:r>
          </w:p>
        </w:tc>
      </w:tr>
      <w:tr>
        <w:tc>
          <w:tcPr>
            <w:tcW w:type="dxa" w:w="1584"/>
            <w:vAlign w:val="top"/>
          </w:tcPr>
          <w:p>
            <w:r/>
            <w:r>
              <w:rPr>
                <w:b w:val="0"/>
                <w:sz w:val="18"/>
              </w:rPr>
              <w:t>Strategiczna</w:t>
            </w:r>
          </w:p>
        </w:tc>
        <w:tc>
          <w:tcPr>
            <w:tcW w:type="dxa" w:w="3168"/>
            <w:vAlign w:val="top"/>
          </w:tcPr>
          <w:p>
            <w:r/>
            <w:r>
              <w:rPr>
                <w:b w:val="0"/>
                <w:sz w:val="18"/>
              </w:rPr>
              <w:t>Czy obszar „seminarium dyplomowe – projekt dyplomowy” nadal wspiera cel biznesowy projektu?</w:t>
            </w:r>
          </w:p>
        </w:tc>
        <w:tc>
          <w:tcPr>
            <w:tcW w:type="dxa" w:w="2304"/>
            <w:vAlign w:val="top"/>
          </w:tcPr>
          <w:p>
            <w:r/>
            <w:r>
              <w:rPr>
                <w:b w:val="0"/>
                <w:sz w:val="18"/>
              </w:rPr>
              <w:t>Sponsor / Komitet sterujący</w:t>
            </w:r>
          </w:p>
        </w:tc>
        <w:tc>
          <w:tcPr>
            <w:tcW w:type="dxa" w:w="2736"/>
            <w:vAlign w:val="top"/>
          </w:tcPr>
          <w:p>
            <w:r/>
            <w:r>
              <w:rPr>
                <w:b w:val="0"/>
                <w:sz w:val="18"/>
              </w:rPr>
              <w:t>Business case, mapa korzyści, ryzyka strategiczne</w:t>
            </w:r>
          </w:p>
        </w:tc>
      </w:tr>
      <w:tr>
        <w:tc>
          <w:tcPr>
            <w:tcW w:type="dxa" w:w="1584"/>
            <w:vAlign w:val="top"/>
          </w:tcPr>
          <w:p>
            <w:r/>
            <w:r>
              <w:rPr>
                <w:b w:val="0"/>
                <w:sz w:val="18"/>
              </w:rPr>
              <w:t>Zakresowa</w:t>
            </w:r>
          </w:p>
        </w:tc>
        <w:tc>
          <w:tcPr>
            <w:tcW w:type="dxa" w:w="3168"/>
            <w:vAlign w:val="top"/>
          </w:tcPr>
          <w:p>
            <w:r/>
            <w:r>
              <w:rPr>
                <w:b w:val="0"/>
                <w:sz w:val="18"/>
              </w:rPr>
              <w:t>Czy zmiana lub zadanie powinno wejść do aktualnego etapu?</w:t>
            </w:r>
          </w:p>
        </w:tc>
        <w:tc>
          <w:tcPr>
            <w:tcW w:type="dxa" w:w="2304"/>
            <w:vAlign w:val="top"/>
          </w:tcPr>
          <w:p>
            <w:r/>
            <w:r>
              <w:rPr>
                <w:b w:val="0"/>
                <w:sz w:val="18"/>
              </w:rPr>
              <w:t>PM + PO + właściciel biznesowy</w:t>
            </w:r>
          </w:p>
        </w:tc>
        <w:tc>
          <w:tcPr>
            <w:tcW w:type="dxa" w:w="2736"/>
            <w:vAlign w:val="top"/>
          </w:tcPr>
          <w:p>
            <w:r/>
            <w:r>
              <w:rPr>
                <w:b w:val="0"/>
                <w:sz w:val="18"/>
              </w:rPr>
              <w:t>Wpływ na zakres, czas, koszt, jakość i ryzyko</w:t>
            </w:r>
          </w:p>
        </w:tc>
      </w:tr>
      <w:tr>
        <w:tc>
          <w:tcPr>
            <w:tcW w:type="dxa" w:w="1584"/>
            <w:vAlign w:val="top"/>
          </w:tcPr>
          <w:p>
            <w:r/>
            <w:r>
              <w:rPr>
                <w:b w:val="0"/>
                <w:sz w:val="18"/>
              </w:rPr>
              <w:t>Operacyjna</w:t>
            </w:r>
          </w:p>
        </w:tc>
        <w:tc>
          <w:tcPr>
            <w:tcW w:type="dxa" w:w="3168"/>
            <w:vAlign w:val="top"/>
          </w:tcPr>
          <w:p>
            <w:r/>
            <w:r>
              <w:rPr>
                <w:b w:val="0"/>
                <w:sz w:val="18"/>
              </w:rPr>
              <w:t>Kto wykonuje następny krok i do kiedy?</w:t>
            </w:r>
          </w:p>
        </w:tc>
        <w:tc>
          <w:tcPr>
            <w:tcW w:type="dxa" w:w="2304"/>
            <w:vAlign w:val="top"/>
          </w:tcPr>
          <w:p>
            <w:r/>
            <w:r>
              <w:rPr>
                <w:b w:val="0"/>
                <w:sz w:val="18"/>
              </w:rPr>
              <w:t>PM / lider zespołu</w:t>
            </w:r>
          </w:p>
        </w:tc>
        <w:tc>
          <w:tcPr>
            <w:tcW w:type="dxa" w:w="2736"/>
            <w:vAlign w:val="top"/>
          </w:tcPr>
          <w:p>
            <w:r/>
            <w:r>
              <w:rPr>
                <w:b w:val="0"/>
                <w:sz w:val="18"/>
              </w:rPr>
              <w:t>Tablica pracy, harmonogram, dostępność zasobów</w:t>
            </w:r>
          </w:p>
        </w:tc>
      </w:tr>
      <w:tr>
        <w:tc>
          <w:tcPr>
            <w:tcW w:type="dxa" w:w="1584"/>
            <w:vAlign w:val="top"/>
          </w:tcPr>
          <w:p>
            <w:r/>
            <w:r>
              <w:rPr>
                <w:b w:val="0"/>
                <w:sz w:val="18"/>
              </w:rPr>
              <w:t>Jakościowa</w:t>
            </w:r>
          </w:p>
        </w:tc>
        <w:tc>
          <w:tcPr>
            <w:tcW w:type="dxa" w:w="3168"/>
            <w:vAlign w:val="top"/>
          </w:tcPr>
          <w:p>
            <w:r/>
            <w:r>
              <w:rPr>
                <w:b w:val="0"/>
                <w:sz w:val="18"/>
              </w:rPr>
              <w:t>Czy rezultat spełnia kryteria akceptacji?</w:t>
            </w:r>
          </w:p>
        </w:tc>
        <w:tc>
          <w:tcPr>
            <w:tcW w:type="dxa" w:w="2304"/>
            <w:vAlign w:val="top"/>
          </w:tcPr>
          <w:p>
            <w:r/>
            <w:r>
              <w:rPr>
                <w:b w:val="0"/>
                <w:sz w:val="18"/>
              </w:rPr>
              <w:t>Użytkownik / właściciel produktu / QA</w:t>
            </w:r>
          </w:p>
        </w:tc>
        <w:tc>
          <w:tcPr>
            <w:tcW w:type="dxa" w:w="2736"/>
            <w:vAlign w:val="top"/>
          </w:tcPr>
          <w:p>
            <w:r/>
            <w:r>
              <w:rPr>
                <w:b w:val="0"/>
                <w:sz w:val="18"/>
              </w:rPr>
              <w:t>Kryteria akceptacji, testy, protokół odbioru</w:t>
            </w:r>
          </w:p>
        </w:tc>
      </w:tr>
      <w:tr>
        <w:tc>
          <w:tcPr>
            <w:tcW w:type="dxa" w:w="1584"/>
            <w:vAlign w:val="top"/>
          </w:tcPr>
          <w:p>
            <w:r/>
            <w:r>
              <w:rPr>
                <w:b w:val="0"/>
                <w:sz w:val="18"/>
              </w:rPr>
              <w:t>Eskalacyjna</w:t>
            </w:r>
          </w:p>
        </w:tc>
        <w:tc>
          <w:tcPr>
            <w:tcW w:type="dxa" w:w="3168"/>
            <w:vAlign w:val="top"/>
          </w:tcPr>
          <w:p>
            <w:r/>
            <w:r>
              <w:rPr>
                <w:b w:val="0"/>
                <w:sz w:val="18"/>
              </w:rPr>
              <w:t>Czy przekroczono tolerancje lub prognozujemy przekroczenie?</w:t>
            </w:r>
          </w:p>
        </w:tc>
        <w:tc>
          <w:tcPr>
            <w:tcW w:type="dxa" w:w="2304"/>
            <w:vAlign w:val="top"/>
          </w:tcPr>
          <w:p>
            <w:r/>
            <w:r>
              <w:rPr>
                <w:b w:val="0"/>
                <w:sz w:val="18"/>
              </w:rPr>
              <w:t>PM → Sponsor / Komitet</w:t>
            </w:r>
          </w:p>
        </w:tc>
        <w:tc>
          <w:tcPr>
            <w:tcW w:type="dxa" w:w="2736"/>
            <w:vAlign w:val="top"/>
          </w:tcPr>
          <w:p>
            <w:r/>
            <w:r>
              <w:rPr>
                <w:b w:val="0"/>
                <w:sz w:val="18"/>
              </w:rPr>
              <w:t>Raport odchylenia, warianty decyzji, rekomendacja</w:t>
            </w:r>
          </w:p>
        </w:tc>
      </w:tr>
    </w:tbl>
    <w:p>
      <w:pPr>
        <w:pStyle w:val="Small"/>
      </w:pPr>
    </w:p>
    <w:p>
      <w:pPr>
        <w:pStyle w:val="Heading3"/>
      </w:pPr>
      <w:r>
        <w:t>Metryki, które warto śledzić</w:t>
      </w:r>
    </w:p>
    <w:p>
      <w:pPr>
        <w:pStyle w:val="ListBullet"/>
      </w:pPr>
      <w:r>
        <w:t>Przewidywalność: procent zadań lub produktów dowiezionych zgodnie z uzgodnionym terminem i zakresem.</w:t>
      </w:r>
    </w:p>
    <w:p>
      <w:pPr>
        <w:pStyle w:val="ListBullet"/>
      </w:pPr>
      <w:r>
        <w:t>Przepływ: czas od rozpoczęcia do zakończenia pracy nad elementem oraz liczba elementów aktywnych jednocześnie.</w:t>
      </w:r>
    </w:p>
    <w:p>
      <w:pPr>
        <w:pStyle w:val="ListBullet"/>
      </w:pPr>
      <w:r>
        <w:t>Jakość: liczba poprawek po odbiorze, liczba defektów krytycznych, koszt braku jakości i powtarzalność błędów.</w:t>
      </w:r>
    </w:p>
    <w:p>
      <w:pPr>
        <w:pStyle w:val="ListBullet"/>
      </w:pPr>
      <w:r>
        <w:t>Ryzyko: liczba ryzyk aktywnych, ryzyka bez właściciela, ryzyka przeterminowane i ryzyka, które zmaterializowały się bez wcześniejszej identyfikacji.</w:t>
      </w:r>
    </w:p>
    <w:p>
      <w:pPr>
        <w:pStyle w:val="ListBullet"/>
      </w:pPr>
      <w:r>
        <w:t>Decyzyjność: średni czas oczekiwania na decyzję, liczba decyzji otwartych oraz liczba eskalacji wynikających z braku odpowiedzialności.</w:t>
      </w:r>
    </w:p>
    <w:p>
      <w:pPr>
        <w:pStyle w:val="ListBullet"/>
      </w:pPr>
      <w:r>
        <w:t>Wartość: procent funkcji, produktów lub zmian realnie używanych przez użytkowników po wdrożeniu.</w:t>
      </w:r>
    </w:p>
    <w:p>
      <w:pPr>
        <w:pStyle w:val="Heading3"/>
      </w:pPr>
      <w:r>
        <w:t>Antywzorce, których trzeba unikać</w:t>
      </w:r>
    </w:p>
    <w:tbl>
      <w:tblPr>
        <w:tblStyle w:val="TableGrid"/>
        <w:tblW w:type="auto" w:w="0"/>
        <w:jc w:val="center"/>
        <w:tblLook w:firstColumn="1" w:firstRow="1" w:lastColumn="0" w:lastRow="0" w:noHBand="0" w:noVBand="1" w:val="04A0"/>
      </w:tblPr>
      <w:tblGrid>
        <w:gridCol w:w="3293"/>
        <w:gridCol w:w="3293"/>
        <w:gridCol w:w="3293"/>
      </w:tblGrid>
      <w:tr>
        <w:tc>
          <w:tcPr>
            <w:tcW w:type="dxa" w:w="2448"/>
            <w:shd w:fill="D9EAF7"/>
            <w:vAlign w:val="center"/>
          </w:tcPr>
          <w:p>
            <w:r/>
            <w:r>
              <w:rPr>
                <w:b/>
                <w:sz w:val="18"/>
              </w:rPr>
              <w:t>Antywzorzec</w:t>
            </w:r>
          </w:p>
        </w:tc>
        <w:tc>
          <w:tcPr>
            <w:tcW w:type="dxa" w:w="3456"/>
            <w:shd w:fill="D9EAF7"/>
            <w:vAlign w:val="center"/>
          </w:tcPr>
          <w:p>
            <w:r/>
            <w:r>
              <w:rPr>
                <w:b/>
                <w:sz w:val="18"/>
              </w:rPr>
              <w:t>Dlaczego szkodzi</w:t>
            </w:r>
          </w:p>
        </w:tc>
        <w:tc>
          <w:tcPr>
            <w:tcW w:type="dxa" w:w="3456"/>
            <w:shd w:fill="D9EAF7"/>
            <w:vAlign w:val="center"/>
          </w:tcPr>
          <w:p>
            <w:r/>
            <w:r>
              <w:rPr>
                <w:b/>
                <w:sz w:val="18"/>
              </w:rPr>
              <w:t>Lepsza praktyka</w:t>
            </w:r>
          </w:p>
        </w:tc>
      </w:tr>
      <w:tr>
        <w:tc>
          <w:tcPr>
            <w:tcW w:type="dxa" w:w="2448"/>
            <w:vAlign w:val="top"/>
          </w:tcPr>
          <w:p>
            <w:r/>
            <w:r>
              <w:rPr>
                <w:b w:val="0"/>
                <w:sz w:val="18"/>
              </w:rPr>
              <w:t>PM jako sekretarz spotkań</w:t>
            </w:r>
          </w:p>
        </w:tc>
        <w:tc>
          <w:tcPr>
            <w:tcW w:type="dxa" w:w="3456"/>
            <w:vAlign w:val="top"/>
          </w:tcPr>
          <w:p>
            <w:r/>
            <w:r>
              <w:rPr>
                <w:b w:val="0"/>
                <w:sz w:val="18"/>
              </w:rPr>
              <w:t>Projekt ma notatki, ale nie ma decyzji, priorytetów ani realnej kontroli.</w:t>
            </w:r>
          </w:p>
        </w:tc>
        <w:tc>
          <w:tcPr>
            <w:tcW w:type="dxa" w:w="3456"/>
            <w:vAlign w:val="top"/>
          </w:tcPr>
          <w:p>
            <w:r/>
            <w:r>
              <w:rPr>
                <w:b w:val="0"/>
                <w:sz w:val="18"/>
              </w:rPr>
              <w:t>PM prowadzi rytm decyzji, ryzyk i zobowiązań.</w:t>
            </w:r>
          </w:p>
        </w:tc>
      </w:tr>
      <w:tr>
        <w:tc>
          <w:tcPr>
            <w:tcW w:type="dxa" w:w="2448"/>
            <w:vAlign w:val="top"/>
          </w:tcPr>
          <w:p>
            <w:r/>
            <w:r>
              <w:rPr>
                <w:b w:val="0"/>
                <w:sz w:val="18"/>
              </w:rPr>
              <w:t>Agile jako wymówka dla braku planu</w:t>
            </w:r>
          </w:p>
        </w:tc>
        <w:tc>
          <w:tcPr>
            <w:tcW w:type="dxa" w:w="3456"/>
            <w:vAlign w:val="top"/>
          </w:tcPr>
          <w:p>
            <w:r/>
            <w:r>
              <w:rPr>
                <w:b w:val="0"/>
                <w:sz w:val="18"/>
              </w:rPr>
              <w:t>Zespół pracuje iteracyjnie, ale bez celu, definicji wartości i odpowiedzialności.</w:t>
            </w:r>
          </w:p>
        </w:tc>
        <w:tc>
          <w:tcPr>
            <w:tcW w:type="dxa" w:w="3456"/>
            <w:vAlign w:val="top"/>
          </w:tcPr>
          <w:p>
            <w:r/>
            <w:r>
              <w:rPr>
                <w:b w:val="0"/>
                <w:sz w:val="18"/>
              </w:rPr>
              <w:t>Iteracyjność plus jasny backlog, kryteria i feedback.</w:t>
            </w:r>
          </w:p>
        </w:tc>
      </w:tr>
      <w:tr>
        <w:tc>
          <w:tcPr>
            <w:tcW w:type="dxa" w:w="2448"/>
            <w:vAlign w:val="top"/>
          </w:tcPr>
          <w:p>
            <w:r/>
            <w:r>
              <w:rPr>
                <w:b w:val="0"/>
                <w:sz w:val="18"/>
              </w:rPr>
              <w:t>PRINCE2 jako biurokracja</w:t>
            </w:r>
          </w:p>
        </w:tc>
        <w:tc>
          <w:tcPr>
            <w:tcW w:type="dxa" w:w="3456"/>
            <w:vAlign w:val="top"/>
          </w:tcPr>
          <w:p>
            <w:r/>
            <w:r>
              <w:rPr>
                <w:b w:val="0"/>
                <w:sz w:val="18"/>
              </w:rPr>
              <w:t>Dokumenty są tworzone dla zgodności, ale nikt ich nie używa do zarządzania.</w:t>
            </w:r>
          </w:p>
        </w:tc>
        <w:tc>
          <w:tcPr>
            <w:tcW w:type="dxa" w:w="3456"/>
            <w:vAlign w:val="top"/>
          </w:tcPr>
          <w:p>
            <w:r/>
            <w:r>
              <w:rPr>
                <w:b w:val="0"/>
                <w:sz w:val="18"/>
              </w:rPr>
              <w:t>Tailoring: tylko artefakty pomagające w decyzjach.</w:t>
            </w:r>
          </w:p>
        </w:tc>
      </w:tr>
      <w:tr>
        <w:tc>
          <w:tcPr>
            <w:tcW w:type="dxa" w:w="2448"/>
            <w:vAlign w:val="top"/>
          </w:tcPr>
          <w:p>
            <w:r/>
            <w:r>
              <w:rPr>
                <w:b w:val="0"/>
                <w:sz w:val="18"/>
              </w:rPr>
              <w:t>AI jako autopilot</w:t>
            </w:r>
          </w:p>
        </w:tc>
        <w:tc>
          <w:tcPr>
            <w:tcW w:type="dxa" w:w="3456"/>
            <w:vAlign w:val="top"/>
          </w:tcPr>
          <w:p>
            <w:r/>
            <w:r>
              <w:rPr>
                <w:b w:val="0"/>
                <w:sz w:val="18"/>
              </w:rPr>
              <w:t>Model generuje treści, ale nikt nie weryfikuje założeń, danych i konsekwencji.</w:t>
            </w:r>
          </w:p>
        </w:tc>
        <w:tc>
          <w:tcPr>
            <w:tcW w:type="dxa" w:w="3456"/>
            <w:vAlign w:val="top"/>
          </w:tcPr>
          <w:p>
            <w:r/>
            <w:r>
              <w:rPr>
                <w:b w:val="0"/>
                <w:sz w:val="18"/>
              </w:rPr>
              <w:t>AI jako asystent analizy; człowiek jako właściciel decyzji.</w:t>
            </w:r>
          </w:p>
        </w:tc>
      </w:tr>
      <w:tr>
        <w:tc>
          <w:tcPr>
            <w:tcW w:type="dxa" w:w="2448"/>
            <w:vAlign w:val="top"/>
          </w:tcPr>
          <w:p>
            <w:r/>
            <w:r>
              <w:rPr>
                <w:b w:val="0"/>
                <w:sz w:val="18"/>
              </w:rPr>
              <w:t>Status zielony do dnia katastrofy</w:t>
            </w:r>
          </w:p>
        </w:tc>
        <w:tc>
          <w:tcPr>
            <w:tcW w:type="dxa" w:w="3456"/>
            <w:vAlign w:val="top"/>
          </w:tcPr>
          <w:p>
            <w:r/>
            <w:r>
              <w:rPr>
                <w:b w:val="0"/>
                <w:sz w:val="18"/>
              </w:rPr>
              <w:t>Problemy są ukrywane, bo kultura karze za złą wiadomość.</w:t>
            </w:r>
          </w:p>
        </w:tc>
        <w:tc>
          <w:tcPr>
            <w:tcW w:type="dxa" w:w="3456"/>
            <w:vAlign w:val="top"/>
          </w:tcPr>
          <w:p>
            <w:r/>
            <w:r>
              <w:rPr>
                <w:b w:val="0"/>
                <w:sz w:val="18"/>
              </w:rPr>
              <w:t>Wczesne sygnały ostrzegawcze i eskalacja bez obwiniania.</w:t>
            </w:r>
          </w:p>
        </w:tc>
      </w:tr>
    </w:tbl>
    <w:p>
      <w:pPr>
        <w:pStyle w:val="Small"/>
      </w:pPr>
    </w:p>
    <w:p>
      <w:pPr>
        <w:pStyle w:val="Heading3"/>
      </w:pPr>
      <w:r>
        <w:t>Ćwiczenie praktyczne</w:t>
      </w:r>
    </w:p>
    <w:p>
      <w:r>
        <w:t>Wybierz realny lub fikcyjny projekt i opracuj dla obszaru „seminarium dyplomowe – projekt dyplomowy” minimalny pakiet zarządczy: trzy najważniejsze decyzje, pięć ryzyk, trzy metryki, jeden artefakt główny oraz rytm przeglądu. Następnie opisz, jak ten pakiet wyglądałby w wersji mikro dla firmy 5-osobowej oraz w wersji formalnej dla organizacji 500-osobowej. To ćwiczenie uczy skalowania metodyk, czyli jednej z najważniejszych kompetencji praktycznego PM-a.</w:t>
      </w:r>
    </w:p>
    <w:p>
      <w:r>
        <w:t>Na koniec zadaj pytanie odwracające: gdyby ten obszar miał zawieść, co byłoby najbardziej prawdopodobną przyczyną? Odpowiedź zwykle wskazuje prawdziwy punkt kontroli: brak sponsora, zbyt szeroki zakres, niejasne kryteria, przeciążony ekspert, brak danych, konflikt interesariuszy albo za późna eskalacja.</w:t>
      </w:r>
    </w:p>
    <w:p>
      <w:r>
        <w:br w:type="page"/>
      </w:r>
    </w:p>
    <w:p>
      <w:pPr>
        <w:pStyle w:val="Heading1"/>
      </w:pPr>
      <w:r>
        <w:t>A. Załączniki: szablony i checklisty</w:t>
      </w:r>
    </w:p>
    <w:p>
      <w:pPr>
        <w:pStyle w:val="Heading2"/>
      </w:pPr>
      <w:r>
        <w:t>A1. Karta projektu / Project Brief</w:t>
      </w:r>
    </w:p>
    <w:tbl>
      <w:tblPr>
        <w:tblStyle w:val="TableGrid"/>
        <w:tblW w:type="auto" w:w="0"/>
        <w:jc w:val="center"/>
        <w:tblLook w:firstColumn="1" w:firstRow="1" w:lastColumn="0" w:lastRow="0" w:noHBand="0" w:noVBand="1" w:val="04A0"/>
      </w:tblPr>
      <w:tblGrid>
        <w:gridCol w:w="4939"/>
        <w:gridCol w:w="4939"/>
      </w:tblGrid>
      <w:tr>
        <w:tc>
          <w:tcPr>
            <w:tcW w:type="dxa" w:w="4939"/>
            <w:shd w:fill="D9EAF7"/>
            <w:vAlign w:val="center"/>
          </w:tcPr>
          <w:p>
            <w:r/>
            <w:r>
              <w:rPr>
                <w:b/>
                <w:sz w:val="18"/>
              </w:rPr>
              <w:t>Pole</w:t>
            </w:r>
          </w:p>
        </w:tc>
        <w:tc>
          <w:tcPr>
            <w:tcW w:type="dxa" w:w="4939"/>
            <w:shd w:fill="D9EAF7"/>
            <w:vAlign w:val="center"/>
          </w:tcPr>
          <w:p>
            <w:r/>
            <w:r>
              <w:rPr>
                <w:b/>
                <w:sz w:val="18"/>
              </w:rPr>
              <w:t>Pytanie pomocnicze</w:t>
            </w:r>
          </w:p>
        </w:tc>
      </w:tr>
      <w:tr>
        <w:tc>
          <w:tcPr>
            <w:tcW w:type="dxa" w:w="4939"/>
            <w:vAlign w:val="top"/>
          </w:tcPr>
          <w:p>
            <w:r/>
            <w:r>
              <w:rPr>
                <w:b w:val="0"/>
                <w:sz w:val="18"/>
              </w:rPr>
              <w:t>Nazwa projektu</w:t>
            </w:r>
          </w:p>
        </w:tc>
        <w:tc>
          <w:tcPr>
            <w:tcW w:type="dxa" w:w="4939"/>
            <w:vAlign w:val="top"/>
          </w:tcPr>
          <w:p>
            <w:r/>
            <w:r>
              <w:rPr>
                <w:b w:val="0"/>
                <w:sz w:val="18"/>
              </w:rPr>
              <w:t>Jak jednoznacznie nazwać przedsięwzięcie?</w:t>
            </w:r>
          </w:p>
        </w:tc>
      </w:tr>
      <w:tr>
        <w:tc>
          <w:tcPr>
            <w:tcW w:type="dxa" w:w="4939"/>
            <w:vAlign w:val="top"/>
          </w:tcPr>
          <w:p>
            <w:r/>
            <w:r>
              <w:rPr>
                <w:b w:val="0"/>
                <w:sz w:val="18"/>
              </w:rPr>
              <w:t>Problem</w:t>
            </w:r>
          </w:p>
        </w:tc>
        <w:tc>
          <w:tcPr>
            <w:tcW w:type="dxa" w:w="4939"/>
            <w:vAlign w:val="top"/>
          </w:tcPr>
          <w:p>
            <w:r/>
            <w:r>
              <w:rPr>
                <w:b w:val="0"/>
                <w:sz w:val="18"/>
              </w:rPr>
              <w:t>Jaki problem rozwiązujemy i dla kogo?</w:t>
            </w:r>
          </w:p>
        </w:tc>
      </w:tr>
      <w:tr>
        <w:tc>
          <w:tcPr>
            <w:tcW w:type="dxa" w:w="4939"/>
            <w:vAlign w:val="top"/>
          </w:tcPr>
          <w:p>
            <w:r/>
            <w:r>
              <w:rPr>
                <w:b w:val="0"/>
                <w:sz w:val="18"/>
              </w:rPr>
              <w:t>Uzasadnienie</w:t>
            </w:r>
          </w:p>
        </w:tc>
        <w:tc>
          <w:tcPr>
            <w:tcW w:type="dxa" w:w="4939"/>
            <w:vAlign w:val="top"/>
          </w:tcPr>
          <w:p>
            <w:r/>
            <w:r>
              <w:rPr>
                <w:b w:val="0"/>
                <w:sz w:val="18"/>
              </w:rPr>
              <w:t>Dlaczego warto działać teraz?</w:t>
            </w:r>
          </w:p>
        </w:tc>
      </w:tr>
      <w:tr>
        <w:tc>
          <w:tcPr>
            <w:tcW w:type="dxa" w:w="4939"/>
            <w:vAlign w:val="top"/>
          </w:tcPr>
          <w:p>
            <w:r/>
            <w:r>
              <w:rPr>
                <w:b w:val="0"/>
                <w:sz w:val="18"/>
              </w:rPr>
              <w:t>Cel</w:t>
            </w:r>
          </w:p>
        </w:tc>
        <w:tc>
          <w:tcPr>
            <w:tcW w:type="dxa" w:w="4939"/>
            <w:vAlign w:val="top"/>
          </w:tcPr>
          <w:p>
            <w:r/>
            <w:r>
              <w:rPr>
                <w:b w:val="0"/>
                <w:sz w:val="18"/>
              </w:rPr>
              <w:t>Jaki rezultat ma powstać?</w:t>
            </w:r>
          </w:p>
        </w:tc>
      </w:tr>
      <w:tr>
        <w:tc>
          <w:tcPr>
            <w:tcW w:type="dxa" w:w="4939"/>
            <w:vAlign w:val="top"/>
          </w:tcPr>
          <w:p>
            <w:r/>
            <w:r>
              <w:rPr>
                <w:b w:val="0"/>
                <w:sz w:val="18"/>
              </w:rPr>
              <w:t>Poza zakresem</w:t>
            </w:r>
          </w:p>
        </w:tc>
        <w:tc>
          <w:tcPr>
            <w:tcW w:type="dxa" w:w="4939"/>
            <w:vAlign w:val="top"/>
          </w:tcPr>
          <w:p>
            <w:r/>
            <w:r>
              <w:rPr>
                <w:b w:val="0"/>
                <w:sz w:val="18"/>
              </w:rPr>
              <w:t>Czego świadomie nie robimy?</w:t>
            </w:r>
          </w:p>
        </w:tc>
      </w:tr>
      <w:tr>
        <w:tc>
          <w:tcPr>
            <w:tcW w:type="dxa" w:w="4939"/>
            <w:vAlign w:val="top"/>
          </w:tcPr>
          <w:p>
            <w:r/>
            <w:r>
              <w:rPr>
                <w:b w:val="0"/>
                <w:sz w:val="18"/>
              </w:rPr>
              <w:t>Sponsor</w:t>
            </w:r>
          </w:p>
        </w:tc>
        <w:tc>
          <w:tcPr>
            <w:tcW w:type="dxa" w:w="4939"/>
            <w:vAlign w:val="top"/>
          </w:tcPr>
          <w:p>
            <w:r/>
            <w:r>
              <w:rPr>
                <w:b w:val="0"/>
                <w:sz w:val="18"/>
              </w:rPr>
              <w:t>Kto jest właścicielem wartości i decyzji?</w:t>
            </w:r>
          </w:p>
        </w:tc>
      </w:tr>
      <w:tr>
        <w:tc>
          <w:tcPr>
            <w:tcW w:type="dxa" w:w="4939"/>
            <w:vAlign w:val="top"/>
          </w:tcPr>
          <w:p>
            <w:r/>
            <w:r>
              <w:rPr>
                <w:b w:val="0"/>
                <w:sz w:val="18"/>
              </w:rPr>
              <w:t>Kryteria sukcesu</w:t>
            </w:r>
          </w:p>
        </w:tc>
        <w:tc>
          <w:tcPr>
            <w:tcW w:type="dxa" w:w="4939"/>
            <w:vAlign w:val="top"/>
          </w:tcPr>
          <w:p>
            <w:r/>
            <w:r>
              <w:rPr>
                <w:b w:val="0"/>
                <w:sz w:val="18"/>
              </w:rPr>
              <w:t>Po czym poznamy, że projekt był udany?</w:t>
            </w:r>
          </w:p>
        </w:tc>
      </w:tr>
    </w:tbl>
    <w:p>
      <w:pPr>
        <w:pStyle w:val="Small"/>
      </w:pPr>
    </w:p>
    <w:p>
      <w:pPr>
        <w:pStyle w:val="Callout"/>
      </w:pPr>
      <w:r>
        <w:t>Wskazówka: szablon powinien być krótki, ale używany regularnie. Lepiej mieć prosty dokument, który żyje w projekcie, niż rozbudowany formularz, do którego nikt nie wraca.</w:t>
      </w:r>
    </w:p>
    <w:p>
      <w:pPr>
        <w:pStyle w:val="Heading2"/>
      </w:pPr>
      <w:r>
        <w:t>A2. Rejestr interesariuszy</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shd w:fill="D9EAF7"/>
            <w:vAlign w:val="center"/>
          </w:tcPr>
          <w:p>
            <w:r/>
            <w:r>
              <w:rPr>
                <w:b/>
                <w:sz w:val="18"/>
              </w:rPr>
              <w:t>Interesariusz</w:t>
            </w:r>
          </w:p>
        </w:tc>
        <w:tc>
          <w:tcPr>
            <w:tcW w:type="dxa" w:w="1976"/>
            <w:shd w:fill="D9EAF7"/>
            <w:vAlign w:val="center"/>
          </w:tcPr>
          <w:p>
            <w:r/>
            <w:r>
              <w:rPr>
                <w:b/>
                <w:sz w:val="18"/>
              </w:rPr>
              <w:t>Wpływ</w:t>
            </w:r>
          </w:p>
        </w:tc>
        <w:tc>
          <w:tcPr>
            <w:tcW w:type="dxa" w:w="1976"/>
            <w:shd w:fill="D9EAF7"/>
            <w:vAlign w:val="center"/>
          </w:tcPr>
          <w:p>
            <w:r/>
            <w:r>
              <w:rPr>
                <w:b/>
                <w:sz w:val="18"/>
              </w:rPr>
              <w:t>Zainteresowanie</w:t>
            </w:r>
          </w:p>
        </w:tc>
        <w:tc>
          <w:tcPr>
            <w:tcW w:type="dxa" w:w="1976"/>
            <w:shd w:fill="D9EAF7"/>
            <w:vAlign w:val="center"/>
          </w:tcPr>
          <w:p>
            <w:r/>
            <w:r>
              <w:rPr>
                <w:b/>
                <w:sz w:val="18"/>
              </w:rPr>
              <w:t>Potrzeba informacyjna</w:t>
            </w:r>
          </w:p>
        </w:tc>
        <w:tc>
          <w:tcPr>
            <w:tcW w:type="dxa" w:w="1976"/>
            <w:shd w:fill="D9EAF7"/>
            <w:vAlign w:val="center"/>
          </w:tcPr>
          <w:p>
            <w:r/>
            <w:r>
              <w:rPr>
                <w:b/>
                <w:sz w:val="18"/>
              </w:rPr>
              <w:t>Strategia komunikacji</w:t>
            </w:r>
          </w:p>
        </w:tc>
      </w:tr>
      <w:tr>
        <w:tc>
          <w:tcPr>
            <w:tcW w:type="dxa" w:w="1976"/>
            <w:vAlign w:val="top"/>
          </w:tcPr>
          <w:p>
            <w:r/>
            <w:r>
              <w:rPr>
                <w:b w:val="0"/>
                <w:sz w:val="18"/>
              </w:rPr>
              <w:t>Sponsor</w:t>
            </w:r>
          </w:p>
        </w:tc>
        <w:tc>
          <w:tcPr>
            <w:tcW w:type="dxa" w:w="1976"/>
            <w:vAlign w:val="top"/>
          </w:tcPr>
          <w:p>
            <w:r/>
            <w:r>
              <w:rPr>
                <w:b w:val="0"/>
                <w:sz w:val="18"/>
              </w:rPr>
              <w:t>Wysoki</w:t>
            </w:r>
          </w:p>
        </w:tc>
        <w:tc>
          <w:tcPr>
            <w:tcW w:type="dxa" w:w="1976"/>
            <w:vAlign w:val="top"/>
          </w:tcPr>
          <w:p>
            <w:r/>
            <w:r>
              <w:rPr>
                <w:b w:val="0"/>
                <w:sz w:val="18"/>
              </w:rPr>
              <w:t>Wysokie</w:t>
            </w:r>
          </w:p>
        </w:tc>
        <w:tc>
          <w:tcPr>
            <w:tcW w:type="dxa" w:w="1976"/>
            <w:vAlign w:val="top"/>
          </w:tcPr>
          <w:p>
            <w:r/>
            <w:r>
              <w:rPr>
                <w:b w:val="0"/>
                <w:sz w:val="18"/>
              </w:rPr>
              <w:t>Decyzje, ryzyka, koszty, korzyści</w:t>
            </w:r>
          </w:p>
        </w:tc>
        <w:tc>
          <w:tcPr>
            <w:tcW w:type="dxa" w:w="1976"/>
            <w:vAlign w:val="top"/>
          </w:tcPr>
          <w:p>
            <w:r/>
            <w:r>
              <w:rPr>
                <w:b w:val="0"/>
                <w:sz w:val="18"/>
              </w:rPr>
              <w:t>Krótki raport decyzyjny co tydzień</w:t>
            </w:r>
          </w:p>
        </w:tc>
      </w:tr>
      <w:tr>
        <w:tc>
          <w:tcPr>
            <w:tcW w:type="dxa" w:w="1976"/>
            <w:vAlign w:val="top"/>
          </w:tcPr>
          <w:p>
            <w:r/>
            <w:r>
              <w:rPr>
                <w:b w:val="0"/>
                <w:sz w:val="18"/>
              </w:rPr>
              <w:t>Użytkownicy</w:t>
            </w:r>
          </w:p>
        </w:tc>
        <w:tc>
          <w:tcPr>
            <w:tcW w:type="dxa" w:w="1976"/>
            <w:vAlign w:val="top"/>
          </w:tcPr>
          <w:p>
            <w:r/>
            <w:r>
              <w:rPr>
                <w:b w:val="0"/>
                <w:sz w:val="18"/>
              </w:rPr>
              <w:t>Średni</w:t>
            </w:r>
          </w:p>
        </w:tc>
        <w:tc>
          <w:tcPr>
            <w:tcW w:type="dxa" w:w="1976"/>
            <w:vAlign w:val="top"/>
          </w:tcPr>
          <w:p>
            <w:r/>
            <w:r>
              <w:rPr>
                <w:b w:val="0"/>
                <w:sz w:val="18"/>
              </w:rPr>
              <w:t>Wysokie</w:t>
            </w:r>
          </w:p>
        </w:tc>
        <w:tc>
          <w:tcPr>
            <w:tcW w:type="dxa" w:w="1976"/>
            <w:vAlign w:val="top"/>
          </w:tcPr>
          <w:p>
            <w:r/>
            <w:r>
              <w:rPr>
                <w:b w:val="0"/>
                <w:sz w:val="18"/>
              </w:rPr>
              <w:t>Zmiany w sposobie pracy i kryteria odbioru</w:t>
            </w:r>
          </w:p>
        </w:tc>
        <w:tc>
          <w:tcPr>
            <w:tcW w:type="dxa" w:w="1976"/>
            <w:vAlign w:val="top"/>
          </w:tcPr>
          <w:p>
            <w:r/>
            <w:r>
              <w:rPr>
                <w:b w:val="0"/>
                <w:sz w:val="18"/>
              </w:rPr>
              <w:t>Warsztaty, demo, feedback</w:t>
            </w:r>
          </w:p>
        </w:tc>
      </w:tr>
      <w:tr>
        <w:tc>
          <w:tcPr>
            <w:tcW w:type="dxa" w:w="1976"/>
            <w:vAlign w:val="top"/>
          </w:tcPr>
          <w:p>
            <w:r/>
            <w:r>
              <w:rPr>
                <w:b w:val="0"/>
                <w:sz w:val="18"/>
              </w:rPr>
              <w:t>Dostawca</w:t>
            </w:r>
          </w:p>
        </w:tc>
        <w:tc>
          <w:tcPr>
            <w:tcW w:type="dxa" w:w="1976"/>
            <w:vAlign w:val="top"/>
          </w:tcPr>
          <w:p>
            <w:r/>
            <w:r>
              <w:rPr>
                <w:b w:val="0"/>
                <w:sz w:val="18"/>
              </w:rPr>
              <w:t>Średni</w:t>
            </w:r>
          </w:p>
        </w:tc>
        <w:tc>
          <w:tcPr>
            <w:tcW w:type="dxa" w:w="1976"/>
            <w:vAlign w:val="top"/>
          </w:tcPr>
          <w:p>
            <w:r/>
            <w:r>
              <w:rPr>
                <w:b w:val="0"/>
                <w:sz w:val="18"/>
              </w:rPr>
              <w:t>Średnie</w:t>
            </w:r>
          </w:p>
        </w:tc>
        <w:tc>
          <w:tcPr>
            <w:tcW w:type="dxa" w:w="1976"/>
            <w:vAlign w:val="top"/>
          </w:tcPr>
          <w:p>
            <w:r/>
            <w:r>
              <w:rPr>
                <w:b w:val="0"/>
                <w:sz w:val="18"/>
              </w:rPr>
              <w:t>Zakres, terminy, akceptacja</w:t>
            </w:r>
          </w:p>
        </w:tc>
        <w:tc>
          <w:tcPr>
            <w:tcW w:type="dxa" w:w="1976"/>
            <w:vAlign w:val="top"/>
          </w:tcPr>
          <w:p>
            <w:r/>
            <w:r>
              <w:rPr>
                <w:b w:val="0"/>
                <w:sz w:val="18"/>
              </w:rPr>
              <w:t>Spotkanie operacyjne i backlog otwartych kwestii</w:t>
            </w:r>
          </w:p>
        </w:tc>
      </w:tr>
    </w:tbl>
    <w:p>
      <w:pPr>
        <w:pStyle w:val="Small"/>
      </w:pPr>
    </w:p>
    <w:p>
      <w:pPr>
        <w:pStyle w:val="Callout"/>
      </w:pPr>
      <w:r>
        <w:t>Wskazówka: szablon powinien być krótki, ale używany regularnie. Lepiej mieć prosty dokument, który żyje w projekcie, niż rozbudowany formularz, do którego nikt nie wraca.</w:t>
      </w:r>
    </w:p>
    <w:p>
      <w:pPr>
        <w:pStyle w:val="Heading2"/>
      </w:pPr>
      <w:r>
        <w:t>A3. Rejestr ryzyka</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c>
          <w:tcPr>
            <w:tcW w:type="dxa" w:w="1646"/>
            <w:shd w:fill="D9EAF7"/>
            <w:vAlign w:val="center"/>
          </w:tcPr>
          <w:p>
            <w:r/>
            <w:r>
              <w:rPr>
                <w:b/>
                <w:sz w:val="18"/>
              </w:rPr>
              <w:t>ID</w:t>
            </w:r>
          </w:p>
        </w:tc>
        <w:tc>
          <w:tcPr>
            <w:tcW w:type="dxa" w:w="1646"/>
            <w:shd w:fill="D9EAF7"/>
            <w:vAlign w:val="center"/>
          </w:tcPr>
          <w:p>
            <w:r/>
            <w:r>
              <w:rPr>
                <w:b/>
                <w:sz w:val="18"/>
              </w:rPr>
              <w:t>Ryzyko</w:t>
            </w:r>
          </w:p>
        </w:tc>
        <w:tc>
          <w:tcPr>
            <w:tcW w:type="dxa" w:w="1646"/>
            <w:shd w:fill="D9EAF7"/>
            <w:vAlign w:val="center"/>
          </w:tcPr>
          <w:p>
            <w:r/>
            <w:r>
              <w:rPr>
                <w:b/>
                <w:sz w:val="18"/>
              </w:rPr>
              <w:t>Prawdopodobieństwo</w:t>
            </w:r>
          </w:p>
        </w:tc>
        <w:tc>
          <w:tcPr>
            <w:tcW w:type="dxa" w:w="1646"/>
            <w:shd w:fill="D9EAF7"/>
            <w:vAlign w:val="center"/>
          </w:tcPr>
          <w:p>
            <w:r/>
            <w:r>
              <w:rPr>
                <w:b/>
                <w:sz w:val="18"/>
              </w:rPr>
              <w:t>Wpływ</w:t>
            </w:r>
          </w:p>
        </w:tc>
        <w:tc>
          <w:tcPr>
            <w:tcW w:type="dxa" w:w="1646"/>
            <w:shd w:fill="D9EAF7"/>
            <w:vAlign w:val="center"/>
          </w:tcPr>
          <w:p>
            <w:r/>
            <w:r>
              <w:rPr>
                <w:b/>
                <w:sz w:val="18"/>
              </w:rPr>
              <w:t>Właściciel</w:t>
            </w:r>
          </w:p>
        </w:tc>
        <w:tc>
          <w:tcPr>
            <w:tcW w:type="dxa" w:w="1646"/>
            <w:shd w:fill="D9EAF7"/>
            <w:vAlign w:val="center"/>
          </w:tcPr>
          <w:p>
            <w:r/>
            <w:r>
              <w:rPr>
                <w:b/>
                <w:sz w:val="18"/>
              </w:rPr>
              <w:t>Reakcja</w:t>
            </w:r>
          </w:p>
        </w:tc>
      </w:tr>
      <w:tr>
        <w:tc>
          <w:tcPr>
            <w:tcW w:type="dxa" w:w="1646"/>
            <w:vAlign w:val="top"/>
          </w:tcPr>
          <w:p>
            <w:r/>
            <w:r>
              <w:rPr>
                <w:b w:val="0"/>
                <w:sz w:val="18"/>
              </w:rPr>
              <w:t>R1</w:t>
            </w:r>
          </w:p>
        </w:tc>
        <w:tc>
          <w:tcPr>
            <w:tcW w:type="dxa" w:w="1646"/>
            <w:vAlign w:val="top"/>
          </w:tcPr>
          <w:p>
            <w:r/>
            <w:r>
              <w:rPr>
                <w:b w:val="0"/>
                <w:sz w:val="18"/>
              </w:rPr>
              <w:t>Brak dostępności kluczowego eksperta</w:t>
            </w:r>
          </w:p>
        </w:tc>
        <w:tc>
          <w:tcPr>
            <w:tcW w:type="dxa" w:w="1646"/>
            <w:vAlign w:val="top"/>
          </w:tcPr>
          <w:p>
            <w:r/>
            <w:r>
              <w:rPr>
                <w:b w:val="0"/>
                <w:sz w:val="18"/>
              </w:rPr>
              <w:t>Średnie</w:t>
            </w:r>
          </w:p>
        </w:tc>
        <w:tc>
          <w:tcPr>
            <w:tcW w:type="dxa" w:w="1646"/>
            <w:vAlign w:val="top"/>
          </w:tcPr>
          <w:p>
            <w:r/>
            <w:r>
              <w:rPr>
                <w:b w:val="0"/>
                <w:sz w:val="18"/>
              </w:rPr>
              <w:t>Wysoki</w:t>
            </w:r>
          </w:p>
        </w:tc>
        <w:tc>
          <w:tcPr>
            <w:tcW w:type="dxa" w:w="1646"/>
            <w:vAlign w:val="top"/>
          </w:tcPr>
          <w:p>
            <w:r/>
            <w:r>
              <w:rPr>
                <w:b w:val="0"/>
                <w:sz w:val="18"/>
              </w:rPr>
              <w:t>PM</w:t>
            </w:r>
          </w:p>
        </w:tc>
        <w:tc>
          <w:tcPr>
            <w:tcW w:type="dxa" w:w="1646"/>
            <w:vAlign w:val="top"/>
          </w:tcPr>
          <w:p>
            <w:r/>
            <w:r>
              <w:rPr>
                <w:b w:val="0"/>
                <w:sz w:val="18"/>
              </w:rPr>
              <w:t>Zastępstwo, bufor, dokumentacja wiedzy</w:t>
            </w:r>
          </w:p>
        </w:tc>
      </w:tr>
      <w:tr>
        <w:tc>
          <w:tcPr>
            <w:tcW w:type="dxa" w:w="1646"/>
            <w:vAlign w:val="top"/>
          </w:tcPr>
          <w:p>
            <w:r/>
            <w:r>
              <w:rPr>
                <w:b w:val="0"/>
                <w:sz w:val="18"/>
              </w:rPr>
              <w:t>R2</w:t>
            </w:r>
          </w:p>
        </w:tc>
        <w:tc>
          <w:tcPr>
            <w:tcW w:type="dxa" w:w="1646"/>
            <w:vAlign w:val="top"/>
          </w:tcPr>
          <w:p>
            <w:r/>
            <w:r>
              <w:rPr>
                <w:b w:val="0"/>
                <w:sz w:val="18"/>
              </w:rPr>
              <w:t>Niejasne kryteria akceptacji</w:t>
            </w:r>
          </w:p>
        </w:tc>
        <w:tc>
          <w:tcPr>
            <w:tcW w:type="dxa" w:w="1646"/>
            <w:vAlign w:val="top"/>
          </w:tcPr>
          <w:p>
            <w:r/>
            <w:r>
              <w:rPr>
                <w:b w:val="0"/>
                <w:sz w:val="18"/>
              </w:rPr>
              <w:t>Wysokie</w:t>
            </w:r>
          </w:p>
        </w:tc>
        <w:tc>
          <w:tcPr>
            <w:tcW w:type="dxa" w:w="1646"/>
            <w:vAlign w:val="top"/>
          </w:tcPr>
          <w:p>
            <w:r/>
            <w:r>
              <w:rPr>
                <w:b w:val="0"/>
                <w:sz w:val="18"/>
              </w:rPr>
              <w:t>Wysoki</w:t>
            </w:r>
          </w:p>
        </w:tc>
        <w:tc>
          <w:tcPr>
            <w:tcW w:type="dxa" w:w="1646"/>
            <w:vAlign w:val="top"/>
          </w:tcPr>
          <w:p>
            <w:r/>
            <w:r>
              <w:rPr>
                <w:b w:val="0"/>
                <w:sz w:val="18"/>
              </w:rPr>
              <w:t>PO/PM</w:t>
            </w:r>
          </w:p>
        </w:tc>
        <w:tc>
          <w:tcPr>
            <w:tcW w:type="dxa" w:w="1646"/>
            <w:vAlign w:val="top"/>
          </w:tcPr>
          <w:p>
            <w:r/>
            <w:r>
              <w:rPr>
                <w:b w:val="0"/>
                <w:sz w:val="18"/>
              </w:rPr>
              <w:t>Warsztat akceptacji przed realizacją</w:t>
            </w:r>
          </w:p>
        </w:tc>
      </w:tr>
      <w:tr>
        <w:tc>
          <w:tcPr>
            <w:tcW w:type="dxa" w:w="1646"/>
            <w:vAlign w:val="top"/>
          </w:tcPr>
          <w:p>
            <w:r/>
            <w:r>
              <w:rPr>
                <w:b w:val="0"/>
                <w:sz w:val="18"/>
              </w:rPr>
              <w:t>R3</w:t>
            </w:r>
          </w:p>
        </w:tc>
        <w:tc>
          <w:tcPr>
            <w:tcW w:type="dxa" w:w="1646"/>
            <w:vAlign w:val="top"/>
          </w:tcPr>
          <w:p>
            <w:r/>
            <w:r>
              <w:rPr>
                <w:b w:val="0"/>
                <w:sz w:val="18"/>
              </w:rPr>
              <w:t>Zmiana priorytetów sponsora</w:t>
            </w:r>
          </w:p>
        </w:tc>
        <w:tc>
          <w:tcPr>
            <w:tcW w:type="dxa" w:w="1646"/>
            <w:vAlign w:val="top"/>
          </w:tcPr>
          <w:p>
            <w:r/>
            <w:r>
              <w:rPr>
                <w:b w:val="0"/>
                <w:sz w:val="18"/>
              </w:rPr>
              <w:t>Średnie</w:t>
            </w:r>
          </w:p>
        </w:tc>
        <w:tc>
          <w:tcPr>
            <w:tcW w:type="dxa" w:w="1646"/>
            <w:vAlign w:val="top"/>
          </w:tcPr>
          <w:p>
            <w:r/>
            <w:r>
              <w:rPr>
                <w:b w:val="0"/>
                <w:sz w:val="18"/>
              </w:rPr>
              <w:t>Wysoki</w:t>
            </w:r>
          </w:p>
        </w:tc>
        <w:tc>
          <w:tcPr>
            <w:tcW w:type="dxa" w:w="1646"/>
            <w:vAlign w:val="top"/>
          </w:tcPr>
          <w:p>
            <w:r/>
            <w:r>
              <w:rPr>
                <w:b w:val="0"/>
                <w:sz w:val="18"/>
              </w:rPr>
              <w:t>Sponsor</w:t>
            </w:r>
          </w:p>
        </w:tc>
        <w:tc>
          <w:tcPr>
            <w:tcW w:type="dxa" w:w="1646"/>
            <w:vAlign w:val="top"/>
          </w:tcPr>
          <w:p>
            <w:r/>
            <w:r>
              <w:rPr>
                <w:b w:val="0"/>
                <w:sz w:val="18"/>
              </w:rPr>
              <w:t>Przegląd business case co etap</w:t>
            </w:r>
          </w:p>
        </w:tc>
      </w:tr>
    </w:tbl>
    <w:p>
      <w:pPr>
        <w:pStyle w:val="Small"/>
      </w:pPr>
    </w:p>
    <w:p>
      <w:pPr>
        <w:pStyle w:val="Callout"/>
      </w:pPr>
      <w:r>
        <w:t>Wskazówka: szablon powinien być krótki, ale używany regularnie. Lepiej mieć prosty dokument, który żyje w projekcie, niż rozbudowany formularz, do którego nikt nie wraca.</w:t>
      </w:r>
    </w:p>
    <w:p>
      <w:pPr>
        <w:pStyle w:val="Heading2"/>
      </w:pPr>
      <w:r>
        <w:t>A4. Rejestr zmian</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c>
          <w:tcPr>
            <w:tcW w:type="dxa" w:w="1646"/>
            <w:shd w:fill="D9EAF7"/>
            <w:vAlign w:val="center"/>
          </w:tcPr>
          <w:p>
            <w:r/>
            <w:r>
              <w:rPr>
                <w:b/>
                <w:sz w:val="18"/>
              </w:rPr>
              <w:t>ID</w:t>
            </w:r>
          </w:p>
        </w:tc>
        <w:tc>
          <w:tcPr>
            <w:tcW w:type="dxa" w:w="1646"/>
            <w:shd w:fill="D9EAF7"/>
            <w:vAlign w:val="center"/>
          </w:tcPr>
          <w:p>
            <w:r/>
            <w:r>
              <w:rPr>
                <w:b/>
                <w:sz w:val="18"/>
              </w:rPr>
              <w:t>Opis zmiany</w:t>
            </w:r>
          </w:p>
        </w:tc>
        <w:tc>
          <w:tcPr>
            <w:tcW w:type="dxa" w:w="1646"/>
            <w:shd w:fill="D9EAF7"/>
            <w:vAlign w:val="center"/>
          </w:tcPr>
          <w:p>
            <w:r/>
            <w:r>
              <w:rPr>
                <w:b/>
                <w:sz w:val="18"/>
              </w:rPr>
              <w:t>Powód</w:t>
            </w:r>
          </w:p>
        </w:tc>
        <w:tc>
          <w:tcPr>
            <w:tcW w:type="dxa" w:w="1646"/>
            <w:shd w:fill="D9EAF7"/>
            <w:vAlign w:val="center"/>
          </w:tcPr>
          <w:p>
            <w:r/>
            <w:r>
              <w:rPr>
                <w:b/>
                <w:sz w:val="18"/>
              </w:rPr>
              <w:t>Wpływ na zakres/czas/koszt</w:t>
            </w:r>
          </w:p>
        </w:tc>
        <w:tc>
          <w:tcPr>
            <w:tcW w:type="dxa" w:w="1646"/>
            <w:shd w:fill="D9EAF7"/>
            <w:vAlign w:val="center"/>
          </w:tcPr>
          <w:p>
            <w:r/>
            <w:r>
              <w:rPr>
                <w:b/>
                <w:sz w:val="18"/>
              </w:rPr>
              <w:t>Decyzja</w:t>
            </w:r>
          </w:p>
        </w:tc>
        <w:tc>
          <w:tcPr>
            <w:tcW w:type="dxa" w:w="1646"/>
            <w:shd w:fill="D9EAF7"/>
            <w:vAlign w:val="center"/>
          </w:tcPr>
          <w:p>
            <w:r/>
            <w:r>
              <w:rPr>
                <w:b/>
                <w:sz w:val="18"/>
              </w:rPr>
              <w:t>Data</w:t>
            </w:r>
          </w:p>
        </w:tc>
      </w:tr>
      <w:tr>
        <w:tc>
          <w:tcPr>
            <w:tcW w:type="dxa" w:w="1646"/>
            <w:vAlign w:val="top"/>
          </w:tcPr>
          <w:p>
            <w:r/>
            <w:r>
              <w:rPr>
                <w:b w:val="0"/>
                <w:sz w:val="18"/>
              </w:rPr>
              <w:t>Z1</w:t>
            </w:r>
          </w:p>
        </w:tc>
        <w:tc>
          <w:tcPr>
            <w:tcW w:type="dxa" w:w="1646"/>
            <w:vAlign w:val="top"/>
          </w:tcPr>
          <w:p>
            <w:r/>
            <w:r>
              <w:rPr>
                <w:b w:val="0"/>
                <w:sz w:val="18"/>
              </w:rPr>
              <w:t>Dodanie nowego kanału kontaktu</w:t>
            </w:r>
          </w:p>
        </w:tc>
        <w:tc>
          <w:tcPr>
            <w:tcW w:type="dxa" w:w="1646"/>
            <w:vAlign w:val="top"/>
          </w:tcPr>
          <w:p>
            <w:r/>
            <w:r>
              <w:rPr>
                <w:b w:val="0"/>
                <w:sz w:val="18"/>
              </w:rPr>
              <w:t>Feedback klienta</w:t>
            </w:r>
          </w:p>
        </w:tc>
        <w:tc>
          <w:tcPr>
            <w:tcW w:type="dxa" w:w="1646"/>
            <w:vAlign w:val="top"/>
          </w:tcPr>
          <w:p>
            <w:r/>
            <w:r>
              <w:rPr>
                <w:b w:val="0"/>
                <w:sz w:val="18"/>
              </w:rPr>
              <w:t>+2 tygodnie, +koszt integracji</w:t>
            </w:r>
          </w:p>
        </w:tc>
        <w:tc>
          <w:tcPr>
            <w:tcW w:type="dxa" w:w="1646"/>
            <w:vAlign w:val="top"/>
          </w:tcPr>
          <w:p>
            <w:r/>
            <w:r>
              <w:rPr>
                <w:b w:val="0"/>
                <w:sz w:val="18"/>
              </w:rPr>
              <w:t>Do analizy</w:t>
            </w:r>
          </w:p>
        </w:tc>
        <w:tc>
          <w:tcPr>
            <w:tcW w:type="dxa" w:w="1646"/>
            <w:vAlign w:val="top"/>
          </w:tcPr>
          <w:p>
            <w:r/>
            <w:r>
              <w:rPr>
                <w:b w:val="0"/>
                <w:sz w:val="18"/>
              </w:rPr>
            </w:r>
          </w:p>
        </w:tc>
      </w:tr>
      <w:tr>
        <w:tc>
          <w:tcPr>
            <w:tcW w:type="dxa" w:w="1646"/>
            <w:vAlign w:val="top"/>
          </w:tcPr>
          <w:p>
            <w:r/>
            <w:r>
              <w:rPr>
                <w:b w:val="0"/>
                <w:sz w:val="18"/>
              </w:rPr>
              <w:t>Z2</w:t>
            </w:r>
          </w:p>
        </w:tc>
        <w:tc>
          <w:tcPr>
            <w:tcW w:type="dxa" w:w="1646"/>
            <w:vAlign w:val="top"/>
          </w:tcPr>
          <w:p>
            <w:r/>
            <w:r>
              <w:rPr>
                <w:b w:val="0"/>
                <w:sz w:val="18"/>
              </w:rPr>
              <w:t>Zmiana dostawcy komponentu</w:t>
            </w:r>
          </w:p>
        </w:tc>
        <w:tc>
          <w:tcPr>
            <w:tcW w:type="dxa" w:w="1646"/>
            <w:vAlign w:val="top"/>
          </w:tcPr>
          <w:p>
            <w:r/>
            <w:r>
              <w:rPr>
                <w:b w:val="0"/>
                <w:sz w:val="18"/>
              </w:rPr>
              <w:t>Ryzyko jakości</w:t>
            </w:r>
          </w:p>
        </w:tc>
        <w:tc>
          <w:tcPr>
            <w:tcW w:type="dxa" w:w="1646"/>
            <w:vAlign w:val="top"/>
          </w:tcPr>
          <w:p>
            <w:r/>
            <w:r>
              <w:rPr>
                <w:b w:val="0"/>
                <w:sz w:val="18"/>
              </w:rPr>
              <w:t>Wpływ na harmonogram</w:t>
            </w:r>
          </w:p>
        </w:tc>
        <w:tc>
          <w:tcPr>
            <w:tcW w:type="dxa" w:w="1646"/>
            <w:vAlign w:val="top"/>
          </w:tcPr>
          <w:p>
            <w:r/>
            <w:r>
              <w:rPr>
                <w:b w:val="0"/>
                <w:sz w:val="18"/>
              </w:rPr>
              <w:t>Zaakceptowana</w:t>
            </w:r>
          </w:p>
        </w:tc>
        <w:tc>
          <w:tcPr>
            <w:tcW w:type="dxa" w:w="1646"/>
            <w:vAlign w:val="top"/>
          </w:tcPr>
          <w:p>
            <w:r/>
            <w:r>
              <w:rPr>
                <w:b w:val="0"/>
                <w:sz w:val="18"/>
              </w:rPr>
            </w:r>
          </w:p>
        </w:tc>
      </w:tr>
    </w:tbl>
    <w:p>
      <w:pPr>
        <w:pStyle w:val="Small"/>
      </w:pPr>
    </w:p>
    <w:p>
      <w:pPr>
        <w:pStyle w:val="Callout"/>
      </w:pPr>
      <w:r>
        <w:t>Wskazówka: szablon powinien być krótki, ale używany regularnie. Lepiej mieć prosty dokument, który żyje w projekcie, niż rozbudowany formularz, do którego nikt nie wraca.</w:t>
      </w:r>
    </w:p>
    <w:p>
      <w:pPr>
        <w:pStyle w:val="Heading2"/>
      </w:pPr>
      <w:r>
        <w:t>A5. Raport statusowy</w:t>
      </w:r>
    </w:p>
    <w:tbl>
      <w:tblPr>
        <w:tblStyle w:val="TableGrid"/>
        <w:tblW w:type="auto" w:w="0"/>
        <w:jc w:val="center"/>
        <w:tblLook w:firstColumn="1" w:firstRow="1" w:lastColumn="0" w:lastRow="0" w:noHBand="0" w:noVBand="1" w:val="04A0"/>
      </w:tblPr>
      <w:tblGrid>
        <w:gridCol w:w="4939"/>
        <w:gridCol w:w="4939"/>
      </w:tblGrid>
      <w:tr>
        <w:tc>
          <w:tcPr>
            <w:tcW w:type="dxa" w:w="4939"/>
            <w:shd w:fill="D9EAF7"/>
            <w:vAlign w:val="center"/>
          </w:tcPr>
          <w:p>
            <w:r/>
            <w:r>
              <w:rPr>
                <w:b/>
                <w:sz w:val="18"/>
              </w:rPr>
              <w:t>Sekcja</w:t>
            </w:r>
          </w:p>
        </w:tc>
        <w:tc>
          <w:tcPr>
            <w:tcW w:type="dxa" w:w="4939"/>
            <w:shd w:fill="D9EAF7"/>
            <w:vAlign w:val="center"/>
          </w:tcPr>
          <w:p>
            <w:r/>
            <w:r>
              <w:rPr>
                <w:b/>
                <w:sz w:val="18"/>
              </w:rPr>
              <w:t>Treść</w:t>
            </w:r>
          </w:p>
        </w:tc>
      </w:tr>
      <w:tr>
        <w:tc>
          <w:tcPr>
            <w:tcW w:type="dxa" w:w="4939"/>
            <w:vAlign w:val="top"/>
          </w:tcPr>
          <w:p>
            <w:r/>
            <w:r>
              <w:rPr>
                <w:b w:val="0"/>
                <w:sz w:val="18"/>
              </w:rPr>
              <w:t>Status ogólny</w:t>
            </w:r>
          </w:p>
        </w:tc>
        <w:tc>
          <w:tcPr>
            <w:tcW w:type="dxa" w:w="4939"/>
            <w:vAlign w:val="top"/>
          </w:tcPr>
          <w:p>
            <w:r/>
            <w:r>
              <w:rPr>
                <w:b w:val="0"/>
                <w:sz w:val="18"/>
              </w:rPr>
              <w:t>Zielony / żółty / czerwony + jednozdaniowe uzasadnienie</w:t>
            </w:r>
          </w:p>
        </w:tc>
      </w:tr>
      <w:tr>
        <w:tc>
          <w:tcPr>
            <w:tcW w:type="dxa" w:w="4939"/>
            <w:vAlign w:val="top"/>
          </w:tcPr>
          <w:p>
            <w:r/>
            <w:r>
              <w:rPr>
                <w:b w:val="0"/>
                <w:sz w:val="18"/>
              </w:rPr>
              <w:t>Postęp</w:t>
            </w:r>
          </w:p>
        </w:tc>
        <w:tc>
          <w:tcPr>
            <w:tcW w:type="dxa" w:w="4939"/>
            <w:vAlign w:val="top"/>
          </w:tcPr>
          <w:p>
            <w:r/>
            <w:r>
              <w:rPr>
                <w:b w:val="0"/>
                <w:sz w:val="18"/>
              </w:rPr>
              <w:t>Co zakończono od ostatniego raportu?</w:t>
            </w:r>
          </w:p>
        </w:tc>
      </w:tr>
      <w:tr>
        <w:tc>
          <w:tcPr>
            <w:tcW w:type="dxa" w:w="4939"/>
            <w:vAlign w:val="top"/>
          </w:tcPr>
          <w:p>
            <w:r/>
            <w:r>
              <w:rPr>
                <w:b w:val="0"/>
                <w:sz w:val="18"/>
              </w:rPr>
              <w:t>Następne kroki</w:t>
            </w:r>
          </w:p>
        </w:tc>
        <w:tc>
          <w:tcPr>
            <w:tcW w:type="dxa" w:w="4939"/>
            <w:vAlign w:val="top"/>
          </w:tcPr>
          <w:p>
            <w:r/>
            <w:r>
              <w:rPr>
                <w:b w:val="0"/>
                <w:sz w:val="18"/>
              </w:rPr>
              <w:t>Co musi wydarzyć się teraz?</w:t>
            </w:r>
          </w:p>
        </w:tc>
      </w:tr>
      <w:tr>
        <w:tc>
          <w:tcPr>
            <w:tcW w:type="dxa" w:w="4939"/>
            <w:vAlign w:val="top"/>
          </w:tcPr>
          <w:p>
            <w:r/>
            <w:r>
              <w:rPr>
                <w:b w:val="0"/>
                <w:sz w:val="18"/>
              </w:rPr>
              <w:t>Ryzyka i blokady</w:t>
            </w:r>
          </w:p>
        </w:tc>
        <w:tc>
          <w:tcPr>
            <w:tcW w:type="dxa" w:w="4939"/>
            <w:vAlign w:val="top"/>
          </w:tcPr>
          <w:p>
            <w:r/>
            <w:r>
              <w:rPr>
                <w:b w:val="0"/>
                <w:sz w:val="18"/>
              </w:rPr>
              <w:t>Co może zagrozić celom?</w:t>
            </w:r>
          </w:p>
        </w:tc>
      </w:tr>
      <w:tr>
        <w:tc>
          <w:tcPr>
            <w:tcW w:type="dxa" w:w="4939"/>
            <w:vAlign w:val="top"/>
          </w:tcPr>
          <w:p>
            <w:r/>
            <w:r>
              <w:rPr>
                <w:b w:val="0"/>
                <w:sz w:val="18"/>
              </w:rPr>
              <w:t>Decyzje wymagane</w:t>
            </w:r>
          </w:p>
        </w:tc>
        <w:tc>
          <w:tcPr>
            <w:tcW w:type="dxa" w:w="4939"/>
            <w:vAlign w:val="top"/>
          </w:tcPr>
          <w:p>
            <w:r/>
            <w:r>
              <w:rPr>
                <w:b w:val="0"/>
                <w:sz w:val="18"/>
              </w:rPr>
              <w:t>Jakiej decyzji potrzebujemy, od kogo i do kiedy?</w:t>
            </w:r>
          </w:p>
        </w:tc>
      </w:tr>
    </w:tbl>
    <w:p>
      <w:pPr>
        <w:pStyle w:val="Small"/>
      </w:pPr>
    </w:p>
    <w:p>
      <w:pPr>
        <w:pStyle w:val="Callout"/>
      </w:pPr>
      <w:r>
        <w:t>Wskazówka: szablon powinien być krótki, ale używany regularnie. Lepiej mieć prosty dokument, który żyje w projekcie, niż rozbudowany formularz, do którego nikt nie wraca.</w:t>
      </w:r>
    </w:p>
    <w:p>
      <w:pPr>
        <w:pStyle w:val="Heading2"/>
      </w:pPr>
      <w:r>
        <w:t>A6. Lessons learned</w:t>
      </w:r>
    </w:p>
    <w:tbl>
      <w:tblPr>
        <w:tblStyle w:val="TableGrid"/>
        <w:tblW w:type="auto" w:w="0"/>
        <w:jc w:val="center"/>
        <w:tblLook w:firstColumn="1" w:firstRow="1" w:lastColumn="0" w:lastRow="0" w:noHBand="0" w:noVBand="1" w:val="04A0"/>
      </w:tblPr>
      <w:tblGrid>
        <w:gridCol w:w="4939"/>
        <w:gridCol w:w="4939"/>
      </w:tblGrid>
      <w:tr>
        <w:tc>
          <w:tcPr>
            <w:tcW w:type="dxa" w:w="4939"/>
            <w:shd w:fill="D9EAF7"/>
            <w:vAlign w:val="center"/>
          </w:tcPr>
          <w:p>
            <w:r/>
            <w:r>
              <w:rPr>
                <w:b/>
                <w:sz w:val="18"/>
              </w:rPr>
              <w:t>Obszar</w:t>
            </w:r>
          </w:p>
        </w:tc>
        <w:tc>
          <w:tcPr>
            <w:tcW w:type="dxa" w:w="4939"/>
            <w:shd w:fill="D9EAF7"/>
            <w:vAlign w:val="center"/>
          </w:tcPr>
          <w:p>
            <w:r/>
            <w:r>
              <w:rPr>
                <w:b/>
                <w:sz w:val="18"/>
              </w:rPr>
              <w:t>Pytanie</w:t>
            </w:r>
          </w:p>
        </w:tc>
      </w:tr>
      <w:tr>
        <w:tc>
          <w:tcPr>
            <w:tcW w:type="dxa" w:w="4939"/>
            <w:vAlign w:val="top"/>
          </w:tcPr>
          <w:p>
            <w:r/>
            <w:r>
              <w:rPr>
                <w:b w:val="0"/>
                <w:sz w:val="18"/>
              </w:rPr>
              <w:t>Planowanie</w:t>
            </w:r>
          </w:p>
        </w:tc>
        <w:tc>
          <w:tcPr>
            <w:tcW w:type="dxa" w:w="4939"/>
            <w:vAlign w:val="top"/>
          </w:tcPr>
          <w:p>
            <w:r/>
            <w:r>
              <w:rPr>
                <w:b w:val="0"/>
                <w:sz w:val="18"/>
              </w:rPr>
              <w:t>Co założyliśmy błędnie?</w:t>
            </w:r>
          </w:p>
        </w:tc>
      </w:tr>
      <w:tr>
        <w:tc>
          <w:tcPr>
            <w:tcW w:type="dxa" w:w="4939"/>
            <w:vAlign w:val="top"/>
          </w:tcPr>
          <w:p>
            <w:r/>
            <w:r>
              <w:rPr>
                <w:b w:val="0"/>
                <w:sz w:val="18"/>
              </w:rPr>
              <w:t>Komunikacja</w:t>
            </w:r>
          </w:p>
        </w:tc>
        <w:tc>
          <w:tcPr>
            <w:tcW w:type="dxa" w:w="4939"/>
            <w:vAlign w:val="top"/>
          </w:tcPr>
          <w:p>
            <w:r/>
            <w:r>
              <w:rPr>
                <w:b w:val="0"/>
                <w:sz w:val="18"/>
              </w:rPr>
              <w:t>Gdzie informacja dotarła za późno?</w:t>
            </w:r>
          </w:p>
        </w:tc>
      </w:tr>
      <w:tr>
        <w:tc>
          <w:tcPr>
            <w:tcW w:type="dxa" w:w="4939"/>
            <w:vAlign w:val="top"/>
          </w:tcPr>
          <w:p>
            <w:r/>
            <w:r>
              <w:rPr>
                <w:b w:val="0"/>
                <w:sz w:val="18"/>
              </w:rPr>
              <w:t>Ryzyko</w:t>
            </w:r>
          </w:p>
        </w:tc>
        <w:tc>
          <w:tcPr>
            <w:tcW w:type="dxa" w:w="4939"/>
            <w:vAlign w:val="top"/>
          </w:tcPr>
          <w:p>
            <w:r/>
            <w:r>
              <w:rPr>
                <w:b w:val="0"/>
                <w:sz w:val="18"/>
              </w:rPr>
              <w:t>Które ryzyko było przewidywalne?</w:t>
            </w:r>
          </w:p>
        </w:tc>
      </w:tr>
      <w:tr>
        <w:tc>
          <w:tcPr>
            <w:tcW w:type="dxa" w:w="4939"/>
            <w:vAlign w:val="top"/>
          </w:tcPr>
          <w:p>
            <w:r/>
            <w:r>
              <w:rPr>
                <w:b w:val="0"/>
                <w:sz w:val="18"/>
              </w:rPr>
              <w:t>Zespół</w:t>
            </w:r>
          </w:p>
        </w:tc>
        <w:tc>
          <w:tcPr>
            <w:tcW w:type="dxa" w:w="4939"/>
            <w:vAlign w:val="top"/>
          </w:tcPr>
          <w:p>
            <w:r/>
            <w:r>
              <w:rPr>
                <w:b w:val="0"/>
                <w:sz w:val="18"/>
              </w:rPr>
              <w:t>Co pomogło lub przeszkodziło w pracy?</w:t>
            </w:r>
          </w:p>
        </w:tc>
      </w:tr>
      <w:tr>
        <w:tc>
          <w:tcPr>
            <w:tcW w:type="dxa" w:w="4939"/>
            <w:vAlign w:val="top"/>
          </w:tcPr>
          <w:p>
            <w:r/>
            <w:r>
              <w:rPr>
                <w:b w:val="0"/>
                <w:sz w:val="18"/>
              </w:rPr>
              <w:t>Rekomendacja</w:t>
            </w:r>
          </w:p>
        </w:tc>
        <w:tc>
          <w:tcPr>
            <w:tcW w:type="dxa" w:w="4939"/>
            <w:vAlign w:val="top"/>
          </w:tcPr>
          <w:p>
            <w:r/>
            <w:r>
              <w:rPr>
                <w:b w:val="0"/>
                <w:sz w:val="18"/>
              </w:rPr>
              <w:t>Co zmienić w następnym projekcie?</w:t>
            </w:r>
          </w:p>
        </w:tc>
      </w:tr>
    </w:tbl>
    <w:p>
      <w:pPr>
        <w:pStyle w:val="Small"/>
      </w:pPr>
    </w:p>
    <w:p>
      <w:pPr>
        <w:pStyle w:val="Callout"/>
      </w:pPr>
      <w:r>
        <w:t>Wskazówka: szablon powinien być krótki, ale używany regularnie. Lepiej mieć prosty dokument, który żyje w projekcie, niż rozbudowany formularz, do którego nikt nie wraca.</w:t>
      </w:r>
    </w:p>
    <w:p>
      <w:r>
        <w:br w:type="page"/>
      </w:r>
    </w:p>
    <w:p>
      <w:pPr>
        <w:pStyle w:val="Heading2"/>
      </w:pPr>
      <w:r>
        <w:t>A7. Biblioteka promptów dla PM/PO</w:t>
      </w:r>
    </w:p>
    <w:tbl>
      <w:tblPr>
        <w:tblStyle w:val="TableGrid"/>
        <w:tblW w:type="auto" w:w="0"/>
        <w:jc w:val="center"/>
        <w:tblLook w:firstColumn="1" w:firstRow="1" w:lastColumn="0" w:lastRow="0" w:noHBand="0" w:noVBand="1" w:val="04A0"/>
      </w:tblPr>
      <w:tblGrid>
        <w:gridCol w:w="4939"/>
        <w:gridCol w:w="4939"/>
      </w:tblGrid>
      <w:tr>
        <w:tc>
          <w:tcPr>
            <w:tcW w:type="dxa" w:w="2160"/>
            <w:shd w:fill="D9EAF7"/>
            <w:vAlign w:val="center"/>
          </w:tcPr>
          <w:p>
            <w:r/>
            <w:r>
              <w:rPr>
                <w:b/>
                <w:sz w:val="18"/>
              </w:rPr>
              <w:t>Zastosowanie</w:t>
            </w:r>
          </w:p>
        </w:tc>
        <w:tc>
          <w:tcPr>
            <w:tcW w:type="dxa" w:w="7344"/>
            <w:shd w:fill="D9EAF7"/>
            <w:vAlign w:val="center"/>
          </w:tcPr>
          <w:p>
            <w:r/>
            <w:r>
              <w:rPr>
                <w:b/>
                <w:sz w:val="18"/>
              </w:rPr>
              <w:t>Prompt bazowy</w:t>
            </w:r>
          </w:p>
        </w:tc>
      </w:tr>
      <w:tr>
        <w:tc>
          <w:tcPr>
            <w:tcW w:type="dxa" w:w="2160"/>
            <w:vAlign w:val="top"/>
          </w:tcPr>
          <w:p>
            <w:r/>
            <w:r>
              <w:rPr>
                <w:b w:val="0"/>
                <w:sz w:val="18"/>
              </w:rPr>
              <w:t>Analiza problemu</w:t>
            </w:r>
          </w:p>
        </w:tc>
        <w:tc>
          <w:tcPr>
            <w:tcW w:type="dxa" w:w="7344"/>
            <w:vAlign w:val="top"/>
          </w:tcPr>
          <w:p>
            <w:r/>
            <w:r>
              <w:rPr>
                <w:b w:val="0"/>
                <w:sz w:val="18"/>
              </w:rPr>
              <w:t>Przeanalizuj poniższy opis inicjatywy. Wypisz: problem biznesowy, interesariuszy, oczekiwane korzyści, założenia, ryzyka, pytania otwarte i rekomendowany następny krok.</w:t>
            </w:r>
          </w:p>
        </w:tc>
      </w:tr>
      <w:tr>
        <w:tc>
          <w:tcPr>
            <w:tcW w:type="dxa" w:w="2160"/>
            <w:vAlign w:val="top"/>
          </w:tcPr>
          <w:p>
            <w:r/>
            <w:r>
              <w:rPr>
                <w:b w:val="0"/>
                <w:sz w:val="18"/>
              </w:rPr>
              <w:t>Rejestr ryzyka</w:t>
            </w:r>
          </w:p>
        </w:tc>
        <w:tc>
          <w:tcPr>
            <w:tcW w:type="dxa" w:w="7344"/>
            <w:vAlign w:val="top"/>
          </w:tcPr>
          <w:p>
            <w:r/>
            <w:r>
              <w:rPr>
                <w:b w:val="0"/>
                <w:sz w:val="18"/>
              </w:rPr>
              <w:t>Na podstawie opisu projektu wygeneruj rejestr 15 ryzyk z kategorią, prawdopodobieństwem, wpływem, właścicielem i propozycją reakcji.</w:t>
            </w:r>
          </w:p>
        </w:tc>
      </w:tr>
      <w:tr>
        <w:tc>
          <w:tcPr>
            <w:tcW w:type="dxa" w:w="2160"/>
            <w:vAlign w:val="top"/>
          </w:tcPr>
          <w:p>
            <w:r/>
            <w:r>
              <w:rPr>
                <w:b w:val="0"/>
                <w:sz w:val="18"/>
              </w:rPr>
              <w:t>Status dla sponsora</w:t>
            </w:r>
          </w:p>
        </w:tc>
        <w:tc>
          <w:tcPr>
            <w:tcW w:type="dxa" w:w="7344"/>
            <w:vAlign w:val="top"/>
          </w:tcPr>
          <w:p>
            <w:r/>
            <w:r>
              <w:rPr>
                <w:b w:val="0"/>
                <w:sz w:val="18"/>
              </w:rPr>
              <w:t>Przepisz poniższe notatki na raport statusowy dla sponsora: krótko, decyzyjnie, z podziałem na postęp, ryzyka, decyzje i następne kroki.</w:t>
            </w:r>
          </w:p>
        </w:tc>
      </w:tr>
      <w:tr>
        <w:tc>
          <w:tcPr>
            <w:tcW w:type="dxa" w:w="2160"/>
            <w:vAlign w:val="top"/>
          </w:tcPr>
          <w:p>
            <w:r/>
            <w:r>
              <w:rPr>
                <w:b w:val="0"/>
                <w:sz w:val="18"/>
              </w:rPr>
              <w:t>Backlog produktu</w:t>
            </w:r>
          </w:p>
        </w:tc>
        <w:tc>
          <w:tcPr>
            <w:tcW w:type="dxa" w:w="7344"/>
            <w:vAlign w:val="top"/>
          </w:tcPr>
          <w:p>
            <w:r/>
            <w:r>
              <w:rPr>
                <w:b w:val="0"/>
                <w:sz w:val="18"/>
              </w:rPr>
              <w:t>Zamień potrzeby użytkowników na backlog epików i user stories. Dodaj kryteria akceptacji i priorytet według wartości biznesowej.</w:t>
            </w:r>
          </w:p>
        </w:tc>
      </w:tr>
      <w:tr>
        <w:tc>
          <w:tcPr>
            <w:tcW w:type="dxa" w:w="2160"/>
            <w:vAlign w:val="top"/>
          </w:tcPr>
          <w:p>
            <w:r/>
            <w:r>
              <w:rPr>
                <w:b w:val="0"/>
                <w:sz w:val="18"/>
              </w:rPr>
              <w:t>Retrospektywa</w:t>
            </w:r>
          </w:p>
        </w:tc>
        <w:tc>
          <w:tcPr>
            <w:tcW w:type="dxa" w:w="7344"/>
            <w:vAlign w:val="top"/>
          </w:tcPr>
          <w:p>
            <w:r/>
            <w:r>
              <w:rPr>
                <w:b w:val="0"/>
                <w:sz w:val="18"/>
              </w:rPr>
              <w:t>Przeanalizuj przebieg ostatniego etapu. Wypisz, co działało, co nie działało, jakie wzorce się powtarzają i jakie trzy usprawnienia warto wdrożyć.</w:t>
            </w:r>
          </w:p>
        </w:tc>
      </w:tr>
    </w:tbl>
    <w:p>
      <w:pPr>
        <w:pStyle w:val="Small"/>
      </w:pPr>
    </w:p>
    <w:p>
      <w:r>
        <w:br w:type="page"/>
      </w:r>
    </w:p>
    <w:p>
      <w:pPr>
        <w:pStyle w:val="Heading1"/>
      </w:pPr>
      <w:r>
        <w:t>B. Bibliografia i źródła</w:t>
      </w:r>
    </w:p>
    <w:p>
      <w:pPr>
        <w:pStyle w:val="ListBullet"/>
      </w:pPr>
      <w:r>
        <w:t>PeopleCert, PRINCE2 7 Foundation / Practitioner – informacje o zasadach, praktykach, procesach, rolach i certyfikacji.</w:t>
      </w:r>
    </w:p>
    <w:p>
      <w:pPr>
        <w:pStyle w:val="ListBullet"/>
      </w:pPr>
      <w:r>
        <w:t>Project Management Institute, PMBOK Guide – informacje o zasadach, domenach efektywności i aktualnym kierunku standardu.</w:t>
      </w:r>
    </w:p>
    <w:p>
      <w:pPr>
        <w:pStyle w:val="ListBullet"/>
      </w:pPr>
      <w:r>
        <w:t>Agile Manifesto, Manifesto for Agile Software Development oraz Principles behind the Agile Manifesto.</w:t>
      </w:r>
    </w:p>
    <w:p>
      <w:pPr>
        <w:pStyle w:val="ListBullet"/>
      </w:pPr>
      <w:r>
        <w:t>IPMA, Individual Competence Baseline ICB version 4 – standard kompetencji indywidualnych w zarządzaniu projektami.</w:t>
      </w:r>
    </w:p>
    <w:p>
      <w:pPr>
        <w:pStyle w:val="ListBullet"/>
      </w:pPr>
      <w:r>
        <w:t>Własne opracowanie dydaktyczne: integracja metodyk, dobrych praktyk i praktycznego procesu zarządzania projektami.</w:t>
      </w:r>
    </w:p>
    <w:p>
      <w:pPr>
        <w:pStyle w:val="Callout"/>
      </w:pPr>
      <w:r>
        <w:t>Uwaga prawna: PRINCE2® jest zastrzeżonym znakiem towarowym. Niniejszy materiał ma charakter edukacyjny i nie zastępuje oficjalnego podręcznika, szkolenia akredytowanego ani materiałów certyfikacyjnych właścicieli standardów.</w:t>
      </w:r>
    </w:p>
    <w:sectPr w:rsidR="00FC693F" w:rsidRPr="0006063C" w:rsidSect="00034616">
      <w:headerReference w:type="default" r:id="rId9"/>
      <w:footerReference w:type="default" r:id="rId10"/>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Materiał edukacyjny do pracy własnej i wdrożeń projektowych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Kompendium zarządzania projektami | PRINCE2 • PMBoK • Agile • IPMA •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eastAsia="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eastAsia="Calibr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Calibri" w:hAnsi="Calibri" w:eastAsia="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00"/>
      <w:ind w:left="259" w:right="259"/>
    </w:pPr>
    <w:rPr>
      <w:rFonts w:ascii="Calibri" w:hAnsi="Calibri"/>
      <w:i/>
      <w:color w:val="505050"/>
      <w:sz w:val="19"/>
    </w:rPr>
  </w:style>
  <w:style w:type="paragraph" w:customStyle="1" w:styleId="Small">
    <w:name w:val="Small"/>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Kompendium zarządzania projektami</dc:title>
  <dc:subject>PRINCE2, PMBoK, Agile, IPMA, AI, MS Project</dc:subject>
  <dc:creator>OpenAI ChatGPT</dc:creator>
  <cp:keywords/>
  <dc:description>Materiał edukacyjny wygenerowany na podstawie programu studiów i najlepszych praktyk.</dc:description>
  <cp:lastModifiedBy/>
  <cp:revision>1</cp:revision>
  <dcterms:created xsi:type="dcterms:W3CDTF">2013-12-23T23:15:00Z</dcterms:created>
  <dcterms:modified xsi:type="dcterms:W3CDTF">2013-12-23T23:15:00Z</dcterms:modified>
  <cp:category/>
</cp:coreProperties>
</file>