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t2w4f6u47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 de Términos Especiales para Resellers y Afiliados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 WHITE HOSTING™ – SN SOLUTIONS LLC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 de entrada en vigor:</w:t>
      </w:r>
      <w:r w:rsidDel="00000000" w:rsidR="00000000" w:rsidRPr="00000000">
        <w:rPr>
          <w:rtl w:val="0"/>
        </w:rPr>
        <w:t xml:space="preserve"> 14 de marzo de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9e0mcyhyp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las responsabilidades, límites y procedimientos aplicables a resellers y afiliados que promuevan o revendan servicios de SN WHITE HOSTING™, incluyendo web hosting, VPS, servidores dedicados, dominios y servicios asociados.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hmdx3bpk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a todos los resellers, afiliados y socios comerciales que utilicen, promocionen o revendan los servicios de SN WHITE HOSTING™, independientemente de su país de residencia.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9idlqwsce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Obligaciones de los Resellers y Afiliados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Cumplir con todas las leyes locales aplicables a la comercialización y reventa de servicios digitales.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Promocionar la marca SN WHITE HOSTING™ únicamente de forma aprobada, siguiendo las </w:t>
      </w:r>
      <w:r w:rsidDel="00000000" w:rsidR="00000000" w:rsidRPr="00000000">
        <w:rPr>
          <w:b w:val="1"/>
          <w:bCs w:val="1"/>
          <w:rtl w:val="0"/>
        </w:rPr>
        <w:t xml:space="preserve">Directrices de Marca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correctamente a sus clientes sobre precios, términos de servicio y política de facturación de SN WHITE HOSTING™.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confidencialidad sobre información no pública de SN WHITE HOSTING™ y de clientes finales.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soporte técnico básico a sus clientes finales, salvo que hayan contratado soporte adicional con SN WHITE HOSTING™.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8e4p7g0o5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Uso de Marca y Publicidad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resellers y afiliados pueden usar logos, nombres y materiales de SN WHITE HOSTING™ solo con autorización.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permite modificar la marca ni implicar relaciones o avales inexistentes.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publicidad debe ser veraz y no engañosa; SN WHITE HOSTING™ no asume responsabilidad por contenido publicitario de resellers.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dedicada recomendada:</w:t>
      </w:r>
      <w:r w:rsidDel="00000000" w:rsidR="00000000" w:rsidRPr="00000000">
        <w:rPr>
          <w:rtl w:val="0"/>
        </w:rPr>
        <w:t xml:space="preserve"> Para evitar problemas de reputación de correo o bloqueos asociados a usar la misma IP que el hosting compartido de SN WHITE HOSTING™, se recomienda que los resellers contraten 1 o 2 IPs dedicadas para sus clientes de hosting.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 blanca:</w:t>
      </w:r>
      <w:r w:rsidDel="00000000" w:rsidR="00000000" w:rsidRPr="00000000">
        <w:rPr>
          <w:rtl w:val="0"/>
        </w:rPr>
        <w:t xml:space="preserve"> Aunque se use marca blanca, un cliente puede identificar quién está detrás del servicio; esto no genera responsabilidad adicional para SN WHITE HOSTING™.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bbwytdg5y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Límite de Responsabilidad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no es responsable de: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Incumplimientos contractuales entre el reseller y sus clientes.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Servicios contratados directamente por clientes finales a través del reseller, salvo que se haya contratado soporte oficial.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Impagos de clientes finales al reseller.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Problemas de reputación de IP de correo u otros efectos derivados de compartir infraestructura, salvo que se contraten IPs dedicadas.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reseller es el único responsable frente a sus clientes por calidad de servicio, facturación y resolución de incidencias.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7qj1ecxos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Procedimientos ante Impagos de Clientes de Reseller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podrá suspender servicios del reseller por falta de pago de sus facturas.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suspensión de servicios de clientes finales por impagos del reseller se regirá según los acuerdos entre reseller y sus clientes.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notificará al reseller antes de tomar acciones que afecten servicios activos.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cia9u0t9i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Pagos y Comisiones de Afiliados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Afiliados reciben comisiones según el </w:t>
      </w:r>
      <w:r w:rsidDel="00000000" w:rsidR="00000000" w:rsidRPr="00000000">
        <w:rPr>
          <w:b w:val="1"/>
          <w:bCs w:val="1"/>
          <w:rtl w:val="0"/>
        </w:rPr>
        <w:t xml:space="preserve">Programa de Afiliados</w:t>
      </w:r>
      <w:r w:rsidDel="00000000" w:rsidR="00000000" w:rsidRPr="00000000">
        <w:rPr>
          <w:rtl w:val="0"/>
        </w:rPr>
        <w:t xml:space="preserve"> vigente.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 se calculan sobre pagos recibidos efectivamente por SN WHITE HOSTING™.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se reserva el derecho de retener pagos en casos de fraude, violación de términos o cancelaciones de clientes referidos.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44gvis12w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Terminación del Acuerdo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puede rescindir la relación con cualquier reseller o afiliado por: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Violación de esta política o de los términos de servicio.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indebido de marca o publicidad engañosa.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Incumplimiento de obligaciones fiscales o legales.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la terminación, el reseller/afiliado debe cesar el uso de la marca, materiales promocionales y referencias a SN WHITE HOSTING™.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oefhb0d35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Revisión de la Política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 política se revisará anualmente o tras cambios legales relevantes.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se publicarán en </w:t>
      </w:r>
      <w:r w:rsidDel="00000000" w:rsidR="00000000" w:rsidRPr="00000000">
        <w:rPr>
          <w:b w:val="1"/>
          <w:bCs w:val="1"/>
          <w:rtl w:val="0"/>
        </w:rPr>
        <w:t xml:space="preserve">snwhitehosting.com</w:t>
      </w:r>
      <w:r w:rsidDel="00000000" w:rsidR="00000000" w:rsidRPr="00000000">
        <w:rPr>
          <w:rtl w:val="0"/>
        </w:rPr>
        <w:t xml:space="preserve"> con al menos 15 días de anticipación a su entrada en vigor.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