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yrn2g2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Expired Domain Recovery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5ghro7t8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defines the </w:t>
      </w:r>
      <w:r w:rsidDel="00000000" w:rsidR="00000000" w:rsidRPr="00000000">
        <w:rPr>
          <w:b w:val="1"/>
          <w:bCs w:val="1"/>
          <w:rtl w:val="0"/>
        </w:rPr>
        <w:t xml:space="preserve">grace periods, redemption periods, and deletion procedures</w:t>
      </w:r>
      <w:r w:rsidDel="00000000" w:rsidR="00000000" w:rsidRPr="00000000">
        <w:rPr>
          <w:rtl w:val="0"/>
        </w:rPr>
        <w:t xml:space="preserve"> for expired domain names registered through SN WHITE HOSTING™. The goal is to ensure a clear process for domain recovery while protecting both the registrar and registrants.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rjj4j45jf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Expiration Timeline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.6199844029084"/>
        <w:gridCol w:w="2643.2542577545223"/>
        <w:gridCol w:w="4416.637568866192"/>
        <w:tblGridChange w:id="0">
          <w:tblGrid>
            <w:gridCol w:w="1965.6199844029084"/>
            <w:gridCol w:w="2643.2542577545223"/>
            <w:gridCol w:w="4416.6375688661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Until expiration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Domain is active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 days after 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Can be renewed at standard renewal rate without penalty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Redemption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30 days after grace period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Can be recovered with applicable redemption fee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After redemption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Domain is deleted and becomes publicly available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uv7ckjiz6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Grace Period (0–5 Days)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domain remains registered to the original owner.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is </w:t>
      </w:r>
      <w:r w:rsidDel="00000000" w:rsidR="00000000" w:rsidRPr="00000000">
        <w:rPr>
          <w:b w:val="1"/>
          <w:bCs w:val="1"/>
          <w:rtl w:val="0"/>
        </w:rPr>
        <w:t xml:space="preserve">not deleted</w:t>
      </w:r>
      <w:r w:rsidDel="00000000" w:rsidR="00000000" w:rsidRPr="00000000">
        <w:rPr>
          <w:rtl w:val="0"/>
        </w:rPr>
        <w:t xml:space="preserve"> during this period.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services may be </w:t>
      </w:r>
      <w:r w:rsidDel="00000000" w:rsidR="00000000" w:rsidRPr="00000000">
        <w:rPr>
          <w:b w:val="1"/>
          <w:bCs w:val="1"/>
          <w:rtl w:val="0"/>
        </w:rPr>
        <w:t xml:space="preserve">temporarily disabled</w:t>
      </w:r>
      <w:r w:rsidDel="00000000" w:rsidR="00000000" w:rsidRPr="00000000">
        <w:rPr>
          <w:rtl w:val="0"/>
        </w:rPr>
        <w:t xml:space="preserve"> by SN WHITE HOSTING™.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is possible at the </w:t>
      </w:r>
      <w:r w:rsidDel="00000000" w:rsidR="00000000" w:rsidRPr="00000000">
        <w:rPr>
          <w:b w:val="1"/>
          <w:bCs w:val="1"/>
          <w:rtl w:val="0"/>
        </w:rPr>
        <w:t xml:space="preserve">standard renewal 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fees apply during the grace period.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5f39g7wow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Redemption Period (6–35 Days)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grace period, the domain enters the </w:t>
      </w:r>
      <w:r w:rsidDel="00000000" w:rsidR="00000000" w:rsidRPr="00000000">
        <w:rPr>
          <w:b w:val="1"/>
          <w:bCs w:val="1"/>
          <w:rtl w:val="0"/>
        </w:rPr>
        <w:t xml:space="preserve">redemption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registrant may still </w:t>
      </w:r>
      <w:r w:rsidDel="00000000" w:rsidR="00000000" w:rsidRPr="00000000">
        <w:rPr>
          <w:b w:val="1"/>
          <w:bCs w:val="1"/>
          <w:rtl w:val="0"/>
        </w:rPr>
        <w:t xml:space="preserve">recover the domain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redemption fee</w:t>
      </w:r>
      <w:r w:rsidDel="00000000" w:rsidR="00000000" w:rsidRPr="00000000">
        <w:rPr>
          <w:rtl w:val="0"/>
        </w:rPr>
        <w:t xml:space="preserve"> applies in addition to the standard renewal fee.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will </w:t>
      </w:r>
      <w:r w:rsidDel="00000000" w:rsidR="00000000" w:rsidRPr="00000000">
        <w:rPr>
          <w:b w:val="1"/>
          <w:bCs w:val="1"/>
          <w:rtl w:val="0"/>
        </w:rPr>
        <w:t xml:space="preserve">notify the registrant</w:t>
      </w:r>
      <w:r w:rsidDel="00000000" w:rsidR="00000000" w:rsidRPr="00000000">
        <w:rPr>
          <w:rtl w:val="0"/>
        </w:rPr>
        <w:t xml:space="preserve"> during this period with instructions on how to recover the domain.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requests must be submitted via a </w:t>
      </w:r>
      <w:r w:rsidDel="00000000" w:rsidR="00000000" w:rsidRPr="00000000">
        <w:rPr>
          <w:b w:val="1"/>
          <w:bCs w:val="1"/>
          <w:rtl w:val="0"/>
        </w:rPr>
        <w:t xml:space="preserve">support ticket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ih1eocnpi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Deletion (After 35 Days)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Domains not recovered during the redemption period will be </w:t>
      </w:r>
      <w:r w:rsidDel="00000000" w:rsidR="00000000" w:rsidRPr="00000000">
        <w:rPr>
          <w:b w:val="1"/>
          <w:bCs w:val="1"/>
          <w:rtl w:val="0"/>
        </w:rPr>
        <w:t xml:space="preserve">permanently deleted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domains become </w:t>
      </w:r>
      <w:r w:rsidDel="00000000" w:rsidR="00000000" w:rsidRPr="00000000">
        <w:rPr>
          <w:b w:val="1"/>
          <w:bCs w:val="1"/>
          <w:rtl w:val="0"/>
        </w:rPr>
        <w:t xml:space="preserve">available for public registration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if a third party registers the deleted domain.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recovery is possible</w:t>
      </w:r>
      <w:r w:rsidDel="00000000" w:rsidR="00000000" w:rsidRPr="00000000">
        <w:rPr>
          <w:rtl w:val="0"/>
        </w:rPr>
        <w:t xml:space="preserve"> after deletion.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evaud2wh7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Notification Requirements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will attempt to notify the domain registrant through: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email address associated</w:t>
      </w:r>
      <w:r w:rsidDel="00000000" w:rsidR="00000000" w:rsidRPr="00000000">
        <w:rPr>
          <w:rtl w:val="0"/>
        </w:rPr>
        <w:t xml:space="preserve"> with the domain registration.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alternative contact information</w:t>
      </w:r>
      <w:r w:rsidDel="00000000" w:rsidR="00000000" w:rsidRPr="00000000">
        <w:rPr>
          <w:rtl w:val="0"/>
        </w:rPr>
        <w:t xml:space="preserve"> provided by the registrant.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will be sent at: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expiration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of the grace period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of the redemption period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bpz2t1814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Special TLD Rules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TLDs may have </w:t>
      </w:r>
      <w:r w:rsidDel="00000000" w:rsidR="00000000" w:rsidRPr="00000000">
        <w:rPr>
          <w:b w:val="1"/>
          <w:bCs w:val="1"/>
          <w:rtl w:val="0"/>
        </w:rPr>
        <w:t xml:space="preserve">different grace or redemption periods</w:t>
      </w:r>
      <w:r w:rsidDel="00000000" w:rsidR="00000000" w:rsidRPr="00000000">
        <w:rPr>
          <w:rtl w:val="0"/>
        </w:rPr>
        <w:t xml:space="preserve"> according to registry policies.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will follow the </w:t>
      </w:r>
      <w:r w:rsidDel="00000000" w:rsidR="00000000" w:rsidRPr="00000000">
        <w:rPr>
          <w:b w:val="1"/>
          <w:bCs w:val="1"/>
          <w:rtl w:val="0"/>
        </w:rPr>
        <w:t xml:space="preserve">specific rules of each TLD registry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k35cd03m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Responsibilities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domain loss due to non-payment, failure to renew, or outdated contact information.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Registrants are responsible for: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Timely renewal payments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Keeping contact information up to date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expiration and renewal notifications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m3epfj3af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Policy Amendments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amend this policy at any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will be notified at least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 of any changes.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registration of domains constitutes </w:t>
      </w:r>
      <w:r w:rsidDel="00000000" w:rsidR="00000000" w:rsidRPr="00000000">
        <w:rPr>
          <w:b w:val="1"/>
          <w:bCs w:val="1"/>
          <w:rtl w:val="0"/>
        </w:rPr>
        <w:t xml:space="preserve">acceptance of the updated policy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