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9CA5F" w14:textId="745C3BE7" w:rsidR="00C34EAD" w:rsidRDefault="00C34EAD">
      <w:bookmarkStart w:id="0" w:name="_GoBack"/>
      <w:bookmarkEnd w:id="0"/>
      <w:r>
        <w:br w:type="page"/>
      </w:r>
    </w:p>
    <w:p w14:paraId="1172F55F" w14:textId="1B4738B7" w:rsidR="00CF4724" w:rsidRDefault="00C34EAD">
      <w:r>
        <w:lastRenderedPageBreak/>
        <w:t>1</w:t>
      </w:r>
    </w:p>
    <w:p w14:paraId="16578572" w14:textId="748C44A9" w:rsidR="00C34EAD" w:rsidRDefault="00C34EAD">
      <w:r>
        <w:t xml:space="preserve">Pregunta 2- </w:t>
      </w:r>
    </w:p>
    <w:p w14:paraId="44330127" w14:textId="73A79B0F" w:rsidR="00C34EAD" w:rsidRDefault="00C34EAD" w:rsidP="00CF4724">
      <w:pPr>
        <w:pStyle w:val="Prrafodelista"/>
        <w:numPr>
          <w:ilvl w:val="0"/>
          <w:numId w:val="1"/>
        </w:numPr>
      </w:pPr>
      <w:r>
        <w:t>Cuenta de Explotación:</w:t>
      </w:r>
    </w:p>
    <w:p w14:paraId="7FF49099" w14:textId="21459E0C" w:rsidR="00C34EAD" w:rsidRDefault="00C34EAD">
      <w:r>
        <w:tab/>
        <w:t>En la cuenta de explotación se representan los gastos</w:t>
      </w:r>
      <w:r w:rsidR="00C871C2">
        <w:t xml:space="preserve"> e ingresos de la actividad de la empresa y poder ver de la forma que se han obtenido las ganancias o las perdidas.</w:t>
      </w:r>
    </w:p>
    <w:p w14:paraId="76F037A4" w14:textId="06CCFCFE" w:rsidR="00C34EAD" w:rsidRDefault="00C34EAD" w:rsidP="00CF4724">
      <w:pPr>
        <w:pStyle w:val="Prrafodelista"/>
        <w:numPr>
          <w:ilvl w:val="0"/>
          <w:numId w:val="1"/>
        </w:numPr>
      </w:pPr>
      <w:r>
        <w:t>Cuadro de tesorería:</w:t>
      </w:r>
    </w:p>
    <w:p w14:paraId="01124C75" w14:textId="1BA3661A" w:rsidR="00C871C2" w:rsidRDefault="00C871C2">
      <w:r>
        <w:tab/>
        <w:t xml:space="preserve">Es un documento do se realizan </w:t>
      </w:r>
      <w:r w:rsidR="00CF4724">
        <w:t>todas las previsiones</w:t>
      </w:r>
      <w:r>
        <w:t xml:space="preserve"> de entrada y salida de dinero a largo y corto plazo.</w:t>
      </w:r>
    </w:p>
    <w:p w14:paraId="6375CB2F" w14:textId="07728789" w:rsidR="00C34EAD" w:rsidRDefault="00C34EAD" w:rsidP="00CF4724">
      <w:pPr>
        <w:pStyle w:val="Prrafodelista"/>
        <w:numPr>
          <w:ilvl w:val="0"/>
          <w:numId w:val="1"/>
        </w:numPr>
      </w:pPr>
      <w:r>
        <w:t>Cuadro de mando:</w:t>
      </w:r>
    </w:p>
    <w:p w14:paraId="4FC63A52" w14:textId="77C28490" w:rsidR="00C871C2" w:rsidRDefault="000B65E5">
      <w:r>
        <w:tab/>
        <w:t>Es un sistema de tesorería integral que debe contener módulos necesarios que necesita la unidad de tesorería para el trabajo diario.</w:t>
      </w:r>
    </w:p>
    <w:p w14:paraId="6FF9A605" w14:textId="7C64866A" w:rsidR="00C34EAD" w:rsidRDefault="00C34EAD" w:rsidP="00CF4724">
      <w:pPr>
        <w:pStyle w:val="Prrafodelista"/>
        <w:numPr>
          <w:ilvl w:val="0"/>
          <w:numId w:val="1"/>
        </w:numPr>
      </w:pPr>
      <w:r>
        <w:t>Fondo de Maniobra:</w:t>
      </w:r>
    </w:p>
    <w:p w14:paraId="37858552" w14:textId="59D0D012" w:rsidR="000B65E5" w:rsidRDefault="00CF4724">
      <w:r>
        <w:tab/>
      </w:r>
      <w:r w:rsidRPr="00CF4724">
        <w:t>El fondo de maniobra es la parte del activo corriente de una empresa financiada con deuda a largo plazo. Se calcula mediante la diferencia entre el activo corriente y la deuda a corto plazo</w:t>
      </w:r>
      <w:r>
        <w:t>.</w:t>
      </w:r>
    </w:p>
    <w:p w14:paraId="7D7DFBAD" w14:textId="3ACB1AF5" w:rsidR="00C34EAD" w:rsidRDefault="00C34EAD" w:rsidP="00CF4724">
      <w:pPr>
        <w:pStyle w:val="Prrafodelista"/>
        <w:numPr>
          <w:ilvl w:val="0"/>
          <w:numId w:val="1"/>
        </w:numPr>
      </w:pPr>
      <w:r>
        <w:t>Balance Contable:</w:t>
      </w:r>
    </w:p>
    <w:p w14:paraId="1CD5E95F" w14:textId="4E3ACA68" w:rsidR="00CF4724" w:rsidRDefault="00CF4724" w:rsidP="00CF4724">
      <w:r>
        <w:tab/>
        <w:t>Es un informe financiero contable que refleja la situación económica y financiera de una empresa. Se estructura a través de tres conceptos patrimoniales, el activo, el pasivo y el patrimonio neto.</w:t>
      </w:r>
    </w:p>
    <w:p w14:paraId="6D727C88" w14:textId="29CEE0D0" w:rsidR="00C34EAD" w:rsidRDefault="00C34EAD" w:rsidP="00CF4724">
      <w:pPr>
        <w:pStyle w:val="Prrafodelista"/>
        <w:numPr>
          <w:ilvl w:val="0"/>
          <w:numId w:val="1"/>
        </w:numPr>
      </w:pPr>
      <w:r>
        <w:t>El presupuesto:</w:t>
      </w:r>
    </w:p>
    <w:p w14:paraId="00935F09" w14:textId="761FF2FA" w:rsidR="00CF4724" w:rsidRDefault="00CF4724">
      <w:r>
        <w:tab/>
      </w:r>
      <w:r w:rsidRPr="00CF4724">
        <w:t xml:space="preserve">Un presupuesto contable es el documento que refleja el plan operativo de una empresa para un periodo de tiempo determinado, es una previsión de los resultados, contando </w:t>
      </w:r>
      <w:r>
        <w:t xml:space="preserve">con el </w:t>
      </w:r>
      <w:r w:rsidRPr="00CF4724">
        <w:t>dinero que se moverán en ese plazo acotado.</w:t>
      </w:r>
    </w:p>
    <w:p w14:paraId="42B9570F" w14:textId="77777777" w:rsidR="00CF4724" w:rsidRDefault="00CF4724">
      <w:r>
        <w:br w:type="page"/>
      </w:r>
    </w:p>
    <w:p w14:paraId="1EB08D0D" w14:textId="3DF118C2" w:rsidR="00CF4724" w:rsidRDefault="00CF4724">
      <w:r>
        <w:lastRenderedPageBreak/>
        <w:t>Pregunta 3-</w:t>
      </w:r>
    </w:p>
    <w:p w14:paraId="654F9A20" w14:textId="77777777" w:rsidR="00CF4724" w:rsidRDefault="00CF4724"/>
    <w:p w14:paraId="384B9AC5" w14:textId="477D37B4" w:rsidR="00CF4724" w:rsidRDefault="00CF4724">
      <w:r>
        <w:tab/>
      </w:r>
    </w:p>
    <w:p w14:paraId="03AA692B" w14:textId="3B914B5F" w:rsidR="00C34EAD" w:rsidRDefault="00C34EAD">
      <w:r>
        <w:tab/>
      </w:r>
    </w:p>
    <w:p w14:paraId="753668EB" w14:textId="77777777" w:rsidR="00C34EAD" w:rsidRDefault="00C34EAD"/>
    <w:sectPr w:rsidR="00C34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F1B6A"/>
    <w:multiLevelType w:val="hybridMultilevel"/>
    <w:tmpl w:val="B7CEF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BC"/>
    <w:rsid w:val="00041921"/>
    <w:rsid w:val="000B65E5"/>
    <w:rsid w:val="00642BBC"/>
    <w:rsid w:val="008B3A62"/>
    <w:rsid w:val="00C34EAD"/>
    <w:rsid w:val="00C871C2"/>
    <w:rsid w:val="00CF4724"/>
    <w:rsid w:val="00E8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F915"/>
  <w15:chartTrackingRefBased/>
  <w15:docId w15:val="{CE9AE06B-9EB4-4DEA-801F-3D3A6038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olaya</dc:creator>
  <cp:keywords/>
  <dc:description/>
  <cp:lastModifiedBy>rafa olaya</cp:lastModifiedBy>
  <cp:revision>1</cp:revision>
  <dcterms:created xsi:type="dcterms:W3CDTF">2020-11-05T15:12:00Z</dcterms:created>
  <dcterms:modified xsi:type="dcterms:W3CDTF">2020-11-05T16:47:00Z</dcterms:modified>
</cp:coreProperties>
</file>