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253D60" w:rsidRDefault="00E45B16" w:rsidP="00155C57">
      <w:pPr>
        <w:jc w:val="center"/>
        <w:rPr>
          <w:sz w:val="36"/>
          <w:szCs w:val="36"/>
        </w:rPr>
      </w:pPr>
      <w:bookmarkStart w:id="0" w:name="_Toc168640923"/>
      <w:bookmarkStart w:id="1" w:name="_Toc168643145"/>
      <w:r w:rsidRPr="00253D60">
        <w:rPr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253D60" w:rsidRDefault="00E45B16" w:rsidP="008A3FC3">
      <w:pPr>
        <w:ind w:left="127" w:right="112"/>
        <w:jc w:val="center"/>
        <w:rPr>
          <w:sz w:val="36"/>
        </w:rPr>
      </w:pPr>
      <w:r w:rsidRPr="00253D60">
        <w:rPr>
          <w:sz w:val="36"/>
        </w:rPr>
        <w:t>PRÓ-REITORIA DE PÓS-GRADUAÇÃO E PESQUISA COORDENAÇÃO DE PESQUISA</w:t>
      </w:r>
    </w:p>
    <w:p w14:paraId="259B8E24" w14:textId="77777777" w:rsidR="00E45B16" w:rsidRPr="00253D60" w:rsidRDefault="00E45B16" w:rsidP="00E45B16">
      <w:pPr>
        <w:rPr>
          <w:sz w:val="48"/>
        </w:rPr>
      </w:pPr>
    </w:p>
    <w:p w14:paraId="73F4EFF5" w14:textId="40D84920" w:rsidR="00E45B16" w:rsidRPr="00253D60" w:rsidRDefault="00E45B16" w:rsidP="00E45B16">
      <w:pPr>
        <w:spacing w:before="1"/>
        <w:ind w:left="127" w:right="109"/>
        <w:jc w:val="center"/>
        <w:rPr>
          <w:sz w:val="28"/>
        </w:rPr>
      </w:pPr>
      <w:r w:rsidRPr="00253D60">
        <w:rPr>
          <w:sz w:val="28"/>
        </w:rPr>
        <w:t xml:space="preserve">PROGRAMA INSTITUCIONAL DE BOLSAS DE INICIAÇÃO CIENTÍFICA – PIBIC </w:t>
      </w:r>
    </w:p>
    <w:p w14:paraId="16A689E9" w14:textId="77777777" w:rsidR="00E45B16" w:rsidRPr="00253D60" w:rsidRDefault="00E45B16" w:rsidP="00E45B16">
      <w:pPr>
        <w:rPr>
          <w:sz w:val="30"/>
        </w:rPr>
      </w:pPr>
    </w:p>
    <w:p w14:paraId="0E056585" w14:textId="77777777" w:rsidR="00E45B16" w:rsidRPr="00253D60" w:rsidRDefault="00E45B16" w:rsidP="00E45B16">
      <w:pPr>
        <w:rPr>
          <w:sz w:val="30"/>
        </w:rPr>
      </w:pPr>
    </w:p>
    <w:p w14:paraId="001469CD" w14:textId="3AE64E10" w:rsidR="00E45B16" w:rsidRPr="00253D60" w:rsidRDefault="00E45B16" w:rsidP="00601DFC">
      <w:pPr>
        <w:spacing w:before="247" w:line="242" w:lineRule="auto"/>
        <w:ind w:left="125" w:right="108" w:firstLine="10"/>
        <w:jc w:val="center"/>
        <w:rPr>
          <w:b/>
          <w:sz w:val="34"/>
        </w:rPr>
      </w:pPr>
      <w:r w:rsidRPr="00253D60">
        <w:rPr>
          <w:b/>
          <w:sz w:val="34"/>
        </w:rPr>
        <w:t>CARACTERIZAÇÃO DE ELETROFÁC</w:t>
      </w:r>
      <w:r w:rsidR="00611291">
        <w:rPr>
          <w:b/>
          <w:sz w:val="34"/>
        </w:rPr>
        <w:t>IE</w:t>
      </w:r>
      <w:r w:rsidRPr="00253D60">
        <w:rPr>
          <w:b/>
          <w:sz w:val="34"/>
        </w:rPr>
        <w:t>S POR MEIO DE INTELIGÊNCIA ARTIFICIAL COM ABORDAGEM 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253D60" w:rsidRDefault="00E45B16" w:rsidP="00E45B16">
      <w:pPr>
        <w:ind w:left="127" w:right="109"/>
        <w:jc w:val="center"/>
        <w:rPr>
          <w:sz w:val="28"/>
        </w:rPr>
      </w:pPr>
      <w:r w:rsidRPr="00253D60">
        <w:rPr>
          <w:sz w:val="28"/>
        </w:rPr>
        <w:t>Relatório Final</w:t>
      </w:r>
    </w:p>
    <w:p w14:paraId="6AAE8264" w14:textId="4D332117" w:rsidR="00E45B16" w:rsidRPr="00253D60" w:rsidRDefault="00E45B16" w:rsidP="00E45B16">
      <w:pPr>
        <w:spacing w:before="5"/>
        <w:ind w:left="127" w:right="112"/>
        <w:jc w:val="center"/>
        <w:rPr>
          <w:sz w:val="28"/>
        </w:rPr>
      </w:pPr>
      <w:r w:rsidRPr="00253D60">
        <w:rPr>
          <w:sz w:val="28"/>
        </w:rPr>
        <w:t xml:space="preserve">Período da bolsa: de </w:t>
      </w:r>
      <w:r w:rsidR="00601DFC" w:rsidRPr="00253D60">
        <w:rPr>
          <w:sz w:val="28"/>
        </w:rPr>
        <w:t>09/23</w:t>
      </w:r>
      <w:r w:rsidRPr="00253D60">
        <w:rPr>
          <w:sz w:val="28"/>
        </w:rPr>
        <w:t xml:space="preserve"> a </w:t>
      </w:r>
      <w:r w:rsidR="00601DFC" w:rsidRPr="00253D60">
        <w:rPr>
          <w:sz w:val="28"/>
        </w:rPr>
        <w:t>08/24</w:t>
      </w:r>
    </w:p>
    <w:p w14:paraId="43CD199C" w14:textId="77777777" w:rsidR="00E45B16" w:rsidRPr="00253D60" w:rsidRDefault="00E45B16" w:rsidP="00E45B16">
      <w:pPr>
        <w:spacing w:before="25" w:line="740" w:lineRule="exact"/>
        <w:ind w:left="127" w:right="99"/>
        <w:jc w:val="center"/>
        <w:rPr>
          <w:sz w:val="32"/>
        </w:rPr>
      </w:pPr>
      <w:r w:rsidRPr="00253D60">
        <w:rPr>
          <w:sz w:val="32"/>
        </w:rPr>
        <w:t>Este projeto é desenvolvido com bolsa de iniciação científica PIBIC/COPES</w:t>
      </w:r>
    </w:p>
    <w:p w14:paraId="268A1FE9" w14:textId="7C5D8D61" w:rsidR="00E45B16" w:rsidRPr="00253D60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Pr="00253D60" w:rsidRDefault="00E45B16" w:rsidP="00E45B16">
      <w:pPr>
        <w:jc w:val="center"/>
        <w:rPr>
          <w:sz w:val="28"/>
        </w:rPr>
        <w:sectPr w:rsidR="00E45B16" w:rsidRPr="00253D60" w:rsidSect="00676363">
          <w:headerReference w:type="default" r:id="rId9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253D60" w:rsidRDefault="00F30BBF" w:rsidP="00F30BBF">
          <w:pPr>
            <w:pStyle w:val="CabealhodoSumrio"/>
            <w:jc w:val="center"/>
            <w:rPr>
              <w:b/>
              <w:bCs/>
              <w:color w:val="auto"/>
            </w:rPr>
          </w:pPr>
          <w:r w:rsidRPr="00253D60">
            <w:rPr>
              <w:b/>
              <w:bCs/>
              <w:color w:val="auto"/>
            </w:rPr>
            <w:t>Sumário</w:t>
          </w:r>
        </w:p>
        <w:p w14:paraId="08770B4B" w14:textId="3196039B" w:rsidR="00D4609F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253D60">
            <w:fldChar w:fldCharType="begin"/>
          </w:r>
          <w:r w:rsidRPr="00253D60">
            <w:instrText xml:space="preserve"> TOC \o "1-3" \h \z \u </w:instrText>
          </w:r>
          <w:r w:rsidRPr="00253D60">
            <w:fldChar w:fldCharType="separate"/>
          </w:r>
          <w:hyperlink w:anchor="_Toc174523323" w:history="1">
            <w:r w:rsidR="00D4609F" w:rsidRPr="00D743E8">
              <w:rPr>
                <w:rStyle w:val="Hyperlink"/>
                <w:noProof/>
              </w:rPr>
              <w:t>1.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Introdução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_Toc174523323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3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59F90141" w14:textId="446D2B78" w:rsidR="00D4609F" w:rsidRDefault="009E086E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4" w:history="1">
            <w:r w:rsidR="00D4609F" w:rsidRPr="00D743E8">
              <w:rPr>
                <w:rStyle w:val="Hyperlink"/>
                <w:noProof/>
              </w:rPr>
              <w:t>2.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Objetivos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_Toc174523324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3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40B1FF9E" w14:textId="6F3C8550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5" w:history="1">
            <w:r w:rsidR="00D4609F" w:rsidRPr="00D743E8">
              <w:rPr>
                <w:rStyle w:val="Hyperlink"/>
                <w:noProof/>
              </w:rPr>
              <w:t>2.1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Objetivo geral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_Toc174523325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3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07A8248C" w14:textId="68BBF508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6" w:history="1">
            <w:r w:rsidR="00D4609F" w:rsidRPr="00D743E8">
              <w:rPr>
                <w:rStyle w:val="Hyperlink"/>
                <w:noProof/>
              </w:rPr>
              <w:t>2.2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Objetivos específicos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_Toc174523326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3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588EC1A9" w14:textId="521B0C0E" w:rsidR="00D4609F" w:rsidRDefault="009E086E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7" w:history="1">
            <w:r w:rsidR="00D4609F" w:rsidRPr="00D743E8">
              <w:rPr>
                <w:rStyle w:val="Hyperlink"/>
                <w:noProof/>
              </w:rPr>
              <w:t>3.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Metodologia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_Toc174523327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4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7A85013" w14:textId="0B046760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8" w:history="1">
            <w:r w:rsidR="00D4609F" w:rsidRPr="00D743E8">
              <w:rPr>
                <w:rStyle w:val="Hyperlink"/>
                <w:noProof/>
              </w:rPr>
              <w:t>3.1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Conjunto de dados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_Toc174523328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4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0F14E762" w14:textId="3AA39520" w:rsidR="00D4609F" w:rsidRDefault="009E086E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29" w:history="1">
            <w:r w:rsidR="00D4609F" w:rsidRPr="00D743E8">
              <w:rPr>
                <w:rStyle w:val="Hyperlink"/>
                <w:noProof/>
              </w:rPr>
              <w:t>3.1.1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Curvas de perfis petrofísicos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_Toc174523329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5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2FFD6575" w14:textId="06A7F53D" w:rsidR="00D4609F" w:rsidRDefault="009E086E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0" w:history="1">
            <w:r w:rsidR="00D4609F" w:rsidRPr="00D743E8">
              <w:rPr>
                <w:rStyle w:val="Hyperlink"/>
                <w:noProof/>
              </w:rPr>
              <w:t>3.1.2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Unidades Geológicas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_Toc174523330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6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2729FE97" w14:textId="33D8C13C" w:rsidR="00D4609F" w:rsidRDefault="009E086E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1" w:history="1">
            <w:r w:rsidR="00D4609F" w:rsidRPr="00D743E8">
              <w:rPr>
                <w:rStyle w:val="Hyperlink"/>
                <w:noProof/>
              </w:rPr>
              <w:t>3.1.3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Tipos Litológicos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_Toc174523331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7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118AC78" w14:textId="68497E4D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2" w:history="1">
            <w:r w:rsidR="00D4609F" w:rsidRPr="00D743E8">
              <w:rPr>
                <w:rStyle w:val="Hyperlink"/>
                <w:noProof/>
              </w:rPr>
              <w:t>3.2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Tratamento dos dados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_Toc174523332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7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A9D2140" w14:textId="3BD4EFCC" w:rsidR="00D4609F" w:rsidRDefault="009E086E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3" w:history="1">
            <w:r w:rsidR="00D4609F" w:rsidRPr="00D743E8">
              <w:rPr>
                <w:rStyle w:val="Hyperlink"/>
                <w:noProof/>
              </w:rPr>
              <w:t>3.2.1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Conversão da unidade de medida de profundidade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_Toc174523333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8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9119426" w14:textId="6C05BBBD" w:rsidR="00D4609F" w:rsidRDefault="009E086E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4" w:history="1">
            <w:r w:rsidR="00D4609F" w:rsidRPr="00D743E8">
              <w:rPr>
                <w:rStyle w:val="Hyperlink"/>
                <w:noProof/>
              </w:rPr>
              <w:t>3.2.2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Remoção registros que não possuem todas as curvas escolhidas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_Toc174523334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9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326D7868" w14:textId="2AFA17E6" w:rsidR="00D4609F" w:rsidRDefault="009E086E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5" w:history="1">
            <w:r w:rsidR="00D4609F" w:rsidRPr="00D743E8">
              <w:rPr>
                <w:rStyle w:val="Hyperlink"/>
                <w:noProof/>
              </w:rPr>
              <w:t>3.2.3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Manutenção de apenas uma curva de resistividade profunda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_Toc174523335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9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2CB0F856" w14:textId="070645C7" w:rsidR="00D4609F" w:rsidRDefault="009E086E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6" w:history="1">
            <w:r w:rsidR="00D4609F" w:rsidRPr="00D743E8">
              <w:rPr>
                <w:rStyle w:val="Hyperlink"/>
                <w:noProof/>
              </w:rPr>
              <w:t>3.2.4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Padronização do nome das curvas de resistividade profunda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_Toc174523336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9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C33CAD2" w14:textId="15C53CC3" w:rsidR="00D4609F" w:rsidRDefault="009E086E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7" w:history="1">
            <w:r w:rsidR="00D4609F" w:rsidRPr="00D743E8">
              <w:rPr>
                <w:rStyle w:val="Hyperlink"/>
                <w:noProof/>
              </w:rPr>
              <w:t>3.2.5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Aplicação dos mnemônicos das curvas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_Toc174523337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b/>
                <w:bCs/>
                <w:noProof/>
                <w:webHidden/>
              </w:rPr>
              <w:t>Erro! Indicador não definido.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09F88A06" w14:textId="2E35AE10" w:rsidR="00D4609F" w:rsidRDefault="009E086E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8" w:history="1">
            <w:r w:rsidR="00D4609F" w:rsidRPr="00D743E8">
              <w:rPr>
                <w:rStyle w:val="Hyperlink"/>
                <w:noProof/>
              </w:rPr>
              <w:t>3.2.6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Adição da curva DCAL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_Toc174523338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10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ED3B058" w14:textId="6A164DD8" w:rsidR="00D4609F" w:rsidRDefault="009E086E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39" w:history="1">
            <w:r w:rsidR="00D4609F" w:rsidRPr="00D743E8">
              <w:rPr>
                <w:rStyle w:val="Hyperlink"/>
                <w:noProof/>
              </w:rPr>
              <w:t>3.2.7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Reclassificação da litologia metamórfica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_Toc174523339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10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3A20E13B" w14:textId="69A6CD89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0" w:history="1">
            <w:r w:rsidR="00D4609F" w:rsidRPr="00D743E8">
              <w:rPr>
                <w:rStyle w:val="Hyperlink"/>
                <w:noProof/>
              </w:rPr>
              <w:t>3.3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Algoritmo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_Toc174523340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12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A6D764B" w14:textId="5E884AA0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1" w:history="1">
            <w:r w:rsidR="00D4609F" w:rsidRPr="00D743E8">
              <w:rPr>
                <w:rStyle w:val="Hyperlink"/>
                <w:noProof/>
              </w:rPr>
              <w:t>3.4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Unidades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_Toc174523341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b/>
                <w:bCs/>
                <w:noProof/>
                <w:webHidden/>
              </w:rPr>
              <w:t>Erro! Indicador não definido.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45FD743" w14:textId="737395E7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2" w:history="1">
            <w:r w:rsidR="00D4609F" w:rsidRPr="00D743E8">
              <w:rPr>
                <w:rStyle w:val="Hyperlink"/>
                <w:noProof/>
              </w:rPr>
              <w:t>3.5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Tipos litológicos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_Toc174523342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b/>
                <w:bCs/>
                <w:noProof/>
                <w:webHidden/>
              </w:rPr>
              <w:t>Erro! Indicador não definido.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BD21223" w14:textId="09DAEF66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3" w:history="1">
            <w:r w:rsidR="00D4609F" w:rsidRPr="00D743E8">
              <w:rPr>
                <w:rStyle w:val="Hyperlink"/>
                <w:noProof/>
              </w:rPr>
              <w:t>3.6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Explicação do que é uma eletrofácies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_Toc174523343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b/>
                <w:bCs/>
                <w:noProof/>
                <w:webHidden/>
              </w:rPr>
              <w:t>Erro! Indicador não definido.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650E98A9" w14:textId="4B2C302A" w:rsidR="00D4609F" w:rsidRDefault="009E086E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4" w:history="1">
            <w:r w:rsidR="00D4609F" w:rsidRPr="00D743E8">
              <w:rPr>
                <w:rStyle w:val="Hyperlink"/>
                <w:noProof/>
              </w:rPr>
              <w:t>4.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Resultados e discussões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_Toc174523344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13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C038453" w14:textId="3FC11971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5" w:history="1">
            <w:r w:rsidR="00D4609F" w:rsidRPr="00D743E8">
              <w:rPr>
                <w:rStyle w:val="Hyperlink"/>
                <w:noProof/>
              </w:rPr>
              <w:t>4.1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Dados desbalanceados e sem unidades geológicas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_Toc174523345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14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2DF86ACD" w14:textId="249752F4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6" w:history="1">
            <w:r w:rsidR="00D4609F" w:rsidRPr="00D743E8">
              <w:rPr>
                <w:rStyle w:val="Hyperlink"/>
                <w:noProof/>
              </w:rPr>
              <w:t>4.2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 xml:space="preserve">Dados balanceados com </w:t>
            </w:r>
            <w:r w:rsidR="00D4609F" w:rsidRPr="00D743E8">
              <w:rPr>
                <w:rStyle w:val="Hyperlink"/>
                <w:i/>
                <w:iCs/>
                <w:noProof/>
              </w:rPr>
              <w:t>undersampling</w:t>
            </w:r>
            <w:r w:rsidR="00D4609F" w:rsidRPr="00D743E8">
              <w:rPr>
                <w:rStyle w:val="Hyperlink"/>
                <w:noProof/>
              </w:rPr>
              <w:t xml:space="preserve"> e sem unidades geológicas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_Toc174523346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15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2E25FDAF" w14:textId="7EA7434A" w:rsidR="00D4609F" w:rsidRDefault="009E086E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7" w:history="1">
            <w:r w:rsidR="00D4609F" w:rsidRPr="00D743E8">
              <w:rPr>
                <w:rStyle w:val="Hyperlink"/>
                <w:noProof/>
              </w:rPr>
              <w:t>4.3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 xml:space="preserve">Dados balanceados com </w:t>
            </w:r>
            <w:r w:rsidR="00D4609F" w:rsidRPr="00D743E8">
              <w:rPr>
                <w:rStyle w:val="Hyperlink"/>
                <w:i/>
                <w:iCs/>
                <w:noProof/>
              </w:rPr>
              <w:t xml:space="preserve">undersampling </w:t>
            </w:r>
            <w:r w:rsidR="00D4609F" w:rsidRPr="00D743E8">
              <w:rPr>
                <w:rStyle w:val="Hyperlink"/>
                <w:noProof/>
              </w:rPr>
              <w:t>e com unidades geológicas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_Toc174523347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b/>
                <w:bCs/>
                <w:noProof/>
                <w:webHidden/>
              </w:rPr>
              <w:t>Erro! Indicador não definido.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0281F9CB" w14:textId="719D6CCF" w:rsidR="00D4609F" w:rsidRDefault="009E086E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8" w:history="1">
            <w:r w:rsidR="00D4609F" w:rsidRPr="00D743E8">
              <w:rPr>
                <w:rStyle w:val="Hyperlink"/>
                <w:noProof/>
              </w:rPr>
              <w:t>5.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Conclusões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_Toc174523348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18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4F58A4B5" w14:textId="00230CBA" w:rsidR="00D4609F" w:rsidRDefault="009E086E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49" w:history="1">
            <w:r w:rsidR="00D4609F" w:rsidRPr="00D743E8">
              <w:rPr>
                <w:rStyle w:val="Hyperlink"/>
                <w:noProof/>
              </w:rPr>
              <w:t>6.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Perspectivas de futuros trabalhos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_Toc174523349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18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16B383EF" w14:textId="6D159B81" w:rsidR="00D4609F" w:rsidRDefault="009E086E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50" w:history="1">
            <w:r w:rsidR="00D4609F" w:rsidRPr="00D743E8">
              <w:rPr>
                <w:rStyle w:val="Hyperlink"/>
                <w:noProof/>
              </w:rPr>
              <w:t>7.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Referências bibliográficas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_Toc174523350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18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7FD91993" w14:textId="0130CD96" w:rsidR="00D4609F" w:rsidRDefault="009E086E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51" w:history="1">
            <w:r w:rsidR="00D4609F" w:rsidRPr="00D743E8">
              <w:rPr>
                <w:rStyle w:val="Hyperlink"/>
                <w:noProof/>
              </w:rPr>
              <w:t>8.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Outras atividades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_Toc174523351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18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46B70D9E" w14:textId="1620EE80" w:rsidR="00D4609F" w:rsidRDefault="009E086E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523352" w:history="1">
            <w:r w:rsidR="00D4609F" w:rsidRPr="00D743E8">
              <w:rPr>
                <w:rStyle w:val="Hyperlink"/>
                <w:noProof/>
              </w:rPr>
              <w:t>9.</w:t>
            </w:r>
            <w:r w:rsidR="00D4609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D4609F" w:rsidRPr="00D743E8">
              <w:rPr>
                <w:rStyle w:val="Hyperlink"/>
                <w:noProof/>
              </w:rPr>
              <w:t>Justificativa</w:t>
            </w:r>
            <w:r w:rsidR="00D4609F">
              <w:rPr>
                <w:noProof/>
                <w:webHidden/>
              </w:rPr>
              <w:tab/>
            </w:r>
            <w:r w:rsidR="00D4609F">
              <w:rPr>
                <w:noProof/>
                <w:webHidden/>
              </w:rPr>
              <w:fldChar w:fldCharType="begin"/>
            </w:r>
            <w:r w:rsidR="00D4609F">
              <w:rPr>
                <w:noProof/>
                <w:webHidden/>
              </w:rPr>
              <w:instrText xml:space="preserve"> PAGEREF _Toc174523352 \h </w:instrText>
            </w:r>
            <w:r w:rsidR="00D4609F">
              <w:rPr>
                <w:noProof/>
                <w:webHidden/>
              </w:rPr>
            </w:r>
            <w:r w:rsidR="00D4609F">
              <w:rPr>
                <w:noProof/>
                <w:webHidden/>
              </w:rPr>
              <w:fldChar w:fldCharType="separate"/>
            </w:r>
            <w:r w:rsidR="00BF179C">
              <w:rPr>
                <w:noProof/>
                <w:webHidden/>
              </w:rPr>
              <w:t>18</w:t>
            </w:r>
            <w:r w:rsidR="00D4609F">
              <w:rPr>
                <w:noProof/>
                <w:webHidden/>
              </w:rPr>
              <w:fldChar w:fldCharType="end"/>
            </w:r>
          </w:hyperlink>
        </w:p>
        <w:p w14:paraId="0FEDFD76" w14:textId="779251EB" w:rsidR="00F30BBF" w:rsidRPr="00253D60" w:rsidRDefault="00F30BBF">
          <w:r w:rsidRPr="00253D60">
            <w:rPr>
              <w:b/>
              <w:bCs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1B17A635" w14:textId="77777777" w:rsidR="00FE3166" w:rsidRPr="00253D60" w:rsidRDefault="00FE3166" w:rsidP="000D5402">
      <w:pPr>
        <w:spacing w:before="1"/>
        <w:ind w:left="126" w:right="112"/>
        <w:jc w:val="center"/>
        <w:rPr>
          <w:b/>
          <w:sz w:val="32"/>
        </w:rPr>
      </w:pPr>
    </w:p>
    <w:p w14:paraId="1E73013D" w14:textId="77777777" w:rsidR="001E30E4" w:rsidRPr="00253D60" w:rsidRDefault="001E30E4" w:rsidP="003544E2">
      <w:pPr>
        <w:spacing w:before="1"/>
        <w:ind w:left="126" w:right="112"/>
        <w:rPr>
          <w:b/>
          <w:sz w:val="32"/>
        </w:rPr>
      </w:pPr>
    </w:p>
    <w:p w14:paraId="08622553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5140B40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665A8BE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76996AAA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254B048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02D1B120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1ED6104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1AA8E4DE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0C29EF45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31CC0A20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40735F3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47C833E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6D82D912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00BDE63C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1FD363B5" w14:textId="046351E1" w:rsidR="001E30E4" w:rsidRPr="00253D60" w:rsidRDefault="001E30E4" w:rsidP="002D288F">
      <w:pPr>
        <w:pStyle w:val="TtuloRelatrioFinal"/>
      </w:pPr>
      <w:bookmarkStart w:id="2" w:name="_Toc174523323"/>
      <w:r w:rsidRPr="00253D60">
        <w:t>Introdução</w:t>
      </w:r>
      <w:bookmarkEnd w:id="2"/>
    </w:p>
    <w:p w14:paraId="12118DDD" w14:textId="018149B3" w:rsidR="001E30E4" w:rsidRPr="00253D60" w:rsidRDefault="001E30E4" w:rsidP="002D288F">
      <w:pPr>
        <w:pStyle w:val="TtuloRelatrioFinal"/>
      </w:pPr>
      <w:bookmarkStart w:id="3" w:name="_Toc174523324"/>
      <w:r w:rsidRPr="00253D60">
        <w:t>Objetivos</w:t>
      </w:r>
      <w:bookmarkEnd w:id="3"/>
    </w:p>
    <w:p w14:paraId="41DF5501" w14:textId="30815E40" w:rsidR="00A832F0" w:rsidRPr="00253D60" w:rsidRDefault="00A832F0" w:rsidP="00155C57">
      <w:pPr>
        <w:pStyle w:val="Subttulorelatriofinal"/>
      </w:pPr>
      <w:bookmarkStart w:id="4" w:name="_Toc174523325"/>
      <w:r w:rsidRPr="00253D60">
        <w:t>Objetivo geral</w:t>
      </w:r>
      <w:bookmarkEnd w:id="4"/>
    </w:p>
    <w:p w14:paraId="7CC8CF22" w14:textId="1A011737" w:rsidR="00A832F0" w:rsidRPr="00253D6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>fis petrofísicos</w:t>
      </w:r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5A3791" w:rsidRPr="00253D60">
        <w:rPr>
          <w:szCs w:val="24"/>
        </w:rPr>
        <w:t>identific</w:t>
      </w:r>
      <w:r w:rsidR="00BF1159" w:rsidRPr="00253D60">
        <w:rPr>
          <w:szCs w:val="24"/>
        </w:rPr>
        <w:t>ar</w:t>
      </w:r>
      <w:r w:rsidR="005A3791" w:rsidRPr="00253D60">
        <w:rPr>
          <w:szCs w:val="24"/>
        </w:rPr>
        <w:t xml:space="preserve"> </w:t>
      </w:r>
      <w:r w:rsidR="00BF1159" w:rsidRPr="00253D60">
        <w:rPr>
          <w:szCs w:val="24"/>
        </w:rPr>
        <w:t>as</w:t>
      </w:r>
      <w:r w:rsidR="005A3791" w:rsidRPr="00253D60">
        <w:rPr>
          <w:szCs w:val="24"/>
        </w:rPr>
        <w:t xml:space="preserve"> eletrofác</w:t>
      </w:r>
      <w:r w:rsidR="00FC7B2E">
        <w:rPr>
          <w:szCs w:val="24"/>
        </w:rPr>
        <w:t>ie</w:t>
      </w:r>
      <w:r w:rsidR="005A3791" w:rsidRPr="00253D60">
        <w:rPr>
          <w:szCs w:val="24"/>
        </w:rPr>
        <w:t xml:space="preserve">s </w:t>
      </w:r>
      <w:r w:rsidR="00CF0D1A" w:rsidRPr="00253D60">
        <w:rPr>
          <w:szCs w:val="24"/>
        </w:rPr>
        <w:t>de poços de petróleo</w:t>
      </w:r>
      <w:r w:rsidR="00311EDC" w:rsidRPr="00253D60">
        <w:rPr>
          <w:szCs w:val="24"/>
        </w:rPr>
        <w:t xml:space="preserve"> da bacia Sergipe</w:t>
      </w:r>
      <w:r w:rsidR="00BF1159" w:rsidRPr="00253D60">
        <w:rPr>
          <w:szCs w:val="24"/>
        </w:rPr>
        <w:t>/Alagoas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inteligência artificial </w:t>
      </w:r>
      <w:r w:rsidR="00683C53" w:rsidRPr="00253D60">
        <w:rPr>
          <w:szCs w:val="24"/>
        </w:rPr>
        <w:t xml:space="preserve">conhecido como </w:t>
      </w:r>
      <w:r w:rsidR="00C923B1" w:rsidRPr="00253D60">
        <w:rPr>
          <w:szCs w:val="24"/>
        </w:rPr>
        <w:t>Floresta Aleatória</w:t>
      </w:r>
      <w:r w:rsidR="00683C53" w:rsidRPr="00253D60">
        <w:rPr>
          <w:szCs w:val="24"/>
        </w:rPr>
        <w:t>.</w:t>
      </w:r>
    </w:p>
    <w:p w14:paraId="1BF4945F" w14:textId="6116C70E" w:rsidR="005A032E" w:rsidRPr="00253D60" w:rsidRDefault="000C5F48" w:rsidP="009D3CBA">
      <w:pPr>
        <w:pStyle w:val="Subttulorelatriofinal"/>
      </w:pPr>
      <w:bookmarkStart w:id="5" w:name="_Toc174523326"/>
      <w:r w:rsidRPr="00253D60">
        <w:t>Objetivos específicos</w:t>
      </w:r>
      <w:bookmarkEnd w:id="5"/>
    </w:p>
    <w:p w14:paraId="1DB7270B" w14:textId="55220461" w:rsidR="000A636D" w:rsidRPr="00253D60" w:rsidRDefault="00417FBB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estado da arte sobre a identificação de 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 utilizando ferramentas com métodos de inteligência artificial (Florestas Aleatórias) com abordagem supervisionada;</w:t>
      </w:r>
    </w:p>
    <w:p w14:paraId="481CAABC" w14:textId="5E9B8BBB" w:rsidR="00417FBB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7057751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 dos poços;</w:t>
      </w:r>
    </w:p>
    <w:p w14:paraId="3C68AB30" w14:textId="45B6BE67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 xml:space="preserve">as </w:t>
      </w:r>
      <w:proofErr w:type="spellStart"/>
      <w:r w:rsidRPr="00253D60">
        <w:rPr>
          <w:bCs/>
          <w:szCs w:val="24"/>
        </w:rPr>
        <w:t>eletrofáceis</w:t>
      </w:r>
      <w:proofErr w:type="spellEnd"/>
      <w:r w:rsidRPr="00253D60">
        <w:rPr>
          <w:bCs/>
          <w:szCs w:val="24"/>
        </w:rPr>
        <w:t xml:space="preserve"> </w:t>
      </w:r>
      <w:r w:rsidRPr="00253D60">
        <w:rPr>
          <w:bCs/>
          <w:szCs w:val="24"/>
        </w:rPr>
        <w:lastRenderedPageBreak/>
        <w:t>a partir dos dados rotulados;</w:t>
      </w:r>
    </w:p>
    <w:p w14:paraId="660132CE" w14:textId="7C335812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Obter uma inteligência artificial treinada em uma base de dados referente a algum campo de petróleo da bacia Sergipe/Alagoas;</w:t>
      </w:r>
    </w:p>
    <w:p w14:paraId="5A8AF602" w14:textId="5527CF8A" w:rsidR="00F67A9E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Propagar as 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 para poços que tenham as mesmas unidades estratigráficas, pertencentes, ou não, ao campo de petróleo utilizando a inteligência artificial.</w:t>
      </w:r>
    </w:p>
    <w:p w14:paraId="3FA61287" w14:textId="77777777" w:rsidR="00E753A4" w:rsidRPr="00253D60" w:rsidRDefault="00E753A4" w:rsidP="00E753A4">
      <w:pPr>
        <w:pStyle w:val="PargrafodaLista"/>
        <w:spacing w:before="240"/>
        <w:ind w:left="720" w:right="112"/>
        <w:rPr>
          <w:bCs/>
          <w:szCs w:val="24"/>
        </w:rPr>
      </w:pPr>
    </w:p>
    <w:p w14:paraId="6FC13A48" w14:textId="03969C5D" w:rsidR="001E30E4" w:rsidRPr="00253D60" w:rsidRDefault="001E30E4" w:rsidP="002D288F">
      <w:pPr>
        <w:pStyle w:val="TtuloRelatrioFinal"/>
      </w:pPr>
      <w:bookmarkStart w:id="6" w:name="_Toc174523327"/>
      <w:r w:rsidRPr="00253D60">
        <w:t>Metodologia</w:t>
      </w:r>
      <w:bookmarkEnd w:id="6"/>
      <w:r w:rsidR="007C68DF" w:rsidRPr="00253D60">
        <w:t xml:space="preserve"> </w:t>
      </w:r>
    </w:p>
    <w:p w14:paraId="6B01AD83" w14:textId="557A80D3" w:rsidR="000C5F48" w:rsidRPr="00253D60" w:rsidRDefault="000C5F48" w:rsidP="002D288F">
      <w:pPr>
        <w:pStyle w:val="Subttulorelatriofinal"/>
      </w:pPr>
      <w:bookmarkStart w:id="7" w:name="_Toc174523328"/>
      <w:r w:rsidRPr="00253D60">
        <w:t>Conjunto de dados</w:t>
      </w:r>
      <w:bookmarkEnd w:id="7"/>
      <w:r w:rsidR="00026BBE" w:rsidRPr="00253D60">
        <w:t xml:space="preserve"> </w:t>
      </w:r>
    </w:p>
    <w:p w14:paraId="253CA19B" w14:textId="2A5360AC" w:rsidR="00155C57" w:rsidRPr="00253D60" w:rsidRDefault="00BF2798" w:rsidP="00604357">
      <w:pPr>
        <w:pStyle w:val="PargrafodaLista"/>
        <w:ind w:firstLine="708"/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6F121E">
        <w:rPr>
          <w:szCs w:val="24"/>
        </w:rPr>
        <w:t xml:space="preserve">Digital Log </w:t>
      </w:r>
      <w:proofErr w:type="spellStart"/>
      <w:r w:rsidR="006F121E">
        <w:rPr>
          <w:szCs w:val="24"/>
        </w:rPr>
        <w:t>Interchange</w:t>
      </w:r>
      <w:proofErr w:type="spellEnd"/>
      <w:r w:rsidR="006F121E">
        <w:rPr>
          <w:szCs w:val="24"/>
        </w:rPr>
        <w:t xml:space="preserve"> Standard (DLIS) e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petrofísicos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E54028">
        <w:rPr>
          <w:szCs w:val="24"/>
        </w:rPr>
        <w:t xml:space="preserve">Enquanto os arquivos AGP são extratos digitais, em formato </w:t>
      </w:r>
      <w:proofErr w:type="spellStart"/>
      <w:r w:rsidR="00E54028">
        <w:rPr>
          <w:szCs w:val="24"/>
        </w:rPr>
        <w:t>txt</w:t>
      </w:r>
      <w:proofErr w:type="spellEnd"/>
      <w:r w:rsidR="00E54028">
        <w:rPr>
          <w:szCs w:val="24"/>
        </w:rPr>
        <w:t>, que contêm a extração dos dados litológicos utilizados.</w:t>
      </w:r>
      <w:r w:rsidR="003F3CDA">
        <w:rPr>
          <w:szCs w:val="24"/>
        </w:rPr>
        <w:t xml:space="preserve"> </w:t>
      </w:r>
      <w:r w:rsidR="00621C97" w:rsidRPr="00253D60">
        <w:rPr>
          <w:szCs w:val="24"/>
        </w:rPr>
        <w:t>E</w:t>
      </w:r>
      <w:r w:rsidR="00604357">
        <w:rPr>
          <w:szCs w:val="24"/>
        </w:rPr>
        <w:t>sses</w:t>
      </w:r>
      <w:r w:rsidR="0078498C">
        <w:rPr>
          <w:szCs w:val="24"/>
        </w:rPr>
        <w:t xml:space="preserve"> dados</w:t>
      </w:r>
      <w:r w:rsidR="00621C97" w:rsidRPr="00253D60">
        <w:rPr>
          <w:szCs w:val="24"/>
        </w:rPr>
        <w:t xml:space="preserve"> podem ser </w:t>
      </w:r>
      <w:r w:rsidR="002E7358" w:rsidRPr="00253D60">
        <w:rPr>
          <w:szCs w:val="24"/>
        </w:rPr>
        <w:t>acessados de forma gratuita por meio do</w:t>
      </w:r>
      <w:r w:rsidR="008C2916" w:rsidRPr="00253D60">
        <w:rPr>
          <w:szCs w:val="24"/>
        </w:rPr>
        <w:t xml:space="preserve"> </w:t>
      </w:r>
      <w:r w:rsidR="00AC3B43" w:rsidRPr="00253D60">
        <w:rPr>
          <w:szCs w:val="24"/>
        </w:rPr>
        <w:t xml:space="preserve">seguinte </w:t>
      </w:r>
      <w:r w:rsidR="000F4D6B" w:rsidRPr="00253D60">
        <w:rPr>
          <w:szCs w:val="24"/>
        </w:rPr>
        <w:t>hiper</w:t>
      </w:r>
      <w:r w:rsidR="00AC3B43" w:rsidRPr="00253D60">
        <w:rPr>
          <w:szCs w:val="24"/>
        </w:rPr>
        <w:t xml:space="preserve">link: </w:t>
      </w:r>
      <w:hyperlink r:id="rId10" w:history="1">
        <w:r w:rsidR="009C1721" w:rsidRPr="00253D60">
          <w:rPr>
            <w:rStyle w:val="Hyperlink"/>
          </w:rPr>
          <w:t>ANP-TERRESTRE (cprm.gov.br)</w:t>
        </w:r>
      </w:hyperlink>
      <w:r w:rsidR="000F4D6B" w:rsidRPr="00253D60">
        <w:t>.</w:t>
      </w:r>
    </w:p>
    <w:p w14:paraId="0A5D9ECE" w14:textId="77777777" w:rsidR="00D140B5" w:rsidRPr="00253D60" w:rsidRDefault="00D140B5" w:rsidP="00BB4A22">
      <w:pPr>
        <w:pStyle w:val="PargrafodaLista"/>
        <w:ind w:firstLine="708"/>
      </w:pPr>
    </w:p>
    <w:p w14:paraId="4FC97CD5" w14:textId="76C48B9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D140B5">
        <w:tc>
          <w:tcPr>
            <w:tcW w:w="2942" w:type="dxa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325772">
        <w:tc>
          <w:tcPr>
            <w:tcW w:w="2942" w:type="dxa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325772">
        <w:tc>
          <w:tcPr>
            <w:tcW w:w="2942" w:type="dxa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D140B5">
        <w:tc>
          <w:tcPr>
            <w:tcW w:w="2942" w:type="dxa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D140B5">
        <w:tc>
          <w:tcPr>
            <w:tcW w:w="2942" w:type="dxa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D140B5">
        <w:tc>
          <w:tcPr>
            <w:tcW w:w="2942" w:type="dxa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D140B5">
        <w:tc>
          <w:tcPr>
            <w:tcW w:w="2942" w:type="dxa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D140B5">
        <w:tc>
          <w:tcPr>
            <w:tcW w:w="2942" w:type="dxa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D140B5">
        <w:tc>
          <w:tcPr>
            <w:tcW w:w="2942" w:type="dxa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D140B5">
        <w:tc>
          <w:tcPr>
            <w:tcW w:w="2942" w:type="dxa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D140B5">
        <w:tc>
          <w:tcPr>
            <w:tcW w:w="2942" w:type="dxa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D140B5">
        <w:tc>
          <w:tcPr>
            <w:tcW w:w="2942" w:type="dxa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77C5E7D4" w14:textId="7654198F" w:rsidR="007D044F" w:rsidRPr="00E31CDE" w:rsidRDefault="00D140B5" w:rsidP="00E31C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8" w:name="_Toc174523329"/>
      <w:r w:rsidRPr="00253D60">
        <w:lastRenderedPageBreak/>
        <w:t>Curvas de perfis petrofísicos</w:t>
      </w:r>
      <w:bookmarkEnd w:id="8"/>
    </w:p>
    <w:p w14:paraId="0408135C" w14:textId="38DEF499" w:rsidR="00FD165B" w:rsidRDefault="00606138" w:rsidP="00D21E6F">
      <w:pPr>
        <w:pStyle w:val="PargrafodaLista"/>
        <w:ind w:firstLine="708"/>
      </w:pPr>
      <w:r w:rsidRPr="00253D60">
        <w:t xml:space="preserve">Para o trabalho em questão, foram escolhidas </w:t>
      </w:r>
      <w:r w:rsidR="00963D3F">
        <w:t>9</w:t>
      </w:r>
      <w:r w:rsidR="00E85570" w:rsidRPr="00253D60">
        <w:t xml:space="preserve"> curvas de perfis petrofísic</w:t>
      </w:r>
      <w:r w:rsidR="00FD165B" w:rsidRPr="00253D60">
        <w:t>os</w:t>
      </w:r>
      <w:r w:rsidR="004B32BB">
        <w:t>, assim como no trabalho de S</w:t>
      </w:r>
      <w:r w:rsidR="00663B86">
        <w:t>OUSA</w:t>
      </w:r>
      <w:r w:rsidR="004B32BB">
        <w:t xml:space="preserve"> (2024)</w:t>
      </w:r>
      <w:r w:rsidR="00FD165B" w:rsidRPr="00253D60">
        <w:t>:</w:t>
      </w:r>
      <w:r w:rsidR="00B15F1D" w:rsidRPr="00253D60">
        <w:t xml:space="preserve"> </w:t>
      </w:r>
    </w:p>
    <w:p w14:paraId="6E29EF9A" w14:textId="77777777" w:rsidR="00513296" w:rsidRDefault="00513296" w:rsidP="00D21E6F">
      <w:pPr>
        <w:pStyle w:val="PargrafodaLista"/>
        <w:ind w:firstLine="708"/>
      </w:pPr>
    </w:p>
    <w:p w14:paraId="32410BA1" w14:textId="53CC390D" w:rsidR="0087228C" w:rsidRDefault="0087228C" w:rsidP="0087228C">
      <w:pPr>
        <w:pStyle w:val="PargrafodaLista"/>
        <w:numPr>
          <w:ilvl w:val="0"/>
          <w:numId w:val="22"/>
        </w:numPr>
      </w:pPr>
      <w:r>
        <w:t>Raios Gama (GR): Detecta a radioatividade natural total da formação geológica. É mais utilizada para identificação da litologia e cálculo do teor de argila nas litologias. As unidades são em °API.</w:t>
      </w:r>
    </w:p>
    <w:p w14:paraId="1358B7FA" w14:textId="79B106FC" w:rsidR="0087228C" w:rsidRDefault="0087228C" w:rsidP="0087228C">
      <w:pPr>
        <w:pStyle w:val="PargrafodaLista"/>
        <w:numPr>
          <w:ilvl w:val="0"/>
          <w:numId w:val="22"/>
        </w:numPr>
      </w:pPr>
      <w:r>
        <w:t>Porosidade Neutrônica (NPHI): As versões mais avançadas desta ferramenta medem a quantidade de nêutrons epitermal e/ou termal da rocha após o bombardeio de nêutrons de</w:t>
      </w:r>
      <w:r w:rsidR="00AB2CC7">
        <w:t xml:space="preserve"> </w:t>
      </w:r>
      <w:r>
        <w:t>alta energia emitidos de uma fonte radioativa na ferramenta. Sua principal utilização é na estimativa da porosidade da rocha e identificação da presença de gás.</w:t>
      </w:r>
    </w:p>
    <w:p w14:paraId="3667F5FB" w14:textId="21B092E0" w:rsidR="0087228C" w:rsidRDefault="0087228C" w:rsidP="00BF3DCA">
      <w:pPr>
        <w:pStyle w:val="PargrafodaLista"/>
        <w:numPr>
          <w:ilvl w:val="0"/>
          <w:numId w:val="22"/>
        </w:numPr>
      </w:pPr>
      <w:r>
        <w:t>Resistividade Profunda (RESD): Oferece uma leitura aproximada da resistividade, através</w:t>
      </w:r>
      <w:r w:rsidR="00BF3DCA">
        <w:t xml:space="preserve"> </w:t>
      </w:r>
      <w:r>
        <w:t>da medição de campos elétricos e magnéticos induzidos nas rochas ou através de correntes</w:t>
      </w:r>
      <w:r w:rsidR="00BF3DCA">
        <w:t xml:space="preserve"> </w:t>
      </w:r>
      <w:r>
        <w:t>elétricas focalizadas para dentro das camadas. É utilizada principalmente na identificação</w:t>
      </w:r>
      <w:r w:rsidR="00BF3DCA">
        <w:t xml:space="preserve"> </w:t>
      </w:r>
      <w:r>
        <w:t>dos fluidos (água ou hidrocarbonetos) presentes nas litologias e, secundariamente, no tipo</w:t>
      </w:r>
      <w:r w:rsidR="00BF3DCA">
        <w:t xml:space="preserve"> </w:t>
      </w:r>
      <w:r>
        <w:t xml:space="preserve">de litologia. As unidades são em </w:t>
      </w:r>
      <w:proofErr w:type="spellStart"/>
      <w:r>
        <w:t>ohm·m</w:t>
      </w:r>
      <w:proofErr w:type="spellEnd"/>
      <w:r>
        <w:t>.</w:t>
      </w:r>
    </w:p>
    <w:p w14:paraId="53125774" w14:textId="5F2859B4" w:rsidR="0087228C" w:rsidRDefault="0087228C" w:rsidP="00C232D1">
      <w:pPr>
        <w:pStyle w:val="PargrafodaLista"/>
        <w:numPr>
          <w:ilvl w:val="0"/>
          <w:numId w:val="22"/>
        </w:numPr>
      </w:pPr>
      <w:r>
        <w:t>Sônico (DT): Mede os tempos de trânsito entre dois detectores, localizados a uma distância</w:t>
      </w:r>
      <w:r w:rsidR="00BF3DCA">
        <w:t xml:space="preserve"> </w:t>
      </w:r>
      <w:r>
        <w:t xml:space="preserve">fixa na ferramenta, de uma onda mecânica </w:t>
      </w:r>
      <w:proofErr w:type="spellStart"/>
      <w:r>
        <w:t>compressional</w:t>
      </w:r>
      <w:proofErr w:type="spellEnd"/>
      <w:r>
        <w:t>. É utilizado essencialmente na</w:t>
      </w:r>
      <w:r w:rsidR="00C232D1">
        <w:t xml:space="preserve"> </w:t>
      </w:r>
      <w:r>
        <w:t>obtenção da porosidade das rochas e o tempo de trânsito dessa onda. Permite a conversão</w:t>
      </w:r>
      <w:r w:rsidR="00C232D1">
        <w:t xml:space="preserve"> </w:t>
      </w:r>
      <w:r>
        <w:t>do tempo em profundidade nas seções sísmicas. As unidades são em microssegundo por</w:t>
      </w:r>
      <w:r w:rsidR="00C232D1">
        <w:t xml:space="preserve"> </w:t>
      </w:r>
      <w:r>
        <w:t>pé.</w:t>
      </w:r>
    </w:p>
    <w:p w14:paraId="7B95D9C6" w14:textId="135E25AF" w:rsidR="0087228C" w:rsidRDefault="0087228C" w:rsidP="00C232D1">
      <w:pPr>
        <w:pStyle w:val="PargrafodaLista"/>
        <w:numPr>
          <w:ilvl w:val="0"/>
          <w:numId w:val="22"/>
        </w:numPr>
      </w:pPr>
      <w:r>
        <w:t>Densidade (RHOB): O Perfil de Densidade registra continuamente as variações das</w:t>
      </w:r>
      <w:r w:rsidR="00C232D1">
        <w:t xml:space="preserve"> </w:t>
      </w:r>
      <w:r>
        <w:t>densidades das camadas (g/cm3). Essa densidade é mensurada através do bombardeio das</w:t>
      </w:r>
      <w:r w:rsidR="00C232D1">
        <w:t xml:space="preserve"> </w:t>
      </w:r>
      <w:r>
        <w:t xml:space="preserve">camadas por um feixe </w:t>
      </w:r>
      <w:proofErr w:type="spellStart"/>
      <w:r>
        <w:t>monoenergético</w:t>
      </w:r>
      <w:proofErr w:type="spellEnd"/>
      <w:r>
        <w:t xml:space="preserve"> de raios gama emitidos por uma fonte radioativa</w:t>
      </w:r>
      <w:r w:rsidR="00C232D1">
        <w:t xml:space="preserve"> </w:t>
      </w:r>
      <w:r>
        <w:t>(Cs137), direcionada e pressionada contra a parede do poço para minimizar os efeitos</w:t>
      </w:r>
      <w:r w:rsidR="00C232D1">
        <w:t xml:space="preserve"> </w:t>
      </w:r>
      <w:r>
        <w:t>do poço (lama e reboco). É utilizada para a obtenção da porosidade da rocha. Unidades:</w:t>
      </w:r>
      <w:r w:rsidR="00C232D1">
        <w:t xml:space="preserve"> </w:t>
      </w:r>
      <w:r>
        <w:t>gramas por centímetro cúbico.</w:t>
      </w:r>
    </w:p>
    <w:p w14:paraId="2F37E573" w14:textId="693EF4B7" w:rsidR="0087228C" w:rsidRDefault="0087228C" w:rsidP="00C232D1">
      <w:pPr>
        <w:pStyle w:val="PargrafodaLista"/>
        <w:numPr>
          <w:ilvl w:val="0"/>
          <w:numId w:val="22"/>
        </w:numPr>
      </w:pPr>
      <w:r>
        <w:lastRenderedPageBreak/>
        <w:t>Compensação do Perfil de Densidade (DRHO): Esta curva é adquirida em conjunto com a</w:t>
      </w:r>
      <w:r w:rsidR="00C232D1">
        <w:t xml:space="preserve"> </w:t>
      </w:r>
      <w:r>
        <w:t xml:space="preserve">curva de densidade. Serve como controle de qualidade </w:t>
      </w:r>
      <w:proofErr w:type="gramStart"/>
      <w:r>
        <w:t>da mesma</w:t>
      </w:r>
      <w:proofErr w:type="gramEnd"/>
      <w:r>
        <w:t>. Mostra a correção que</w:t>
      </w:r>
      <w:r w:rsidR="00C232D1">
        <w:t xml:space="preserve"> </w:t>
      </w:r>
      <w:r>
        <w:t>foi adicionada à curva de RHOB ao longo da perfilagem devido a efeitos do poço (reboco</w:t>
      </w:r>
      <w:r w:rsidR="00C232D1">
        <w:t xml:space="preserve"> </w:t>
      </w:r>
      <w:r>
        <w:t>e arrombamento). Unidades: gramas por centímetro cúbico.</w:t>
      </w:r>
    </w:p>
    <w:p w14:paraId="57726EAB" w14:textId="10CCB367" w:rsidR="0087228C" w:rsidRDefault="0087228C" w:rsidP="006B64E6">
      <w:pPr>
        <w:pStyle w:val="PargrafodaLista"/>
        <w:numPr>
          <w:ilvl w:val="0"/>
          <w:numId w:val="22"/>
        </w:numPr>
      </w:pPr>
      <w:r>
        <w:t>Fator Fotoelétrico (PE): Esta curva é adquirida em conjunto com a curva de densidade. O</w:t>
      </w:r>
      <w:r w:rsidR="00C232D1">
        <w:t xml:space="preserve"> </w:t>
      </w:r>
      <w:r>
        <w:t>efeito fotoelétrico é proveniente da absorção total dos raios gama de baixa energia pelos</w:t>
      </w:r>
      <w:r w:rsidR="006B64E6">
        <w:t xml:space="preserve"> </w:t>
      </w:r>
      <w:r>
        <w:t>elétrons e possui relação direta com o número atômico do elemento químico que está</w:t>
      </w:r>
      <w:r w:rsidR="006B64E6">
        <w:t xml:space="preserve"> </w:t>
      </w:r>
      <w:r>
        <w:t>compondo a rocha. O raio gama incidente apresenta baixo nível de energia após o choque</w:t>
      </w:r>
      <w:r w:rsidR="006B64E6">
        <w:t xml:space="preserve"> </w:t>
      </w:r>
      <w:r>
        <w:t>com os átomos da formação, sendo totalmente absorvido pelo átomo durante a colisão e</w:t>
      </w:r>
      <w:r w:rsidR="006B64E6">
        <w:t xml:space="preserve"> </w:t>
      </w:r>
      <w:r>
        <w:t>transmitindo sua energia cinética para o elétron, ejetando-o. É utilizado frequentemente</w:t>
      </w:r>
      <w:r w:rsidR="006B64E6">
        <w:t xml:space="preserve"> </w:t>
      </w:r>
      <w:r>
        <w:t>na identificação litológica. Unidades: B/e (Barns/</w:t>
      </w:r>
      <w:proofErr w:type="spellStart"/>
      <w:r>
        <w:t>électron</w:t>
      </w:r>
      <w:proofErr w:type="spellEnd"/>
      <w:r>
        <w:t xml:space="preserve"> - unidade de absorção de fator</w:t>
      </w:r>
      <w:r w:rsidR="006B64E6">
        <w:t xml:space="preserve"> </w:t>
      </w:r>
      <w:r>
        <w:t>fotoelétrico).</w:t>
      </w:r>
    </w:p>
    <w:p w14:paraId="04961FBE" w14:textId="02715E89" w:rsidR="0087228C" w:rsidRDefault="0087228C" w:rsidP="006B64E6">
      <w:pPr>
        <w:pStyle w:val="PargrafodaLista"/>
        <w:numPr>
          <w:ilvl w:val="0"/>
          <w:numId w:val="22"/>
        </w:numPr>
      </w:pPr>
      <w:proofErr w:type="spellStart"/>
      <w:r>
        <w:t>Caliper</w:t>
      </w:r>
      <w:proofErr w:type="spellEnd"/>
      <w:r>
        <w:t xml:space="preserve"> (CAL): Esta curva é adquirida, geralmente, em conjunto com a curva de densidade</w:t>
      </w:r>
      <w:r w:rsidR="006B64E6">
        <w:t xml:space="preserve"> </w:t>
      </w:r>
      <w:r>
        <w:t xml:space="preserve">e mede o diâmetro do poço e a “rugosidade” da parede </w:t>
      </w:r>
      <w:proofErr w:type="gramStart"/>
      <w:r>
        <w:t>do mesmo</w:t>
      </w:r>
      <w:proofErr w:type="gramEnd"/>
      <w:r>
        <w:t>. É utilizada como</w:t>
      </w:r>
      <w:r w:rsidR="006B64E6">
        <w:t xml:space="preserve"> </w:t>
      </w:r>
      <w:r>
        <w:t>controle de qualidade dos perfis corridos. Unidades: polegadas.</w:t>
      </w:r>
    </w:p>
    <w:p w14:paraId="17E032CC" w14:textId="3287CA6A" w:rsidR="0087228C" w:rsidRPr="00253D60" w:rsidRDefault="0087228C" w:rsidP="006B64E6">
      <w:pPr>
        <w:pStyle w:val="PargrafodaLista"/>
        <w:numPr>
          <w:ilvl w:val="0"/>
          <w:numId w:val="22"/>
        </w:numPr>
      </w:pPr>
      <w:r>
        <w:t>Diâmetro da Broca (BS): Essa curva nos fornece o diâmetro da broca que foi usada para</w:t>
      </w:r>
      <w:r w:rsidR="006B64E6">
        <w:t xml:space="preserve"> </w:t>
      </w:r>
      <w:r>
        <w:t>perfurar o poço. Unidades: polegadas.</w:t>
      </w:r>
    </w:p>
    <w:p w14:paraId="184DC722" w14:textId="77777777" w:rsidR="00CF2528" w:rsidRPr="00253D60" w:rsidRDefault="00CF2528" w:rsidP="00D21E6F">
      <w:pPr>
        <w:ind w:left="708"/>
      </w:pPr>
    </w:p>
    <w:p w14:paraId="06DEC47A" w14:textId="77777777" w:rsidR="00D21E6F" w:rsidRPr="00253D60" w:rsidRDefault="00D21E6F" w:rsidP="00D21E6F"/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9" w:name="_Toc174523330"/>
      <w:r>
        <w:t>Unidades Geológicas</w:t>
      </w:r>
      <w:bookmarkEnd w:id="9"/>
    </w:p>
    <w:p w14:paraId="5933E435" w14:textId="449E5117" w:rsidR="00E42888" w:rsidRDefault="00E42888" w:rsidP="00E95387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em nível de membro para as unidades geológicas, </w:t>
      </w:r>
      <w:r w:rsidR="005E69CD">
        <w:t>realizou-se uma padronização</w:t>
      </w:r>
      <w:r w:rsidR="00B83419">
        <w:t xml:space="preserve"> </w:t>
      </w:r>
      <w:r w:rsidR="00C335B1">
        <w:t>de nomenclatura para essa variável, conforme aprestado na tabela &lt;</w:t>
      </w:r>
      <w:proofErr w:type="spellStart"/>
      <w:r w:rsidR="00C335B1">
        <w:t>num_tabela</w:t>
      </w:r>
      <w:proofErr w:type="spellEnd"/>
      <w:r w:rsidR="00C335B1">
        <w:t xml:space="preserve">&gt;. </w:t>
      </w:r>
    </w:p>
    <w:p w14:paraId="3BEB3DE4" w14:textId="77777777" w:rsidR="00BF4ADE" w:rsidRDefault="00BF4ADE" w:rsidP="00E95387">
      <w:pPr>
        <w:pStyle w:val="PargrafodaLista"/>
        <w:ind w:firstLine="708"/>
      </w:pPr>
    </w:p>
    <w:p w14:paraId="324C56C0" w14:textId="1EFE2274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843516">
        <w:rPr>
          <w:sz w:val="20"/>
          <w:szCs w:val="20"/>
        </w:rPr>
        <w:t>Padronização das unidades para nível de membro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51728E">
        <w:tc>
          <w:tcPr>
            <w:tcW w:w="1765" w:type="dxa"/>
          </w:tcPr>
          <w:p w14:paraId="6FE473EA" w14:textId="659AC1CF" w:rsidR="0051728E" w:rsidRPr="001271E6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1271E6">
              <w:rPr>
                <w:b/>
                <w:bCs/>
                <w:sz w:val="20"/>
                <w:szCs w:val="20"/>
              </w:rPr>
              <w:lastRenderedPageBreak/>
              <w:t>Unidade F</w:t>
            </w:r>
            <w:r w:rsidR="002148E3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</w:tcPr>
          <w:p w14:paraId="2A3FD092" w14:textId="16C66C3E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lastRenderedPageBreak/>
              <w:t xml:space="preserve">Formação </w:t>
            </w:r>
            <w:r w:rsidR="001271E6" w:rsidRPr="001271E6">
              <w:rPr>
                <w:b/>
                <w:bCs/>
                <w:sz w:val="20"/>
                <w:szCs w:val="20"/>
              </w:rPr>
              <w:lastRenderedPageBreak/>
              <w:t xml:space="preserve">extraída do </w:t>
            </w:r>
            <w:r w:rsidRPr="001271E6">
              <w:rPr>
                <w:b/>
                <w:bCs/>
                <w:sz w:val="20"/>
                <w:szCs w:val="20"/>
              </w:rPr>
              <w:t>AGP</w:t>
            </w:r>
          </w:p>
        </w:tc>
        <w:tc>
          <w:tcPr>
            <w:tcW w:w="1766" w:type="dxa"/>
          </w:tcPr>
          <w:p w14:paraId="6D312E8E" w14:textId="71A42259" w:rsidR="0051728E" w:rsidRPr="001271E6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Nome da </w:t>
            </w:r>
            <w:r w:rsidR="00B54159" w:rsidRPr="001271E6">
              <w:rPr>
                <w:b/>
                <w:bCs/>
                <w:sz w:val="20"/>
                <w:szCs w:val="20"/>
              </w:rPr>
              <w:lastRenderedPageBreak/>
              <w:t>Unidade M</w:t>
            </w:r>
            <w:r w:rsidR="002148E3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</w:tcPr>
          <w:p w14:paraId="12D3DC4C" w14:textId="2267DC66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lastRenderedPageBreak/>
              <w:t>Membro</w:t>
            </w:r>
            <w:r w:rsidR="001271E6" w:rsidRPr="001271E6">
              <w:rPr>
                <w:b/>
                <w:bCs/>
                <w:sz w:val="20"/>
                <w:szCs w:val="20"/>
              </w:rPr>
              <w:t xml:space="preserve"> </w:t>
            </w:r>
            <w:r w:rsidR="001271E6" w:rsidRPr="001271E6">
              <w:rPr>
                <w:b/>
                <w:bCs/>
                <w:sz w:val="20"/>
                <w:szCs w:val="20"/>
              </w:rPr>
              <w:lastRenderedPageBreak/>
              <w:t xml:space="preserve">extraído </w:t>
            </w:r>
            <w:r w:rsidR="002148E3" w:rsidRPr="001271E6">
              <w:rPr>
                <w:b/>
                <w:bCs/>
                <w:sz w:val="20"/>
                <w:szCs w:val="20"/>
              </w:rPr>
              <w:t>do AGP</w:t>
            </w:r>
          </w:p>
        </w:tc>
        <w:tc>
          <w:tcPr>
            <w:tcW w:w="1766" w:type="dxa"/>
          </w:tcPr>
          <w:p w14:paraId="64B719DD" w14:textId="4D87FD32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lastRenderedPageBreak/>
              <w:t>Unidad</w:t>
            </w:r>
            <w:r w:rsidR="001F7DD1" w:rsidRPr="001271E6">
              <w:rPr>
                <w:b/>
                <w:bCs/>
                <w:sz w:val="20"/>
                <w:szCs w:val="20"/>
              </w:rPr>
              <w:t xml:space="preserve">e em </w:t>
            </w:r>
            <w:r w:rsidR="001F7DD1" w:rsidRPr="001271E6">
              <w:rPr>
                <w:b/>
                <w:bCs/>
                <w:sz w:val="20"/>
                <w:szCs w:val="20"/>
              </w:rPr>
              <w:lastRenderedPageBreak/>
              <w:t>nível de membro</w:t>
            </w:r>
          </w:p>
        </w:tc>
      </w:tr>
      <w:tr w:rsidR="0051728E" w14:paraId="4A8490D5" w14:textId="77777777" w:rsidTr="0051728E">
        <w:tc>
          <w:tcPr>
            <w:tcW w:w="1765" w:type="dxa"/>
          </w:tcPr>
          <w:p w14:paraId="35D4F5E9" w14:textId="7B3D2047" w:rsidR="0051728E" w:rsidRDefault="0050017F" w:rsidP="00843516">
            <w:pPr>
              <w:pStyle w:val="PargrafodaLista"/>
              <w:jc w:val="center"/>
            </w:pPr>
            <w:proofErr w:type="spellStart"/>
            <w:r>
              <w:lastRenderedPageBreak/>
              <w:t>Aracaré</w:t>
            </w:r>
            <w:proofErr w:type="spellEnd"/>
          </w:p>
        </w:tc>
        <w:tc>
          <w:tcPr>
            <w:tcW w:w="1765" w:type="dxa"/>
          </w:tcPr>
          <w:p w14:paraId="45EAB8AC" w14:textId="3D88DA8F" w:rsidR="0051728E" w:rsidRDefault="00F06113" w:rsidP="00843516">
            <w:pPr>
              <w:pStyle w:val="PargrafodaLista"/>
              <w:jc w:val="center"/>
            </w:pPr>
            <w:r>
              <w:t>ARACAR</w:t>
            </w:r>
          </w:p>
        </w:tc>
        <w:tc>
          <w:tcPr>
            <w:tcW w:w="1766" w:type="dxa"/>
          </w:tcPr>
          <w:p w14:paraId="58BB6DD5" w14:textId="501901EC" w:rsidR="0051728E" w:rsidRDefault="00A37AE1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29716BEE" w14:textId="6A6B9D90" w:rsidR="0051728E" w:rsidRDefault="00A37AE1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F466458" w14:textId="6B98ED95" w:rsidR="0051728E" w:rsidRDefault="004F4ECB" w:rsidP="00843516">
            <w:pPr>
              <w:pStyle w:val="PargrafodaLista"/>
              <w:jc w:val="center"/>
            </w:pPr>
            <w:r>
              <w:t>ARA_ARA</w:t>
            </w:r>
          </w:p>
        </w:tc>
      </w:tr>
      <w:tr w:rsidR="0051728E" w14:paraId="07FFD469" w14:textId="77777777" w:rsidTr="0051728E">
        <w:tc>
          <w:tcPr>
            <w:tcW w:w="1765" w:type="dxa"/>
          </w:tcPr>
          <w:p w14:paraId="5AB527CD" w14:textId="7227789B" w:rsidR="0051728E" w:rsidRDefault="00F06113" w:rsidP="00843516">
            <w:pPr>
              <w:pStyle w:val="PargrafodaLista"/>
              <w:jc w:val="center"/>
            </w:pPr>
            <w:r>
              <w:t>Ba</w:t>
            </w:r>
            <w:r w:rsidR="008F403A">
              <w:t>naneiras</w:t>
            </w:r>
          </w:p>
        </w:tc>
        <w:tc>
          <w:tcPr>
            <w:tcW w:w="1765" w:type="dxa"/>
          </w:tcPr>
          <w:p w14:paraId="72C4B6F1" w14:textId="0E4906ED" w:rsidR="0051728E" w:rsidRDefault="00FB56DC" w:rsidP="00843516">
            <w:pPr>
              <w:pStyle w:val="PargrafodaLista"/>
              <w:jc w:val="center"/>
            </w:pPr>
            <w:r>
              <w:t>BANANE</w:t>
            </w:r>
          </w:p>
        </w:tc>
        <w:tc>
          <w:tcPr>
            <w:tcW w:w="1766" w:type="dxa"/>
          </w:tcPr>
          <w:p w14:paraId="7FAB22B9" w14:textId="3ED68CF1" w:rsidR="0051728E" w:rsidRDefault="009F76F4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6360180E" w14:textId="47E9BF29" w:rsidR="0051728E" w:rsidRDefault="009F76F4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887ACDF" w14:textId="32C50C24" w:rsidR="0051728E" w:rsidRDefault="004F4ECB" w:rsidP="00843516">
            <w:pPr>
              <w:pStyle w:val="PargrafodaLista"/>
              <w:jc w:val="center"/>
            </w:pPr>
            <w:r>
              <w:t>BAN_BAN</w:t>
            </w:r>
          </w:p>
        </w:tc>
      </w:tr>
      <w:tr w:rsidR="0051728E" w14:paraId="2E385278" w14:textId="77777777" w:rsidTr="0051728E">
        <w:tc>
          <w:tcPr>
            <w:tcW w:w="1765" w:type="dxa"/>
          </w:tcPr>
          <w:p w14:paraId="7C847B1C" w14:textId="5C7C5134" w:rsidR="0051728E" w:rsidRDefault="008F403A" w:rsidP="00843516">
            <w:pPr>
              <w:pStyle w:val="PargrafodaLista"/>
              <w:jc w:val="center"/>
            </w:pPr>
            <w:r>
              <w:t>Barreiras</w:t>
            </w:r>
          </w:p>
        </w:tc>
        <w:tc>
          <w:tcPr>
            <w:tcW w:w="1765" w:type="dxa"/>
          </w:tcPr>
          <w:p w14:paraId="0173DF81" w14:textId="52CD3DB3" w:rsidR="0051728E" w:rsidRDefault="00FB56DC" w:rsidP="00843516">
            <w:pPr>
              <w:pStyle w:val="PargrafodaLista"/>
              <w:jc w:val="center"/>
            </w:pPr>
            <w:r>
              <w:t>BARRRS</w:t>
            </w:r>
          </w:p>
        </w:tc>
        <w:tc>
          <w:tcPr>
            <w:tcW w:w="1766" w:type="dxa"/>
          </w:tcPr>
          <w:p w14:paraId="555214EE" w14:textId="16A2FB7A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48F9C9B9" w14:textId="05963810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31BCACA7" w14:textId="7EC82152" w:rsidR="0051728E" w:rsidRDefault="00605620" w:rsidP="00843516">
            <w:pPr>
              <w:pStyle w:val="PargrafodaLista"/>
              <w:jc w:val="center"/>
            </w:pPr>
            <w:r>
              <w:t>BAR_BAR</w:t>
            </w:r>
          </w:p>
        </w:tc>
      </w:tr>
      <w:tr w:rsidR="0051728E" w14:paraId="352B1C3F" w14:textId="77777777" w:rsidTr="0051728E">
        <w:tc>
          <w:tcPr>
            <w:tcW w:w="1765" w:type="dxa"/>
          </w:tcPr>
          <w:p w14:paraId="41C08A3A" w14:textId="61EB2CBD" w:rsidR="0051728E" w:rsidRDefault="008F403A" w:rsidP="00843516">
            <w:pPr>
              <w:pStyle w:val="PargrafodaLista"/>
              <w:jc w:val="center"/>
            </w:pPr>
            <w:r>
              <w:t>Batinga</w:t>
            </w:r>
          </w:p>
        </w:tc>
        <w:tc>
          <w:tcPr>
            <w:tcW w:w="1765" w:type="dxa"/>
          </w:tcPr>
          <w:p w14:paraId="1283BB99" w14:textId="7FBC0089" w:rsidR="0051728E" w:rsidRDefault="00FB56DC" w:rsidP="00843516">
            <w:pPr>
              <w:pStyle w:val="PargrafodaLista"/>
              <w:jc w:val="center"/>
            </w:pPr>
            <w:r>
              <w:t>BATING</w:t>
            </w:r>
          </w:p>
        </w:tc>
        <w:tc>
          <w:tcPr>
            <w:tcW w:w="1766" w:type="dxa"/>
          </w:tcPr>
          <w:p w14:paraId="62C09EF7" w14:textId="0FDFFB4D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129F6763" w14:textId="1EB87A16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084E0BE6" w14:textId="3EB50650" w:rsidR="0051728E" w:rsidRDefault="008C751D" w:rsidP="00843516">
            <w:pPr>
              <w:pStyle w:val="PargrafodaLista"/>
              <w:jc w:val="center"/>
            </w:pPr>
            <w:r>
              <w:t>BAT_BAT</w:t>
            </w:r>
          </w:p>
        </w:tc>
      </w:tr>
      <w:tr w:rsidR="0051728E" w14:paraId="2E6E869C" w14:textId="77777777" w:rsidTr="0051728E">
        <w:tc>
          <w:tcPr>
            <w:tcW w:w="1765" w:type="dxa"/>
          </w:tcPr>
          <w:p w14:paraId="51E75E60" w14:textId="57F14398" w:rsidR="0051728E" w:rsidRDefault="008F403A" w:rsidP="00843516">
            <w:pPr>
              <w:pStyle w:val="PargrafodaLista"/>
              <w:jc w:val="center"/>
            </w:pPr>
            <w:proofErr w:type="spellStart"/>
            <w:r>
              <w:t>C</w:t>
            </w:r>
            <w:r w:rsidR="000600D1">
              <w:t>otinguiba</w:t>
            </w:r>
            <w:proofErr w:type="spellEnd"/>
          </w:p>
        </w:tc>
        <w:tc>
          <w:tcPr>
            <w:tcW w:w="1765" w:type="dxa"/>
          </w:tcPr>
          <w:p w14:paraId="341C5946" w14:textId="6157D629" w:rsidR="0051728E" w:rsidRDefault="00FB56DC" w:rsidP="00843516">
            <w:pPr>
              <w:pStyle w:val="PargrafodaLista"/>
              <w:jc w:val="center"/>
            </w:pPr>
            <w:r>
              <w:t>COTING</w:t>
            </w:r>
          </w:p>
        </w:tc>
        <w:tc>
          <w:tcPr>
            <w:tcW w:w="1766" w:type="dxa"/>
          </w:tcPr>
          <w:p w14:paraId="3E99A873" w14:textId="4372C3A4" w:rsidR="0051728E" w:rsidRDefault="00FE07DC" w:rsidP="00843516">
            <w:pPr>
              <w:pStyle w:val="PargrafodaLista"/>
              <w:jc w:val="center"/>
            </w:pPr>
            <w:proofErr w:type="spellStart"/>
            <w:r>
              <w:t>Sapucari</w:t>
            </w:r>
            <w:proofErr w:type="spellEnd"/>
          </w:p>
        </w:tc>
        <w:tc>
          <w:tcPr>
            <w:tcW w:w="1766" w:type="dxa"/>
          </w:tcPr>
          <w:p w14:paraId="27E00B56" w14:textId="7CC34384" w:rsidR="0051728E" w:rsidRDefault="008D0309" w:rsidP="00843516">
            <w:pPr>
              <w:pStyle w:val="PargrafodaLista"/>
              <w:jc w:val="center"/>
            </w:pPr>
            <w:r>
              <w:t>SAPUCA</w:t>
            </w:r>
          </w:p>
        </w:tc>
        <w:tc>
          <w:tcPr>
            <w:tcW w:w="1766" w:type="dxa"/>
          </w:tcPr>
          <w:p w14:paraId="591FA7A0" w14:textId="5C467E23" w:rsidR="0051728E" w:rsidRDefault="008C751D" w:rsidP="00843516">
            <w:pPr>
              <w:pStyle w:val="PargrafodaLista"/>
              <w:jc w:val="center"/>
            </w:pPr>
            <w:r>
              <w:t>COT_SAP</w:t>
            </w:r>
          </w:p>
        </w:tc>
      </w:tr>
      <w:tr w:rsidR="0051728E" w14:paraId="505DAE1F" w14:textId="77777777" w:rsidTr="0051728E">
        <w:tc>
          <w:tcPr>
            <w:tcW w:w="1765" w:type="dxa"/>
          </w:tcPr>
          <w:p w14:paraId="612ECE36" w14:textId="4673F202" w:rsidR="0051728E" w:rsidRDefault="000600D1" w:rsidP="00843516">
            <w:pPr>
              <w:pStyle w:val="PargrafodaLista"/>
              <w:jc w:val="center"/>
            </w:pPr>
            <w:r>
              <w:t>Embasamento</w:t>
            </w:r>
          </w:p>
        </w:tc>
        <w:tc>
          <w:tcPr>
            <w:tcW w:w="1765" w:type="dxa"/>
          </w:tcPr>
          <w:p w14:paraId="5BA9C8A7" w14:textId="17B97ACB" w:rsidR="0051728E" w:rsidRDefault="00BC7425" w:rsidP="00843516">
            <w:pPr>
              <w:pStyle w:val="PargrafodaLista"/>
              <w:jc w:val="center"/>
            </w:pPr>
            <w:r>
              <w:t>EMBASA</w:t>
            </w:r>
          </w:p>
        </w:tc>
        <w:tc>
          <w:tcPr>
            <w:tcW w:w="1766" w:type="dxa"/>
          </w:tcPr>
          <w:p w14:paraId="1B83A31C" w14:textId="263071EA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241526FD" w14:textId="2B8EE245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5A858C21" w14:textId="0908A158" w:rsidR="0051728E" w:rsidRDefault="008C751D" w:rsidP="00843516">
            <w:pPr>
              <w:pStyle w:val="PargrafodaLista"/>
              <w:jc w:val="center"/>
            </w:pPr>
            <w:r>
              <w:t>EMB_EMB</w:t>
            </w:r>
          </w:p>
        </w:tc>
      </w:tr>
      <w:tr w:rsidR="0051728E" w14:paraId="214A98CC" w14:textId="77777777" w:rsidTr="0051728E">
        <w:tc>
          <w:tcPr>
            <w:tcW w:w="1765" w:type="dxa"/>
          </w:tcPr>
          <w:p w14:paraId="34EDB6D3" w14:textId="3347F98A" w:rsidR="0051728E" w:rsidRDefault="000600D1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1E8B9525" w14:textId="55504B3C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6BE573C5" w14:textId="318FC828" w:rsidR="0051728E" w:rsidRDefault="0081203B" w:rsidP="00843516">
            <w:pPr>
              <w:pStyle w:val="PargrafodaLista"/>
              <w:jc w:val="center"/>
            </w:pPr>
            <w:r>
              <w:t>Carmópolis</w:t>
            </w:r>
          </w:p>
        </w:tc>
        <w:tc>
          <w:tcPr>
            <w:tcW w:w="1766" w:type="dxa"/>
          </w:tcPr>
          <w:p w14:paraId="5C9749C5" w14:textId="0D68128D" w:rsidR="0051728E" w:rsidRDefault="008D0309" w:rsidP="00843516">
            <w:pPr>
              <w:pStyle w:val="PargrafodaLista"/>
              <w:jc w:val="center"/>
            </w:pPr>
            <w:r>
              <w:t>CARMOP</w:t>
            </w:r>
          </w:p>
        </w:tc>
        <w:tc>
          <w:tcPr>
            <w:tcW w:w="1766" w:type="dxa"/>
          </w:tcPr>
          <w:p w14:paraId="32F5F87D" w14:textId="0D8DD111" w:rsidR="0051728E" w:rsidRDefault="008C751D" w:rsidP="00843516">
            <w:pPr>
              <w:pStyle w:val="PargrafodaLista"/>
              <w:jc w:val="center"/>
            </w:pPr>
            <w:r>
              <w:t>MUR_CPS</w:t>
            </w:r>
          </w:p>
        </w:tc>
      </w:tr>
      <w:tr w:rsidR="0051728E" w14:paraId="5A010954" w14:textId="77777777" w:rsidTr="0051728E">
        <w:tc>
          <w:tcPr>
            <w:tcW w:w="1765" w:type="dxa"/>
          </w:tcPr>
          <w:p w14:paraId="45D4853A" w14:textId="4ECD489E" w:rsidR="0051728E" w:rsidRDefault="004831BC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0507E7FA" w14:textId="1ABECCA5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1B5B167F" w14:textId="536587E4" w:rsidR="0051728E" w:rsidRDefault="0081203B" w:rsidP="00843516">
            <w:pPr>
              <w:pStyle w:val="PargrafodaLista"/>
              <w:jc w:val="center"/>
            </w:pPr>
            <w:r>
              <w:t>Ibura</w:t>
            </w:r>
          </w:p>
        </w:tc>
        <w:tc>
          <w:tcPr>
            <w:tcW w:w="1766" w:type="dxa"/>
          </w:tcPr>
          <w:p w14:paraId="107AD437" w14:textId="372739A7" w:rsidR="0051728E" w:rsidRDefault="008D0309" w:rsidP="00843516">
            <w:pPr>
              <w:pStyle w:val="PargrafodaLista"/>
              <w:jc w:val="center"/>
            </w:pPr>
            <w:r>
              <w:t>IBURA</w:t>
            </w:r>
          </w:p>
        </w:tc>
        <w:tc>
          <w:tcPr>
            <w:tcW w:w="1766" w:type="dxa"/>
          </w:tcPr>
          <w:p w14:paraId="532BFFCC" w14:textId="2E5EEDF8" w:rsidR="0051728E" w:rsidRDefault="000E547F" w:rsidP="00843516">
            <w:pPr>
              <w:pStyle w:val="PargrafodaLista"/>
              <w:jc w:val="center"/>
            </w:pPr>
            <w:r>
              <w:t>MUR_IBU</w:t>
            </w:r>
          </w:p>
        </w:tc>
      </w:tr>
      <w:tr w:rsidR="0051728E" w14:paraId="31D642CC" w14:textId="77777777" w:rsidTr="0051728E">
        <w:tc>
          <w:tcPr>
            <w:tcW w:w="1765" w:type="dxa"/>
          </w:tcPr>
          <w:p w14:paraId="74CFBBA5" w14:textId="4866B930" w:rsidR="0051728E" w:rsidRDefault="004831BC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605EAADE" w14:textId="5C162311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2ACDDF4A" w14:textId="5ADC1692" w:rsidR="0051728E" w:rsidRDefault="0081203B" w:rsidP="00843516">
            <w:pPr>
              <w:pStyle w:val="PargrafodaLista"/>
              <w:jc w:val="center"/>
            </w:pPr>
            <w:proofErr w:type="spellStart"/>
            <w:r>
              <w:t>Oiteirinhos</w:t>
            </w:r>
            <w:proofErr w:type="spellEnd"/>
          </w:p>
        </w:tc>
        <w:tc>
          <w:tcPr>
            <w:tcW w:w="1766" w:type="dxa"/>
          </w:tcPr>
          <w:p w14:paraId="36FBEF27" w14:textId="27949A93" w:rsidR="0051728E" w:rsidRDefault="008D0309" w:rsidP="00843516">
            <w:pPr>
              <w:pStyle w:val="PargrafodaLista"/>
              <w:jc w:val="center"/>
            </w:pPr>
            <w:r>
              <w:t>OITEIR</w:t>
            </w:r>
          </w:p>
        </w:tc>
        <w:tc>
          <w:tcPr>
            <w:tcW w:w="1766" w:type="dxa"/>
          </w:tcPr>
          <w:p w14:paraId="7A1279C4" w14:textId="4A0609BB" w:rsidR="0051728E" w:rsidRDefault="000E547F" w:rsidP="00843516">
            <w:pPr>
              <w:pStyle w:val="PargrafodaLista"/>
              <w:jc w:val="center"/>
            </w:pPr>
            <w:r>
              <w:t>MUR_OIT</w:t>
            </w:r>
          </w:p>
        </w:tc>
      </w:tr>
      <w:tr w:rsidR="0051728E" w14:paraId="5A97CBFE" w14:textId="77777777" w:rsidTr="0051728E">
        <w:tc>
          <w:tcPr>
            <w:tcW w:w="1765" w:type="dxa"/>
          </w:tcPr>
          <w:p w14:paraId="03CD69D9" w14:textId="1BD59DD2" w:rsidR="0051728E" w:rsidRDefault="004831BC" w:rsidP="00843516">
            <w:pPr>
              <w:pStyle w:val="PargrafodaLista"/>
              <w:jc w:val="center"/>
            </w:pPr>
            <w:r>
              <w:t>Penedo</w:t>
            </w:r>
          </w:p>
        </w:tc>
        <w:tc>
          <w:tcPr>
            <w:tcW w:w="1765" w:type="dxa"/>
          </w:tcPr>
          <w:p w14:paraId="7A626639" w14:textId="34287D37" w:rsidR="0051728E" w:rsidRDefault="00DF0932" w:rsidP="00843516">
            <w:pPr>
              <w:pStyle w:val="PargrafodaLista"/>
              <w:jc w:val="center"/>
            </w:pPr>
            <w:r>
              <w:t>PENEDO</w:t>
            </w:r>
          </w:p>
        </w:tc>
        <w:tc>
          <w:tcPr>
            <w:tcW w:w="1766" w:type="dxa"/>
          </w:tcPr>
          <w:p w14:paraId="2BF881FC" w14:textId="238B36C0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79F5BF6" w14:textId="2EC03ABE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3797EE25" w14:textId="60175CC6" w:rsidR="0051728E" w:rsidRDefault="000E547F" w:rsidP="00843516">
            <w:pPr>
              <w:pStyle w:val="PargrafodaLista"/>
              <w:jc w:val="center"/>
            </w:pPr>
            <w:r>
              <w:t>PDO_PDO</w:t>
            </w:r>
          </w:p>
        </w:tc>
      </w:tr>
      <w:tr w:rsidR="0051728E" w14:paraId="1EB0D2C5" w14:textId="77777777" w:rsidTr="0051728E">
        <w:tc>
          <w:tcPr>
            <w:tcW w:w="1765" w:type="dxa"/>
          </w:tcPr>
          <w:p w14:paraId="0C79C537" w14:textId="0E9CA984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368F7EB6" w14:textId="4008E7D7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39FCDAA5" w14:textId="2E8CD1BF" w:rsidR="0051728E" w:rsidRDefault="00BD039D" w:rsidP="00843516">
            <w:pPr>
              <w:pStyle w:val="PargrafodaLista"/>
              <w:jc w:val="center"/>
            </w:pPr>
            <w:r>
              <w:t>Angico</w:t>
            </w:r>
          </w:p>
        </w:tc>
        <w:tc>
          <w:tcPr>
            <w:tcW w:w="1766" w:type="dxa"/>
          </w:tcPr>
          <w:p w14:paraId="345CAD34" w14:textId="50541F13" w:rsidR="0051728E" w:rsidRDefault="00766F4B" w:rsidP="00843516">
            <w:pPr>
              <w:pStyle w:val="PargrafodaLista"/>
              <w:jc w:val="center"/>
            </w:pPr>
            <w:r>
              <w:t>ANGICO</w:t>
            </w:r>
          </w:p>
        </w:tc>
        <w:tc>
          <w:tcPr>
            <w:tcW w:w="1766" w:type="dxa"/>
          </w:tcPr>
          <w:p w14:paraId="626D85BF" w14:textId="55053D71" w:rsidR="0051728E" w:rsidRDefault="000E547F" w:rsidP="00843516">
            <w:pPr>
              <w:pStyle w:val="PargrafodaLista"/>
              <w:jc w:val="center"/>
            </w:pPr>
            <w:r>
              <w:t>RIA_ANG</w:t>
            </w:r>
          </w:p>
        </w:tc>
      </w:tr>
      <w:tr w:rsidR="0051728E" w14:paraId="0602478B" w14:textId="77777777" w:rsidTr="0051728E">
        <w:tc>
          <w:tcPr>
            <w:tcW w:w="1765" w:type="dxa"/>
          </w:tcPr>
          <w:p w14:paraId="00929601" w14:textId="6AE37345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12914DF4" w14:textId="57AA6766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6B6835D9" w14:textId="7E6FA78F" w:rsidR="0051728E" w:rsidRDefault="00BD039D" w:rsidP="00843516">
            <w:pPr>
              <w:pStyle w:val="PargrafodaLista"/>
              <w:jc w:val="center"/>
            </w:pPr>
            <w:r>
              <w:t>Maruim</w:t>
            </w:r>
          </w:p>
        </w:tc>
        <w:tc>
          <w:tcPr>
            <w:tcW w:w="1766" w:type="dxa"/>
          </w:tcPr>
          <w:p w14:paraId="17E6B19F" w14:textId="5359E6F5" w:rsidR="0051728E" w:rsidRDefault="00766F4B" w:rsidP="00843516">
            <w:pPr>
              <w:pStyle w:val="PargrafodaLista"/>
              <w:jc w:val="center"/>
            </w:pPr>
            <w:r>
              <w:t>MARUIM</w:t>
            </w:r>
          </w:p>
        </w:tc>
        <w:tc>
          <w:tcPr>
            <w:tcW w:w="1766" w:type="dxa"/>
          </w:tcPr>
          <w:p w14:paraId="0838CC4C" w14:textId="4A948551" w:rsidR="0051728E" w:rsidRDefault="000E547F" w:rsidP="00843516">
            <w:pPr>
              <w:pStyle w:val="PargrafodaLista"/>
              <w:jc w:val="center"/>
            </w:pPr>
            <w:r>
              <w:t>RIA_MAR</w:t>
            </w:r>
          </w:p>
        </w:tc>
      </w:tr>
      <w:tr w:rsidR="0051728E" w14:paraId="5F1ACFA2" w14:textId="77777777" w:rsidTr="0051728E">
        <w:tc>
          <w:tcPr>
            <w:tcW w:w="1765" w:type="dxa"/>
          </w:tcPr>
          <w:p w14:paraId="207F615C" w14:textId="4991E6D0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51C6D34C" w14:textId="300785DB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53A4F262" w14:textId="686DBB93" w:rsidR="0051728E" w:rsidRDefault="00BD039D" w:rsidP="00843516">
            <w:pPr>
              <w:pStyle w:val="PargrafodaLista"/>
              <w:jc w:val="center"/>
            </w:pPr>
            <w:r>
              <w:t>Taquari</w:t>
            </w:r>
          </w:p>
        </w:tc>
        <w:tc>
          <w:tcPr>
            <w:tcW w:w="1766" w:type="dxa"/>
          </w:tcPr>
          <w:p w14:paraId="79F38964" w14:textId="0AB4B362" w:rsidR="0051728E" w:rsidRDefault="00766F4B" w:rsidP="00843516">
            <w:pPr>
              <w:pStyle w:val="PargrafodaLista"/>
              <w:jc w:val="center"/>
            </w:pPr>
            <w:r>
              <w:t>TAQUAR</w:t>
            </w:r>
          </w:p>
        </w:tc>
        <w:tc>
          <w:tcPr>
            <w:tcW w:w="1766" w:type="dxa"/>
          </w:tcPr>
          <w:p w14:paraId="0EEAC1D5" w14:textId="19B91011" w:rsidR="0051728E" w:rsidRDefault="000E547F" w:rsidP="00843516">
            <w:pPr>
              <w:pStyle w:val="PargrafodaLista"/>
              <w:jc w:val="center"/>
            </w:pPr>
            <w:r>
              <w:t>RIA_TQR</w:t>
            </w:r>
          </w:p>
        </w:tc>
      </w:tr>
      <w:tr w:rsidR="0051728E" w14:paraId="383E7969" w14:textId="77777777" w:rsidTr="0051728E">
        <w:tc>
          <w:tcPr>
            <w:tcW w:w="1765" w:type="dxa"/>
          </w:tcPr>
          <w:p w14:paraId="229C7017" w14:textId="6C5D2798" w:rsidR="0051728E" w:rsidRDefault="00656D32" w:rsidP="00843516">
            <w:pPr>
              <w:pStyle w:val="PargrafodaLista"/>
              <w:jc w:val="center"/>
            </w:pPr>
            <w:r>
              <w:t>Serraria</w:t>
            </w:r>
          </w:p>
        </w:tc>
        <w:tc>
          <w:tcPr>
            <w:tcW w:w="1765" w:type="dxa"/>
          </w:tcPr>
          <w:p w14:paraId="6684EDF5" w14:textId="320DB603" w:rsidR="0051728E" w:rsidRDefault="00FB56DC" w:rsidP="00843516">
            <w:pPr>
              <w:pStyle w:val="PargrafodaLista"/>
              <w:jc w:val="center"/>
            </w:pPr>
            <w:r>
              <w:t>SERRAR</w:t>
            </w:r>
          </w:p>
        </w:tc>
        <w:tc>
          <w:tcPr>
            <w:tcW w:w="1766" w:type="dxa"/>
          </w:tcPr>
          <w:p w14:paraId="14A9B469" w14:textId="1F9A6072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4D7AE2E8" w14:textId="0072AB97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E5FB20C" w14:textId="7C676FEB" w:rsidR="0051728E" w:rsidRDefault="000E547F" w:rsidP="00843516">
            <w:pPr>
              <w:pStyle w:val="PargrafodaLista"/>
              <w:jc w:val="center"/>
            </w:pPr>
            <w:r>
              <w:t>SER_SER</w:t>
            </w:r>
          </w:p>
        </w:tc>
      </w:tr>
    </w:tbl>
    <w:p w14:paraId="3F3A4D6A" w14:textId="77777777" w:rsidR="00843516" w:rsidRPr="00253D60" w:rsidRDefault="00843516" w:rsidP="0084351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10" w:name="_Toc174523331"/>
      <w:r>
        <w:t>Tipos Litológicos</w:t>
      </w:r>
      <w:bookmarkEnd w:id="10"/>
    </w:p>
    <w:p w14:paraId="76D55813" w14:textId="6A096EB5" w:rsidR="00F74211" w:rsidRPr="00220986" w:rsidRDefault="00FB7779" w:rsidP="002A0988">
      <w:pPr>
        <w:pStyle w:val="PargrafodaLista"/>
        <w:ind w:firstLine="708"/>
      </w:pPr>
      <w:r>
        <w:t>O foco central deste trabalho é a caracterização</w:t>
      </w:r>
      <w:r w:rsidR="00B95769">
        <w:t>, por meio dos perfis petrofísicos,</w:t>
      </w:r>
      <w:r>
        <w:t xml:space="preserve"> das eletrofácies</w:t>
      </w:r>
      <w:r w:rsidR="00B95769">
        <w:t>, ou litofácies</w:t>
      </w:r>
      <w:r>
        <w:t>, que são</w:t>
      </w:r>
      <w:r w:rsidR="00F07A12">
        <w:t xml:space="preserve"> termos utilizados para se referir</w:t>
      </w:r>
      <w:r>
        <w:t xml:space="preserve"> </w:t>
      </w:r>
      <w:r w:rsidR="00F07A12">
        <w:t>a</w:t>
      </w:r>
      <w:r>
        <w:t>os tipos litológicos</w:t>
      </w:r>
      <w:r w:rsidR="002436AC">
        <w:t>.</w:t>
      </w:r>
      <w:r w:rsidR="002A0988">
        <w:t xml:space="preserve"> </w:t>
      </w:r>
      <w:r w:rsidR="00837A99"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FE7F03">
        <w:t xml:space="preserve"> em seus respectivos </w:t>
      </w:r>
      <w:r w:rsidR="002436AC">
        <w:t>arquivos AGP</w:t>
      </w:r>
      <w:r w:rsidR="00347E11">
        <w:t>:</w:t>
      </w:r>
      <w:r w:rsidR="000958FA">
        <w:t xml:space="preserve"> Anidrita, Arenito, Calcarenito, Calcilutito, Conglomerado, Dolomito, Filito, Folhelho, Granito, Siltito e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1C9AA5AD" w14:textId="77777777" w:rsidR="006F5648" w:rsidRDefault="006F5648" w:rsidP="00325D78">
      <w:pPr>
        <w:pStyle w:val="Subttulorelatriofinal"/>
        <w:numPr>
          <w:ilvl w:val="0"/>
          <w:numId w:val="0"/>
        </w:numPr>
      </w:pPr>
    </w:p>
    <w:p w14:paraId="6F52907C" w14:textId="5ED27792" w:rsidR="00B62BF2" w:rsidRPr="00253D60" w:rsidRDefault="00B62BF2" w:rsidP="002D288F">
      <w:pPr>
        <w:pStyle w:val="Subttulorelatriofinal"/>
      </w:pPr>
      <w:bookmarkStart w:id="11" w:name="_Toc174523332"/>
      <w:r w:rsidRPr="00253D60">
        <w:t>Tratamento dos dados</w:t>
      </w:r>
      <w:bookmarkEnd w:id="11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 xml:space="preserve">Antes de aplicar o algoritmo de Floresta Aleatória, é fundamental que os </w:t>
      </w:r>
      <w:r w:rsidRPr="00253D60">
        <w:lastRenderedPageBreak/>
        <w:t>dados passem por um processo de tratamento para que eles possam ser analisados pelos especialistas e utilizados pelo algoritmo. Dessa forma, o tratamento foi realizado por meio do seguinte procedimento:</w:t>
      </w:r>
    </w:p>
    <w:p w14:paraId="66A6A92F" w14:textId="78B8CF16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(ver tópico 3.</w:t>
      </w:r>
      <w:r w:rsidR="003B422D">
        <w:t>2</w:t>
      </w:r>
      <w:r w:rsidR="00926442" w:rsidRPr="00253D60">
        <w:t>.1)</w:t>
      </w:r>
    </w:p>
    <w:p w14:paraId="22B563C4" w14:textId="06385E40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(ver tópico 3.</w:t>
      </w:r>
      <w:r w:rsidR="003B422D">
        <w:t>2</w:t>
      </w:r>
      <w:r w:rsidR="003A23AD" w:rsidRPr="00253D60">
        <w:t>.2)</w:t>
      </w:r>
    </w:p>
    <w:p w14:paraId="23C11B10" w14:textId="620DCAF1" w:rsidR="002B0D37" w:rsidRPr="00253D60" w:rsidRDefault="00D20907" w:rsidP="007145C5">
      <w:pPr>
        <w:pStyle w:val="PargrafodaLista"/>
        <w:numPr>
          <w:ilvl w:val="0"/>
          <w:numId w:val="18"/>
        </w:numPr>
      </w:pPr>
      <w:r w:rsidRPr="00253D60">
        <w:t>Manutenção de apenas uma curva de resistividade profunda</w:t>
      </w:r>
      <w:r w:rsidR="00E56EE8" w:rsidRPr="00253D60">
        <w:t xml:space="preserve"> por poço;</w:t>
      </w:r>
      <w:r w:rsidR="003A23AD" w:rsidRPr="00253D60">
        <w:t xml:space="preserve"> (ver tópico 3.</w:t>
      </w:r>
      <w:r w:rsidR="003B422D">
        <w:t>2</w:t>
      </w:r>
      <w:r w:rsidR="003A23AD" w:rsidRPr="00253D60">
        <w:t>.3)</w:t>
      </w:r>
    </w:p>
    <w:p w14:paraId="33F946D5" w14:textId="21C74007" w:rsidR="00FD12B9" w:rsidRPr="00253D60" w:rsidRDefault="004D0D50" w:rsidP="007145C5">
      <w:pPr>
        <w:pStyle w:val="PargrafodaLista"/>
        <w:numPr>
          <w:ilvl w:val="0"/>
          <w:numId w:val="18"/>
        </w:numPr>
      </w:pPr>
      <w:r w:rsidRPr="00253D60">
        <w:t>Padronização do nome das curvas</w:t>
      </w:r>
      <w:r w:rsidR="003A23AD" w:rsidRPr="00253D60">
        <w:t>; (ver tópico 3.</w:t>
      </w:r>
      <w:r w:rsidR="003B422D">
        <w:t>2</w:t>
      </w:r>
      <w:r w:rsidR="003A23AD" w:rsidRPr="00253D60">
        <w:t>.4)</w:t>
      </w:r>
    </w:p>
    <w:p w14:paraId="7B2C931F" w14:textId="5C374F37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(ver tópico 3.</w:t>
      </w:r>
      <w:r w:rsidR="003B422D">
        <w:t>2</w:t>
      </w:r>
      <w:r w:rsidR="003A23AD" w:rsidRPr="00253D60">
        <w:t>.</w:t>
      </w:r>
      <w:r w:rsidR="005B18E8">
        <w:t>5</w:t>
      </w:r>
      <w:r w:rsidR="003A23AD" w:rsidRPr="00253D60">
        <w:t>)</w:t>
      </w:r>
    </w:p>
    <w:p w14:paraId="5A55655C" w14:textId="4402094D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Reclassificação da litologia </w:t>
      </w:r>
      <w:proofErr w:type="spellStart"/>
      <w:r w:rsidRPr="00253D60">
        <w:t>metamorfica</w:t>
      </w:r>
      <w:proofErr w:type="spellEnd"/>
      <w:r w:rsidRPr="00253D60">
        <w:t xml:space="preserve"> em xisto</w:t>
      </w:r>
      <w:r w:rsidR="003A23AD" w:rsidRPr="00253D60">
        <w:t>. (ver tópico 3.</w:t>
      </w:r>
      <w:r w:rsidR="003B422D">
        <w:t>2</w:t>
      </w:r>
      <w:r w:rsidR="003A23AD" w:rsidRPr="00253D60">
        <w:t>.</w:t>
      </w:r>
      <w:r w:rsidR="005B18E8">
        <w:t>6</w:t>
      </w:r>
      <w:r w:rsidR="003A23AD" w:rsidRPr="00253D60">
        <w:t>)</w:t>
      </w:r>
    </w:p>
    <w:p w14:paraId="19C9BE2A" w14:textId="77777777" w:rsidR="002B0D37" w:rsidRPr="00253D60" w:rsidRDefault="002B0D37" w:rsidP="002B0D37">
      <w:pPr>
        <w:pStyle w:val="Subttulorelatriofinal"/>
        <w:numPr>
          <w:ilvl w:val="0"/>
          <w:numId w:val="0"/>
        </w:numPr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2" w:name="_Toc174523333"/>
      <w:r w:rsidRPr="00253D60">
        <w:t>Conversão da unidade de medida de profundidade</w:t>
      </w:r>
      <w:bookmarkEnd w:id="12"/>
    </w:p>
    <w:p w14:paraId="4B66EEE3" w14:textId="63CD8BD3" w:rsidR="003E5082" w:rsidRPr="00253D60" w:rsidRDefault="00707613" w:rsidP="00C064E3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brasil</w:t>
      </w:r>
      <w:r w:rsidR="004158A7" w:rsidRPr="00253D60">
        <w:t>, a</w:t>
      </w:r>
      <w:r w:rsidR="003E5082" w:rsidRPr="00253D60">
        <w:t xml:space="preserve"> unidade de 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proofErr w:type="spellStart"/>
      <w:r w:rsidR="00A94BE3" w:rsidRPr="00253D60">
        <w:t>pol</w:t>
      </w:r>
      <w:proofErr w:type="spellEnd"/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>. A tabela &lt;</w:t>
      </w:r>
      <w:proofErr w:type="spellStart"/>
      <w:r w:rsidR="00676F7C" w:rsidRPr="00253D60">
        <w:t>num_tabela</w:t>
      </w:r>
      <w:proofErr w:type="spellEnd"/>
      <w:r w:rsidR="00676F7C" w:rsidRPr="00253D60">
        <w:t xml:space="preserve">&gt; </w:t>
      </w:r>
      <w:r w:rsidR="00E15042" w:rsidRPr="00253D60">
        <w:t>apresenta a unidade de medida de profundidade de cada poço</w:t>
      </w:r>
      <w:r w:rsidR="00EC40C6" w:rsidRPr="00253D60">
        <w:t xml:space="preserve"> antes da </w:t>
      </w:r>
      <w:r w:rsidR="003B31E4" w:rsidRPr="00253D60">
        <w:t>padronização para metro</w:t>
      </w:r>
      <w:r w:rsidR="00EC40C6" w:rsidRPr="00253D60">
        <w:t>.</w:t>
      </w:r>
    </w:p>
    <w:p w14:paraId="37C3F238" w14:textId="77777777" w:rsidR="00FF7D22" w:rsidRPr="00253D60" w:rsidRDefault="00FF7D22" w:rsidP="00C064E3">
      <w:pPr>
        <w:pStyle w:val="PargrafodaLista"/>
        <w:ind w:firstLine="708"/>
      </w:pPr>
    </w:p>
    <w:p w14:paraId="4A7F13BB" w14:textId="115E1AF7" w:rsidR="00FF7D22" w:rsidRPr="00253D60" w:rsidRDefault="00FF7D22" w:rsidP="00FF7D22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>&gt; - Unidade de medida de profundidade antes da p</w:t>
      </w:r>
      <w:r w:rsidR="00D61FED" w:rsidRPr="00253D60">
        <w:rPr>
          <w:sz w:val="20"/>
          <w:szCs w:val="20"/>
        </w:rPr>
        <w:t>a</w:t>
      </w:r>
      <w:r w:rsidR="00434AD2" w:rsidRPr="00253D60">
        <w:rPr>
          <w:sz w:val="20"/>
          <w:szCs w:val="20"/>
        </w:rPr>
        <w:t>dronização para</w:t>
      </w:r>
      <w:r w:rsidR="00D61FED" w:rsidRPr="00253D60">
        <w:rPr>
          <w:sz w:val="20"/>
          <w:szCs w:val="20"/>
        </w:rPr>
        <w:t xml:space="preserve"> m</w:t>
      </w:r>
      <w:r w:rsidR="00434AD2" w:rsidRPr="00253D60">
        <w:rPr>
          <w:sz w:val="20"/>
          <w:szCs w:val="20"/>
        </w:rPr>
        <w:t>etro</w:t>
      </w:r>
      <w:r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</w:tblGrid>
      <w:tr w:rsidR="00161203" w:rsidRPr="00253D60" w14:paraId="5330DEFC" w14:textId="77777777" w:rsidTr="00C35929">
        <w:trPr>
          <w:jc w:val="center"/>
        </w:trPr>
        <w:tc>
          <w:tcPr>
            <w:tcW w:w="1191" w:type="dxa"/>
          </w:tcPr>
          <w:p w14:paraId="782C3F6D" w14:textId="2427B452" w:rsidR="00161203" w:rsidRPr="00253D60" w:rsidRDefault="00C35929" w:rsidP="007955A6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Poço</w:t>
            </w:r>
          </w:p>
        </w:tc>
        <w:tc>
          <w:tcPr>
            <w:tcW w:w="1191" w:type="dxa"/>
          </w:tcPr>
          <w:p w14:paraId="548A2817" w14:textId="04C6D836" w:rsidR="00161203" w:rsidRPr="00253D60" w:rsidRDefault="004C38A8" w:rsidP="007955A6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Unidade</w:t>
            </w:r>
          </w:p>
        </w:tc>
      </w:tr>
      <w:tr w:rsidR="00C33597" w:rsidRPr="00253D60" w14:paraId="340B8DC7" w14:textId="77777777" w:rsidTr="009725C9">
        <w:trPr>
          <w:jc w:val="center"/>
        </w:trPr>
        <w:tc>
          <w:tcPr>
            <w:tcW w:w="1191" w:type="dxa"/>
            <w:vAlign w:val="bottom"/>
          </w:tcPr>
          <w:p w14:paraId="14E74137" w14:textId="16E67F40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P_459</w:t>
            </w:r>
          </w:p>
        </w:tc>
        <w:tc>
          <w:tcPr>
            <w:tcW w:w="1191" w:type="dxa"/>
          </w:tcPr>
          <w:p w14:paraId="06BDA264" w14:textId="26C9404A" w:rsidR="00C33597" w:rsidRPr="00253D60" w:rsidRDefault="00864A80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49A6775F" w14:textId="77777777" w:rsidTr="009725C9">
        <w:trPr>
          <w:jc w:val="center"/>
        </w:trPr>
        <w:tc>
          <w:tcPr>
            <w:tcW w:w="1191" w:type="dxa"/>
            <w:vAlign w:val="bottom"/>
          </w:tcPr>
          <w:p w14:paraId="3A4ACEA7" w14:textId="2839B2E9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P_551</w:t>
            </w:r>
          </w:p>
        </w:tc>
        <w:tc>
          <w:tcPr>
            <w:tcW w:w="1191" w:type="dxa"/>
          </w:tcPr>
          <w:p w14:paraId="62E6C1D2" w14:textId="7FFC1532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5C3CA58C" w14:textId="77777777" w:rsidTr="009725C9">
        <w:trPr>
          <w:jc w:val="center"/>
        </w:trPr>
        <w:tc>
          <w:tcPr>
            <w:tcW w:w="1191" w:type="dxa"/>
            <w:vAlign w:val="bottom"/>
          </w:tcPr>
          <w:p w14:paraId="123E4870" w14:textId="0999B2A7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P_574</w:t>
            </w:r>
          </w:p>
        </w:tc>
        <w:tc>
          <w:tcPr>
            <w:tcW w:w="1191" w:type="dxa"/>
          </w:tcPr>
          <w:p w14:paraId="7A6DAAC1" w14:textId="56706A1D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5EFB173D" w14:textId="77777777" w:rsidTr="009725C9">
        <w:trPr>
          <w:jc w:val="center"/>
        </w:trPr>
        <w:tc>
          <w:tcPr>
            <w:tcW w:w="1191" w:type="dxa"/>
            <w:vAlign w:val="bottom"/>
          </w:tcPr>
          <w:p w14:paraId="1DA7DA62" w14:textId="603A9F77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P_595</w:t>
            </w:r>
          </w:p>
        </w:tc>
        <w:tc>
          <w:tcPr>
            <w:tcW w:w="1191" w:type="dxa"/>
          </w:tcPr>
          <w:p w14:paraId="4B719201" w14:textId="31A3BD5E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67C791E5" w14:textId="77777777" w:rsidTr="009725C9">
        <w:trPr>
          <w:jc w:val="center"/>
        </w:trPr>
        <w:tc>
          <w:tcPr>
            <w:tcW w:w="1191" w:type="dxa"/>
            <w:vAlign w:val="bottom"/>
          </w:tcPr>
          <w:p w14:paraId="61B7680F" w14:textId="7ED751D0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P_605</w:t>
            </w:r>
          </w:p>
        </w:tc>
        <w:tc>
          <w:tcPr>
            <w:tcW w:w="1191" w:type="dxa"/>
          </w:tcPr>
          <w:p w14:paraId="541FECAD" w14:textId="24F859B5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4FBFE233" w14:textId="77777777" w:rsidTr="009725C9">
        <w:trPr>
          <w:jc w:val="center"/>
        </w:trPr>
        <w:tc>
          <w:tcPr>
            <w:tcW w:w="1191" w:type="dxa"/>
            <w:vAlign w:val="bottom"/>
          </w:tcPr>
          <w:p w14:paraId="6E34F15B" w14:textId="046DD4A6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P_643</w:t>
            </w:r>
          </w:p>
        </w:tc>
        <w:tc>
          <w:tcPr>
            <w:tcW w:w="1191" w:type="dxa"/>
          </w:tcPr>
          <w:p w14:paraId="001C10DF" w14:textId="3AB418F5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298A11F5" w14:textId="77777777" w:rsidTr="009725C9">
        <w:trPr>
          <w:jc w:val="center"/>
        </w:trPr>
        <w:tc>
          <w:tcPr>
            <w:tcW w:w="1191" w:type="dxa"/>
            <w:vAlign w:val="bottom"/>
          </w:tcPr>
          <w:p w14:paraId="0F55984C" w14:textId="4606D4FA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P_645</w:t>
            </w:r>
          </w:p>
        </w:tc>
        <w:tc>
          <w:tcPr>
            <w:tcW w:w="1191" w:type="dxa"/>
          </w:tcPr>
          <w:p w14:paraId="61C04E56" w14:textId="61D6388B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099E4FF9" w14:textId="77777777" w:rsidTr="009725C9">
        <w:trPr>
          <w:jc w:val="center"/>
        </w:trPr>
        <w:tc>
          <w:tcPr>
            <w:tcW w:w="1191" w:type="dxa"/>
            <w:vAlign w:val="bottom"/>
          </w:tcPr>
          <w:p w14:paraId="30DFC03E" w14:textId="261989F9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P_659</w:t>
            </w:r>
          </w:p>
        </w:tc>
        <w:tc>
          <w:tcPr>
            <w:tcW w:w="1191" w:type="dxa"/>
          </w:tcPr>
          <w:p w14:paraId="12DED501" w14:textId="09017596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5981B2FA" w14:textId="77777777" w:rsidTr="009725C9">
        <w:trPr>
          <w:jc w:val="center"/>
        </w:trPr>
        <w:tc>
          <w:tcPr>
            <w:tcW w:w="1191" w:type="dxa"/>
            <w:vAlign w:val="bottom"/>
          </w:tcPr>
          <w:p w14:paraId="196EB74F" w14:textId="6840B97B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lastRenderedPageBreak/>
              <w:t>P_689</w:t>
            </w:r>
          </w:p>
        </w:tc>
        <w:tc>
          <w:tcPr>
            <w:tcW w:w="1191" w:type="dxa"/>
          </w:tcPr>
          <w:p w14:paraId="477B1FD9" w14:textId="041F292F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26A422CD" w14:textId="77777777" w:rsidTr="009725C9">
        <w:trPr>
          <w:jc w:val="center"/>
        </w:trPr>
        <w:tc>
          <w:tcPr>
            <w:tcW w:w="1191" w:type="dxa"/>
            <w:vAlign w:val="center"/>
          </w:tcPr>
          <w:p w14:paraId="5FBC1748" w14:textId="46299D1E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P_696</w:t>
            </w:r>
          </w:p>
        </w:tc>
        <w:tc>
          <w:tcPr>
            <w:tcW w:w="1191" w:type="dxa"/>
          </w:tcPr>
          <w:p w14:paraId="4DD605AA" w14:textId="337AB024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5AECF5B9" w14:textId="77777777" w:rsidTr="009725C9">
        <w:trPr>
          <w:jc w:val="center"/>
        </w:trPr>
        <w:tc>
          <w:tcPr>
            <w:tcW w:w="1191" w:type="dxa"/>
            <w:vAlign w:val="bottom"/>
          </w:tcPr>
          <w:p w14:paraId="01D7D65D" w14:textId="75328BCE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P_698</w:t>
            </w:r>
          </w:p>
        </w:tc>
        <w:tc>
          <w:tcPr>
            <w:tcW w:w="1191" w:type="dxa"/>
          </w:tcPr>
          <w:p w14:paraId="504750A0" w14:textId="06F8A1C0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</w:tbl>
    <w:p w14:paraId="30E99489" w14:textId="012FFE95" w:rsidR="0034359C" w:rsidRPr="00253D60" w:rsidRDefault="00E26C95" w:rsidP="00E26C9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</w:t>
      </w:r>
      <w:r w:rsidR="0034359C" w:rsidRPr="00253D60">
        <w:rPr>
          <w:sz w:val="20"/>
          <w:szCs w:val="20"/>
        </w:rPr>
        <w:t xml:space="preserve">Fonte: Autor </w:t>
      </w:r>
    </w:p>
    <w:p w14:paraId="1095B23E" w14:textId="77777777" w:rsidR="00CE0844" w:rsidRPr="00253D60" w:rsidRDefault="00CE0844" w:rsidP="00C064E3">
      <w:pPr>
        <w:pStyle w:val="PargrafodaLista"/>
        <w:ind w:firstLine="708"/>
      </w:pPr>
    </w:p>
    <w:p w14:paraId="6A889FED" w14:textId="10E12121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3" w:name="_Toc174523334"/>
      <w:r w:rsidRPr="00253D60">
        <w:t xml:space="preserve">Remoção </w:t>
      </w:r>
      <w:r w:rsidR="00A11862" w:rsidRPr="00253D60">
        <w:t>registros</w:t>
      </w:r>
      <w:r w:rsidRPr="00253D60">
        <w:t xml:space="preserve"> que não possuem todas as curvas escolhidas</w:t>
      </w:r>
      <w:bookmarkEnd w:id="13"/>
    </w:p>
    <w:p w14:paraId="76E68597" w14:textId="24AF7105" w:rsidR="00BC06F0" w:rsidRPr="00253D60" w:rsidRDefault="00351C0B" w:rsidP="00FC301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</w:t>
      </w:r>
      <w:proofErr w:type="spellStart"/>
      <w:r w:rsidR="005B2837" w:rsidRPr="00253D60">
        <w:t>dlis</w:t>
      </w:r>
      <w:proofErr w:type="spellEnd"/>
      <w:r w:rsidR="005B2837" w:rsidRPr="00253D60">
        <w:t xml:space="preserve">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dados, com diferentes intervalos de profundidade.</w:t>
      </w:r>
      <w:r w:rsidR="00377F03" w:rsidRPr="00253D60">
        <w:t xml:space="preserve"> </w:t>
      </w:r>
      <w:r w:rsidR="00FC3010" w:rsidRPr="00253D60">
        <w:t xml:space="preserve">Dentre esses diversos intervalos, alguns não </w:t>
      </w:r>
      <w:proofErr w:type="spellStart"/>
      <w:r w:rsidR="00FC3010" w:rsidRPr="00253D60">
        <w:t>possuiam</w:t>
      </w:r>
      <w:proofErr w:type="spellEnd"/>
      <w:r w:rsidR="00FC3010" w:rsidRPr="00253D60">
        <w:t xml:space="preserve"> registro de todas as curvas de perfis petrofísicos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possuíam todas as curvas requisitadas para o estudo.</w:t>
      </w:r>
      <w:r w:rsidR="001D04F2" w:rsidRPr="00253D60">
        <w:t xml:space="preserve"> </w:t>
      </w:r>
      <w:r w:rsidR="00E27D0D" w:rsidRPr="00253D60">
        <w:t>A tabela &lt;</w:t>
      </w:r>
      <w:proofErr w:type="spellStart"/>
      <w:r w:rsidR="00E27D0D" w:rsidRPr="00253D60">
        <w:t>num_tabela</w:t>
      </w:r>
      <w:proofErr w:type="spellEnd"/>
      <w:r w:rsidR="00E27D0D" w:rsidRPr="00253D60">
        <w:t>&gt;</w:t>
      </w:r>
      <w:r w:rsidR="00174602" w:rsidRPr="00253D60">
        <w:t xml:space="preserve"> </w:t>
      </w:r>
      <w:r w:rsidR="008A5DB0" w:rsidRPr="00253D60">
        <w:t>mostra quais poços passaram por essa etapa de filtragem.</w:t>
      </w:r>
      <w:r w:rsidR="00BC06F0" w:rsidRPr="00253D60">
        <w:t xml:space="preserve"> </w:t>
      </w:r>
    </w:p>
    <w:p w14:paraId="019B4D5B" w14:textId="77777777" w:rsidR="00E23052" w:rsidRPr="00253D60" w:rsidRDefault="00E23052" w:rsidP="001D04F2">
      <w:pPr>
        <w:pStyle w:val="PargrafodaLista"/>
        <w:ind w:firstLine="708"/>
      </w:pPr>
    </w:p>
    <w:p w14:paraId="3BDFB9C2" w14:textId="3101BC84" w:rsidR="00A0400D" w:rsidRPr="00253D60" w:rsidRDefault="00E56EE8" w:rsidP="005A42C8">
      <w:pPr>
        <w:pStyle w:val="Subttulorelatriofinal"/>
        <w:numPr>
          <w:ilvl w:val="2"/>
          <w:numId w:val="9"/>
        </w:numPr>
      </w:pPr>
      <w:bookmarkStart w:id="14" w:name="_Toc174523335"/>
      <w:r w:rsidRPr="00253D60">
        <w:t>Manutenção de apenas uma curva de resistividade profunda</w:t>
      </w:r>
      <w:bookmarkEnd w:id="14"/>
    </w:p>
    <w:p w14:paraId="0CBE61E2" w14:textId="187E3659" w:rsidR="00DA6A17" w:rsidRPr="00253D60" w:rsidRDefault="004B258E" w:rsidP="004B258E">
      <w:pPr>
        <w:pStyle w:val="PargrafodaLista"/>
        <w:ind w:firstLine="708"/>
      </w:pPr>
      <w:r w:rsidRPr="00253D60">
        <w:t>Em certos poços, foram identificadas múltiplas curvas de resistividade profunda. Nesses casos, foi imprescindível manter apenas uma curva e eliminar as demais, a fim de evitar que a duplicação dessa característica influenciasse negativamente o processo de aprendizado do modelo. A tabela &lt;</w:t>
      </w:r>
      <w:proofErr w:type="spellStart"/>
      <w:r w:rsidRPr="00253D60">
        <w:t>num_tabela</w:t>
      </w:r>
      <w:proofErr w:type="spellEnd"/>
      <w:r w:rsidRPr="00253D60">
        <w:t>&gt; apresenta as curvas de resistividade profunda originalmente presentes em cada poço antes do processamento desta etapa. Nos casos em que a filtragem foi necessária, priorizou-se a manutenção da curva RT, com a subsequente remoção das demais.</w:t>
      </w:r>
    </w:p>
    <w:p w14:paraId="7FD69BAD" w14:textId="77777777" w:rsidR="00337D98" w:rsidRPr="00253D60" w:rsidRDefault="00337D98" w:rsidP="004B258E">
      <w:pPr>
        <w:pStyle w:val="PargrafodaLista"/>
        <w:ind w:firstLine="708"/>
      </w:pPr>
    </w:p>
    <w:p w14:paraId="27271E46" w14:textId="38AD425A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5" w:name="_Toc174523336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r w:rsidR="00E121F3" w:rsidRPr="00253D60">
        <w:t xml:space="preserve"> </w:t>
      </w:r>
      <w:bookmarkEnd w:id="15"/>
    </w:p>
    <w:p w14:paraId="0226F548" w14:textId="07EC76DC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</w:t>
      </w:r>
      <w:proofErr w:type="spellStart"/>
      <w:r w:rsidR="00BF44A1" w:rsidRPr="00253D60">
        <w:t>Vandelli</w:t>
      </w:r>
      <w:proofErr w:type="spellEnd"/>
      <w:r w:rsidR="00BF44A1" w:rsidRPr="00253D60">
        <w:t xml:space="preserve">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utilizadas no estudo</w:t>
      </w:r>
      <w:r w:rsidR="00B12486" w:rsidRPr="00253D60">
        <w:t xml:space="preserve">. </w:t>
      </w:r>
      <w:r w:rsidR="00FA3CAE" w:rsidRPr="00253D60">
        <w:t>Conforme acontece em companhias de perfilagem, existem dois princípios de funcionamento</w:t>
      </w:r>
      <w:r w:rsidR="00C00C09" w:rsidRPr="00253D60">
        <w:t xml:space="preserve">, por indução e </w:t>
      </w:r>
      <w:proofErr w:type="spellStart"/>
      <w:r w:rsidR="00C00C09" w:rsidRPr="00253D60">
        <w:t>laterolog</w:t>
      </w:r>
      <w:proofErr w:type="spellEnd"/>
      <w:r w:rsidR="00C00C09" w:rsidRPr="00253D60">
        <w:t>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 xml:space="preserve">engloba as curvas </w:t>
      </w:r>
      <w:r w:rsidR="0037557D" w:rsidRPr="00253D60">
        <w:lastRenderedPageBreak/>
        <w:t>ILD, RILD, IEL, AIT90, AHT90, RT90, AT90, AO90, RT, AF90, AHF90, AFH90.</w:t>
      </w:r>
      <w:r w:rsidR="00C00C09" w:rsidRPr="00253D60">
        <w:t xml:space="preserve"> Enquanto o </w:t>
      </w:r>
      <w:proofErr w:type="spellStart"/>
      <w:r w:rsidR="00C00C09" w:rsidRPr="00253D60">
        <w:t>laterolog</w:t>
      </w:r>
      <w:proofErr w:type="spellEnd"/>
      <w:r w:rsidR="00C00C09" w:rsidRPr="00253D60">
        <w:t xml:space="preserve"> </w:t>
      </w:r>
      <w:r w:rsidR="005E5AB4" w:rsidRPr="00253D60">
        <w:t>possui as curvas LLD, RLLD, HDRS, HLLD, LL7 E RLL7</w:t>
      </w:r>
      <w:r w:rsidR="00FC4C5B" w:rsidRPr="00253D60">
        <w:t>.</w:t>
      </w:r>
    </w:p>
    <w:p w14:paraId="43E28252" w14:textId="0FE05612" w:rsidR="008D072A" w:rsidRPr="00253D60" w:rsidRDefault="00196C06" w:rsidP="002C2BEC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</w:t>
      </w:r>
      <w:r w:rsidR="0088385C">
        <w:t xml:space="preserve"> </w:t>
      </w:r>
      <w:r w:rsidR="00C935FF" w:rsidRPr="00253D60">
        <w:t>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  <w:r w:rsidR="000B6221">
        <w:t xml:space="preserve"> No caso da resistividade, foi </w:t>
      </w:r>
      <w:r w:rsidR="000B6221" w:rsidRPr="00253D60">
        <w:t xml:space="preserve">acordado utilizar o termo RESD para se referir a uma curva de resistividade profunda. </w:t>
      </w:r>
      <w:r w:rsidR="000B6221" w:rsidRPr="00253D60">
        <w:rPr>
          <w:highlight w:val="yellow"/>
        </w:rPr>
        <w:t xml:space="preserve"> </w:t>
      </w:r>
    </w:p>
    <w:p w14:paraId="4AB7585E" w14:textId="696774E3" w:rsidR="008E6917" w:rsidRPr="00253D60" w:rsidRDefault="00116346" w:rsidP="008E6917">
      <w:pPr>
        <w:pStyle w:val="PargrafodaLista"/>
        <w:ind w:firstLine="708"/>
      </w:pPr>
      <w:r w:rsidRPr="00253D60">
        <w:t>Na</w:t>
      </w:r>
      <w:r w:rsidR="008E6917" w:rsidRPr="00253D60">
        <w:t xml:space="preserve"> tabela &lt;</w:t>
      </w:r>
      <w:proofErr w:type="spellStart"/>
      <w:r w:rsidR="008E6917" w:rsidRPr="00253D60">
        <w:t>num_tabela</w:t>
      </w:r>
      <w:proofErr w:type="spellEnd"/>
      <w:r w:rsidR="008E6917" w:rsidRPr="00253D60">
        <w:t>&gt;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6" w:name="_Toc174523338"/>
      <w:r w:rsidRPr="00253D60">
        <w:t>Adição da curva DCAL</w:t>
      </w:r>
      <w:bookmarkEnd w:id="16"/>
    </w:p>
    <w:p w14:paraId="58ABA3E1" w14:textId="479C3281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1.5].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39DFFABE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7" w:name="_Toc174523339"/>
      <w:r w:rsidRPr="00253D60">
        <w:t>Reclassificação da litologia metam</w:t>
      </w:r>
      <w:r w:rsidR="0028707C" w:rsidRPr="00253D60">
        <w:t>ó</w:t>
      </w:r>
      <w:r w:rsidRPr="00253D60">
        <w:t>rfica</w:t>
      </w:r>
      <w:bookmarkEnd w:id="17"/>
    </w:p>
    <w:p w14:paraId="2C4CC734" w14:textId="44F2B779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são:</w:t>
      </w:r>
      <w:r w:rsidR="00366208" w:rsidRPr="00253D60">
        <w:t xml:space="preserve"> principalmente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F20255" w:rsidRPr="00253D60">
        <w:t xml:space="preserve">, </w:t>
      </w:r>
      <w:r w:rsidR="00366208" w:rsidRPr="00253D60">
        <w:t>xisto e filito</w:t>
      </w:r>
      <w:r w:rsidR="00F20255" w:rsidRPr="00253D60">
        <w:t xml:space="preserve">,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</w:t>
      </w:r>
      <w:r w:rsidRPr="00253D60">
        <w:lastRenderedPageBreak/>
        <w:t>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3B33B01D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8C0E7B" w:rsidRPr="00253D60">
        <w:t>.</w:t>
      </w:r>
    </w:p>
    <w:p w14:paraId="16091CE1" w14:textId="69970F01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</w:t>
      </w:r>
      <w:r w:rsidR="00AC563B" w:rsidRPr="00253D60">
        <w:t>.</w:t>
      </w:r>
      <w:r w:rsidR="002E2CBC" w:rsidRPr="00253D60">
        <w:t xml:space="preserve"> (FACELI et al. 2011)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607B7C" w:rsidRPr="00253D60">
        <w:t>&lt;</w:t>
      </w:r>
      <w:proofErr w:type="spellStart"/>
      <w:r w:rsidR="00607B7C" w:rsidRPr="00253D60">
        <w:t>num_tabela</w:t>
      </w:r>
      <w:proofErr w:type="spellEnd"/>
      <w:r w:rsidR="00607B7C" w:rsidRPr="00253D60">
        <w:t>&gt;.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3D174198" w:rsidR="007463CC" w:rsidRPr="00253D60" w:rsidRDefault="007463CC" w:rsidP="00730824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C20DEA">
        <w:trPr>
          <w:jc w:val="center"/>
        </w:trPr>
        <w:tc>
          <w:tcPr>
            <w:tcW w:w="2207" w:type="dxa"/>
            <w:vAlign w:val="center"/>
          </w:tcPr>
          <w:p w14:paraId="376A6095" w14:textId="50205FD2" w:rsidR="00525D04" w:rsidRPr="00253D60" w:rsidRDefault="00F85424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Litologia</w:t>
            </w:r>
          </w:p>
        </w:tc>
        <w:tc>
          <w:tcPr>
            <w:tcW w:w="2207" w:type="dxa"/>
            <w:vAlign w:val="center"/>
          </w:tcPr>
          <w:p w14:paraId="0707FCE3" w14:textId="7A1FFDA6" w:rsidR="00525D04" w:rsidRPr="00253D60" w:rsidRDefault="008C11CF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Número de</w:t>
            </w:r>
            <w:r w:rsidR="00F85424" w:rsidRPr="00253D60">
              <w:rPr>
                <w:b/>
                <w:bCs/>
              </w:rPr>
              <w:t xml:space="preserve"> amostras</w:t>
            </w:r>
          </w:p>
        </w:tc>
        <w:tc>
          <w:tcPr>
            <w:tcW w:w="2207" w:type="dxa"/>
            <w:vAlign w:val="center"/>
          </w:tcPr>
          <w:p w14:paraId="587D5240" w14:textId="7C082989" w:rsidR="00525D04" w:rsidRPr="00253D60" w:rsidRDefault="00491E15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Amostras para treinamento</w:t>
            </w:r>
          </w:p>
        </w:tc>
        <w:tc>
          <w:tcPr>
            <w:tcW w:w="2207" w:type="dxa"/>
            <w:vAlign w:val="center"/>
          </w:tcPr>
          <w:p w14:paraId="5AC94D85" w14:textId="787A43BF" w:rsidR="00525D04" w:rsidRPr="00253D60" w:rsidRDefault="00491E15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Amostras para t</w:t>
            </w:r>
            <w:r w:rsidR="009A739F" w:rsidRPr="00253D60">
              <w:rPr>
                <w:b/>
                <w:bCs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253D60" w:rsidRDefault="00491E15" w:rsidP="00D86672">
            <w:pPr>
              <w:pStyle w:val="PargrafodaLista"/>
              <w:jc w:val="center"/>
            </w:pPr>
            <w:r w:rsidRPr="00253D60"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253D60" w:rsidRDefault="00123BB5" w:rsidP="00D86672">
            <w:pPr>
              <w:pStyle w:val="PargrafodaLista"/>
              <w:jc w:val="center"/>
            </w:pPr>
            <w:r w:rsidRPr="00253D60"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253D60" w:rsidRDefault="00314AC3" w:rsidP="00D86672">
            <w:pPr>
              <w:pStyle w:val="PargrafodaLista"/>
              <w:jc w:val="center"/>
            </w:pPr>
            <w:r w:rsidRPr="00253D60"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253D60" w:rsidRDefault="000C4C73" w:rsidP="00D86672">
            <w:pPr>
              <w:pStyle w:val="PargrafodaLista"/>
              <w:jc w:val="center"/>
            </w:pPr>
            <w:r w:rsidRPr="00253D60">
              <w:t>70</w:t>
            </w:r>
          </w:p>
        </w:tc>
      </w:tr>
      <w:tr w:rsidR="00525D04" w:rsidRPr="00253D60" w14:paraId="0F862C86" w14:textId="77777777" w:rsidTr="00C20DEA">
        <w:trPr>
          <w:jc w:val="center"/>
        </w:trPr>
        <w:tc>
          <w:tcPr>
            <w:tcW w:w="2207" w:type="dxa"/>
            <w:vAlign w:val="center"/>
          </w:tcPr>
          <w:p w14:paraId="47DF21BF" w14:textId="3AA29BA5" w:rsidR="00525D04" w:rsidRPr="00253D60" w:rsidRDefault="00491E15" w:rsidP="00D86672">
            <w:pPr>
              <w:pStyle w:val="PargrafodaLista"/>
              <w:jc w:val="center"/>
            </w:pPr>
            <w:r w:rsidRPr="00253D60">
              <w:t>Xisto</w:t>
            </w:r>
          </w:p>
        </w:tc>
        <w:tc>
          <w:tcPr>
            <w:tcW w:w="2207" w:type="dxa"/>
            <w:vAlign w:val="center"/>
          </w:tcPr>
          <w:p w14:paraId="561E6B0F" w14:textId="1A792DB2" w:rsidR="00525D04" w:rsidRPr="00253D60" w:rsidRDefault="00123BB5" w:rsidP="00D86672">
            <w:pPr>
              <w:pStyle w:val="PargrafodaLista"/>
              <w:jc w:val="center"/>
            </w:pPr>
            <w:r w:rsidRPr="00253D60">
              <w:t>540</w:t>
            </w:r>
          </w:p>
        </w:tc>
        <w:tc>
          <w:tcPr>
            <w:tcW w:w="2207" w:type="dxa"/>
            <w:vAlign w:val="center"/>
          </w:tcPr>
          <w:p w14:paraId="67FE1402" w14:textId="2C0276DD" w:rsidR="00525D04" w:rsidRPr="00253D60" w:rsidRDefault="00314AC3" w:rsidP="00D86672">
            <w:pPr>
              <w:pStyle w:val="PargrafodaLista"/>
              <w:jc w:val="center"/>
            </w:pPr>
            <w:r w:rsidRPr="00253D60">
              <w:t>362</w:t>
            </w:r>
          </w:p>
        </w:tc>
        <w:tc>
          <w:tcPr>
            <w:tcW w:w="2207" w:type="dxa"/>
            <w:vAlign w:val="center"/>
          </w:tcPr>
          <w:p w14:paraId="195290B5" w14:textId="03953B02" w:rsidR="00525D04" w:rsidRPr="00253D60" w:rsidRDefault="00934705" w:rsidP="00D86672">
            <w:pPr>
              <w:pStyle w:val="PargrafodaLista"/>
              <w:jc w:val="center"/>
            </w:pPr>
            <w:r w:rsidRPr="00253D60"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253D60" w:rsidRDefault="00491E15" w:rsidP="00D86672">
            <w:pPr>
              <w:pStyle w:val="PargrafodaLista"/>
              <w:jc w:val="center"/>
            </w:pPr>
            <w:r w:rsidRPr="00253D60"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253D60" w:rsidRDefault="00314AC3" w:rsidP="00D86672">
            <w:pPr>
              <w:pStyle w:val="PargrafodaLista"/>
              <w:jc w:val="center"/>
            </w:pPr>
            <w:r w:rsidRPr="00253D60">
              <w:t>642</w:t>
            </w:r>
          </w:p>
        </w:tc>
        <w:tc>
          <w:tcPr>
            <w:tcW w:w="2207" w:type="dxa"/>
          </w:tcPr>
          <w:p w14:paraId="55E9DCE5" w14:textId="370A67FB" w:rsidR="00525D04" w:rsidRPr="00253D60" w:rsidRDefault="00E92DA1" w:rsidP="00D86672">
            <w:pPr>
              <w:pStyle w:val="PargrafodaLista"/>
              <w:jc w:val="center"/>
            </w:pPr>
            <w:r w:rsidRPr="00253D60"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253D60" w:rsidRDefault="00D86672" w:rsidP="00D86672">
            <w:pPr>
              <w:pStyle w:val="PargrafodaLista"/>
              <w:jc w:val="center"/>
            </w:pPr>
            <w:r w:rsidRPr="00253D60">
              <w:t>248</w:t>
            </w:r>
          </w:p>
        </w:tc>
      </w:tr>
    </w:tbl>
    <w:p w14:paraId="4487DFFA" w14:textId="44E09E7A" w:rsidR="00426B1F" w:rsidRDefault="00F1784F" w:rsidP="00730824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Fonte: Autor</w:t>
      </w:r>
      <w:r w:rsidR="00DE0013" w:rsidRPr="00253D60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petrofísicos</w:t>
      </w:r>
      <w:r w:rsidR="00616B91" w:rsidRPr="00253D60">
        <w:t xml:space="preserve"> separados para teste.</w:t>
      </w:r>
      <w:r w:rsidR="00BC2DC9" w:rsidRPr="00253D60">
        <w:t xml:space="preserve"> A 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>, com base em 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 xml:space="preserve">573 foram reclassificados como </w:t>
      </w:r>
      <w:r w:rsidR="008E4FAA" w:rsidRPr="00253D60">
        <w:lastRenderedPageBreak/>
        <w:t>xisto e</w:t>
      </w:r>
      <w:r w:rsidR="007C59B7" w:rsidRPr="00253D60">
        <w:t xml:space="preserve"> apenas 12 como filito.</w:t>
      </w:r>
    </w:p>
    <w:p w14:paraId="1F9C3723" w14:textId="6B78108E" w:rsidR="00FB4CED" w:rsidRPr="00253D60" w:rsidRDefault="00F91246" w:rsidP="005F5C87">
      <w:pPr>
        <w:spacing w:before="132" w:line="360" w:lineRule="auto"/>
        <w:ind w:firstLine="709"/>
        <w:rPr>
          <w:color w:val="000000"/>
          <w:spacing w:val="2"/>
          <w:sz w:val="23"/>
        </w:rPr>
      </w:pPr>
      <w:r w:rsidRPr="00253D60">
        <w:rPr>
          <w:sz w:val="24"/>
          <w:szCs w:val="24"/>
        </w:rPr>
        <w:t>De acordo com os especialistas</w:t>
      </w:r>
      <w:r w:rsidR="00A71334" w:rsidRPr="00253D60">
        <w:rPr>
          <w:sz w:val="24"/>
          <w:szCs w:val="24"/>
        </w:rPr>
        <w:t xml:space="preserve">, </w:t>
      </w:r>
      <w:r w:rsidR="00D2163C" w:rsidRPr="00253D60">
        <w:rPr>
          <w:sz w:val="24"/>
          <w:szCs w:val="24"/>
        </w:rPr>
        <w:t xml:space="preserve">não foi observado, </w:t>
      </w:r>
      <w:r w:rsidR="002A6B9C" w:rsidRPr="00253D60">
        <w:rPr>
          <w:sz w:val="24"/>
          <w:szCs w:val="24"/>
        </w:rPr>
        <w:t>até então</w:t>
      </w:r>
      <w:r w:rsidR="00D2163C" w:rsidRPr="00253D60">
        <w:rPr>
          <w:sz w:val="24"/>
          <w:szCs w:val="24"/>
        </w:rPr>
        <w:t xml:space="preserve">, </w:t>
      </w:r>
      <w:r w:rsidR="002B295F" w:rsidRPr="00253D60">
        <w:rPr>
          <w:sz w:val="24"/>
          <w:szCs w:val="24"/>
        </w:rPr>
        <w:t>n</w:t>
      </w:r>
      <w:r w:rsidR="008044A3" w:rsidRPr="00253D60">
        <w:rPr>
          <w:sz w:val="24"/>
          <w:szCs w:val="24"/>
        </w:rPr>
        <w:t xml:space="preserve">o </w:t>
      </w:r>
      <w:r w:rsidR="001D4F85" w:rsidRPr="00253D60">
        <w:rPr>
          <w:sz w:val="24"/>
          <w:szCs w:val="24"/>
        </w:rPr>
        <w:t>intervalo estra</w:t>
      </w:r>
      <w:r w:rsidR="002B26F3" w:rsidRPr="00253D60">
        <w:rPr>
          <w:sz w:val="24"/>
          <w:szCs w:val="24"/>
        </w:rPr>
        <w:t xml:space="preserve">tigráfico do </w:t>
      </w:r>
      <w:r w:rsidR="008044A3" w:rsidRPr="00253D60">
        <w:rPr>
          <w:sz w:val="24"/>
          <w:szCs w:val="24"/>
        </w:rPr>
        <w:t>EMB de um poço</w:t>
      </w:r>
      <w:r w:rsidR="00D8112D" w:rsidRPr="00253D60">
        <w:rPr>
          <w:sz w:val="24"/>
          <w:szCs w:val="24"/>
        </w:rPr>
        <w:t>, a</w:t>
      </w:r>
      <w:r w:rsidR="008044A3" w:rsidRPr="00253D60">
        <w:rPr>
          <w:sz w:val="24"/>
          <w:szCs w:val="24"/>
        </w:rPr>
        <w:t xml:space="preserve"> exist</w:t>
      </w:r>
      <w:r w:rsidR="00D8112D" w:rsidRPr="00253D60">
        <w:rPr>
          <w:sz w:val="24"/>
          <w:szCs w:val="24"/>
        </w:rPr>
        <w:t>ência de</w:t>
      </w:r>
      <w:r w:rsidR="008044A3" w:rsidRPr="00253D60">
        <w:rPr>
          <w:sz w:val="24"/>
          <w:szCs w:val="24"/>
        </w:rPr>
        <w:t xml:space="preserve"> mais de um</w:t>
      </w:r>
      <w:r w:rsidR="005330E6" w:rsidRPr="00253D60">
        <w:rPr>
          <w:sz w:val="24"/>
          <w:szCs w:val="24"/>
        </w:rPr>
        <w:t xml:space="preserve"> tipo litológico</w:t>
      </w:r>
      <w:r w:rsidR="00F86A77" w:rsidRPr="00253D60">
        <w:rPr>
          <w:color w:val="000000"/>
          <w:spacing w:val="2"/>
          <w:sz w:val="24"/>
          <w:szCs w:val="24"/>
        </w:rPr>
        <w:t xml:space="preserve"> no intervalo normalmente perfurado.</w:t>
      </w:r>
      <w:r w:rsidR="00862626" w:rsidRPr="00253D60">
        <w:rPr>
          <w:sz w:val="24"/>
          <w:szCs w:val="24"/>
        </w:rPr>
        <w:t xml:space="preserve"> Desse modo, </w:t>
      </w:r>
      <w:r w:rsidR="008274F3" w:rsidRPr="00253D60">
        <w:rPr>
          <w:color w:val="000000"/>
          <w:spacing w:val="2"/>
          <w:sz w:val="23"/>
        </w:rPr>
        <w:t>todos os registros de “metamórfica não identificada” foram convertidos em xisto, e os filitos foram considerados como erros de classificação</w:t>
      </w:r>
      <w:r w:rsidR="005F5C87" w:rsidRPr="00253D60">
        <w:rPr>
          <w:color w:val="000000"/>
          <w:spacing w:val="2"/>
          <w:sz w:val="23"/>
        </w:rPr>
        <w:t>.</w:t>
      </w:r>
    </w:p>
    <w:p w14:paraId="01C79783" w14:textId="77777777" w:rsidR="005F5C87" w:rsidRPr="00253D60" w:rsidRDefault="005F5C87" w:rsidP="005F5C87">
      <w:pPr>
        <w:spacing w:before="132" w:line="360" w:lineRule="auto"/>
        <w:ind w:firstLine="709"/>
        <w:rPr>
          <w:color w:val="000000"/>
          <w:spacing w:val="2"/>
          <w:sz w:val="23"/>
        </w:rPr>
      </w:pPr>
    </w:p>
    <w:p w14:paraId="75408D98" w14:textId="77777777" w:rsidR="00FB4CED" w:rsidRPr="00253D60" w:rsidRDefault="00FB4CED" w:rsidP="00A90AAC"/>
    <w:p w14:paraId="430B6F82" w14:textId="118A8C49" w:rsidR="00BB6E63" w:rsidRPr="00253D60" w:rsidRDefault="00BB6E63" w:rsidP="00BB6E63">
      <w:pPr>
        <w:pStyle w:val="Subttulorelatriofinal"/>
      </w:pPr>
      <w:bookmarkStart w:id="18" w:name="_Toc174523340"/>
      <w:r w:rsidRPr="00253D60">
        <w:t>Algoritmo</w:t>
      </w:r>
      <w:bookmarkEnd w:id="18"/>
    </w:p>
    <w:p w14:paraId="4F2BFA45" w14:textId="006259F1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>, algoritmo baseado em árvore com abordagem supervisionada, para caracterizar eletrofác</w:t>
      </w:r>
      <w:r w:rsidR="00AA677D">
        <w:t>ie</w:t>
      </w:r>
      <w:r w:rsidRPr="00253D60">
        <w:t xml:space="preserve">s. Um modelo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algoritmo. (</w:t>
      </w:r>
      <w:proofErr w:type="spellStart"/>
      <w:r w:rsidRPr="00253D60">
        <w:t>Shalev-Shwartz</w:t>
      </w:r>
      <w:proofErr w:type="spellEnd"/>
      <w:r w:rsidRPr="00253D60">
        <w:t xml:space="preserve">, S.; </w:t>
      </w:r>
      <w:proofErr w:type="spellStart"/>
      <w:r w:rsidRPr="00253D60">
        <w:t>Ben-David</w:t>
      </w:r>
      <w:proofErr w:type="spellEnd"/>
      <w:r w:rsidRPr="00253D60">
        <w:t>, S. 2014) Desse modo, a classe mais frequentemente prevista pelas árvores será a previsão final do modelo.</w:t>
      </w:r>
    </w:p>
    <w:p w14:paraId="02F71C61" w14:textId="77777777" w:rsidR="009E117F" w:rsidRDefault="009E117F" w:rsidP="009E117F">
      <w:pPr>
        <w:pStyle w:val="PargrafodaLista"/>
      </w:pPr>
    </w:p>
    <w:p w14:paraId="32255182" w14:textId="5B364AF7" w:rsidR="009B4AF9" w:rsidRDefault="008C77E4" w:rsidP="00B00113">
      <w:pPr>
        <w:pStyle w:val="Subttulorelatriofinal"/>
        <w:numPr>
          <w:ilvl w:val="2"/>
          <w:numId w:val="9"/>
        </w:numPr>
      </w:pPr>
      <w:r>
        <w:t>Variáveis preditivas</w:t>
      </w:r>
    </w:p>
    <w:p w14:paraId="3FFF4C83" w14:textId="2288144D" w:rsidR="00E725FA" w:rsidRDefault="00E725FA" w:rsidP="000245A3">
      <w:pPr>
        <w:pStyle w:val="PargrafodaLista"/>
        <w:ind w:firstLine="708"/>
      </w:pPr>
      <w:r w:rsidRPr="00E725FA">
        <w:t xml:space="preserve">Variáveis preditivas, também chamadas de </w:t>
      </w:r>
      <w:r w:rsidRPr="006672A7">
        <w:rPr>
          <w:i/>
          <w:iCs/>
        </w:rPr>
        <w:t>features</w:t>
      </w:r>
      <w:r w:rsidRPr="00E725FA">
        <w:t xml:space="preserve"> ou atributos, são os dados de entrada usados em um modelo de aprendizado de máquin</w:t>
      </w:r>
      <w:r w:rsidR="00E17C66">
        <w:t>a</w:t>
      </w:r>
      <w:r w:rsidRPr="00E725FA">
        <w:t xml:space="preserve">. Essas variáveis contêm informações que o </w:t>
      </w:r>
      <w:r w:rsidR="00E01E2D">
        <w:t>algoritmo</w:t>
      </w:r>
      <w:r w:rsidRPr="00E725FA">
        <w:t xml:space="preserve"> analisa para identificar padrões e gerar uma saída</w:t>
      </w:r>
      <w:r w:rsidR="006672A7">
        <w:t>, isto é, a previsão.</w:t>
      </w:r>
    </w:p>
    <w:p w14:paraId="64CF6D68" w14:textId="253366E6" w:rsidR="00DE6155" w:rsidRDefault="003F1628" w:rsidP="000245A3">
      <w:pPr>
        <w:pStyle w:val="PargrafodaLista"/>
        <w:ind w:firstLine="708"/>
      </w:pPr>
      <w:r>
        <w:t xml:space="preserve">Os perfis petrofísicos escolhidos para desempenharem papel de variável preditiva no </w:t>
      </w:r>
      <w:r w:rsidR="000245A3">
        <w:t xml:space="preserve">treinamento do modelo, são aqueles que, segundo os especialistas, são discriminatórios: </w:t>
      </w:r>
    </w:p>
    <w:p w14:paraId="56E4AF25" w14:textId="686D74B9" w:rsidR="00081A46" w:rsidRDefault="00081A46" w:rsidP="00081A46">
      <w:pPr>
        <w:pStyle w:val="PargrafodaLista"/>
        <w:numPr>
          <w:ilvl w:val="1"/>
          <w:numId w:val="24"/>
        </w:numPr>
      </w:pPr>
      <w:r>
        <w:t>GR;</w:t>
      </w:r>
    </w:p>
    <w:p w14:paraId="2351EEDB" w14:textId="251B5608" w:rsidR="00081A46" w:rsidRDefault="0073469C" w:rsidP="00081A46">
      <w:pPr>
        <w:pStyle w:val="PargrafodaLista"/>
        <w:numPr>
          <w:ilvl w:val="1"/>
          <w:numId w:val="24"/>
        </w:numPr>
      </w:pPr>
      <w:r>
        <w:t>RESD;</w:t>
      </w:r>
    </w:p>
    <w:p w14:paraId="7B012C9B" w14:textId="192DCE82" w:rsidR="0073469C" w:rsidRDefault="0073469C" w:rsidP="00081A46">
      <w:pPr>
        <w:pStyle w:val="PargrafodaLista"/>
        <w:numPr>
          <w:ilvl w:val="1"/>
          <w:numId w:val="24"/>
        </w:numPr>
      </w:pPr>
      <w:r>
        <w:t>DT;</w:t>
      </w:r>
    </w:p>
    <w:p w14:paraId="03C4EA0F" w14:textId="00DDF0B3" w:rsidR="0073469C" w:rsidRDefault="0073469C" w:rsidP="00081A46">
      <w:pPr>
        <w:pStyle w:val="PargrafodaLista"/>
        <w:numPr>
          <w:ilvl w:val="1"/>
          <w:numId w:val="24"/>
        </w:numPr>
      </w:pPr>
      <w:r>
        <w:t>RHOB;</w:t>
      </w:r>
    </w:p>
    <w:p w14:paraId="6E194CD0" w14:textId="327C57F3" w:rsidR="0073469C" w:rsidRDefault="0073469C" w:rsidP="00081A46">
      <w:pPr>
        <w:pStyle w:val="PargrafodaLista"/>
        <w:numPr>
          <w:ilvl w:val="1"/>
          <w:numId w:val="24"/>
        </w:numPr>
      </w:pPr>
      <w:r>
        <w:t>DRHO;</w:t>
      </w:r>
    </w:p>
    <w:p w14:paraId="24325BD9" w14:textId="646D284A" w:rsidR="0073469C" w:rsidRDefault="0073469C" w:rsidP="00081A46">
      <w:pPr>
        <w:pStyle w:val="PargrafodaLista"/>
        <w:numPr>
          <w:ilvl w:val="1"/>
          <w:numId w:val="24"/>
        </w:numPr>
      </w:pPr>
      <w:r>
        <w:t>NPHI;</w:t>
      </w:r>
    </w:p>
    <w:p w14:paraId="4A12F33B" w14:textId="20CE1862" w:rsidR="0073469C" w:rsidRDefault="0073469C" w:rsidP="00081A46">
      <w:pPr>
        <w:pStyle w:val="PargrafodaLista"/>
        <w:numPr>
          <w:ilvl w:val="1"/>
          <w:numId w:val="24"/>
        </w:numPr>
      </w:pPr>
      <w:r>
        <w:lastRenderedPageBreak/>
        <w:t>PE.</w:t>
      </w:r>
    </w:p>
    <w:p w14:paraId="6F707C9E" w14:textId="417A3933" w:rsidR="00271C73" w:rsidRPr="00231FA9" w:rsidRDefault="00271C73" w:rsidP="00891840">
      <w:pPr>
        <w:pStyle w:val="PargrafodaLista"/>
        <w:ind w:firstLine="708"/>
      </w:pPr>
      <w:r>
        <w:t xml:space="preserve">Além das curvas de perfis, </w:t>
      </w:r>
      <w:r w:rsidR="00E91ED0">
        <w:t>também foram incluídas as unidades geológicas</w:t>
      </w:r>
      <w:r w:rsidR="00891840">
        <w:t xml:space="preserve"> no conjunto de variáveis preditivas</w:t>
      </w:r>
      <w:r w:rsidR="00D94B00">
        <w:t xml:space="preserve">, para alguns dos modelos </w:t>
      </w:r>
      <w:r w:rsidR="00E545E8">
        <w:t>avaliados</w:t>
      </w:r>
      <w:r w:rsidR="00D94B00">
        <w:t>.</w:t>
      </w:r>
      <w:r w:rsidR="00207538">
        <w:t xml:space="preserve"> </w:t>
      </w:r>
      <w:r w:rsidR="00B26B0F">
        <w:t xml:space="preserve">Um modelo de floresta aleatória não </w:t>
      </w:r>
      <w:r w:rsidR="00E545E8">
        <w:t>possui a capacidade</w:t>
      </w:r>
      <w:r w:rsidR="00B26B0F">
        <w:t xml:space="preserve"> de processar diretamente variáveis categóricas, ou seja, </w:t>
      </w:r>
      <w:r w:rsidR="00AE7E4E">
        <w:t>dados que não são numéricos</w:t>
      </w:r>
      <w:r w:rsidR="00D1629F">
        <w:t>, como o nome de uma unidade</w:t>
      </w:r>
      <w:r w:rsidR="00AE7E4E">
        <w:t xml:space="preserve">. Por conseguinte, </w:t>
      </w:r>
      <w:r w:rsidR="00231FA9">
        <w:t xml:space="preserve">utilizou-se a técnica conhecida como </w:t>
      </w:r>
      <w:proofErr w:type="spellStart"/>
      <w:r w:rsidR="00231FA9">
        <w:rPr>
          <w:i/>
          <w:iCs/>
        </w:rPr>
        <w:t>One</w:t>
      </w:r>
      <w:proofErr w:type="spellEnd"/>
      <w:r w:rsidR="00231FA9">
        <w:rPr>
          <w:i/>
          <w:iCs/>
        </w:rPr>
        <w:t xml:space="preserve">-Hot </w:t>
      </w:r>
      <w:proofErr w:type="spellStart"/>
      <w:r w:rsidR="00231FA9">
        <w:rPr>
          <w:i/>
          <w:iCs/>
        </w:rPr>
        <w:t>Encoding</w:t>
      </w:r>
      <w:proofErr w:type="spellEnd"/>
      <w:r w:rsidR="00231FA9">
        <w:t xml:space="preserve">, </w:t>
      </w:r>
      <w:r w:rsidR="0008793D">
        <w:t>a qual</w:t>
      </w:r>
      <w:r w:rsidR="00231FA9">
        <w:t xml:space="preserve"> transforma</w:t>
      </w:r>
      <w:r w:rsidR="00AE2474">
        <w:t xml:space="preserve"> uma variável categórica em várias colunas binárias, </w:t>
      </w:r>
      <w:r w:rsidR="00674C6F">
        <w:t>onde</w:t>
      </w:r>
      <w:r w:rsidR="00AE2474">
        <w:t xml:space="preserve"> os valores assumem zero ou um</w:t>
      </w:r>
      <w:r w:rsidR="00474A79">
        <w:t>, sendo c</w:t>
      </w:r>
      <w:r w:rsidR="00E14812">
        <w:t>ada nova coluna re</w:t>
      </w:r>
      <w:r w:rsidR="0037383A">
        <w:t>spectiva a</w:t>
      </w:r>
      <w:r w:rsidR="00031F22">
        <w:t xml:space="preserve"> uma </w:t>
      </w:r>
      <w:r w:rsidR="00E338FE">
        <w:t>U</w:t>
      </w:r>
      <w:r w:rsidR="00031F22">
        <w:t xml:space="preserve">nidade em nível de </w:t>
      </w:r>
      <w:r w:rsidR="00E338FE">
        <w:t>M</w:t>
      </w:r>
      <w:r w:rsidR="00031F22">
        <w:t>embro</w:t>
      </w:r>
      <w:r w:rsidR="00474A79">
        <w:t>.</w:t>
      </w:r>
    </w:p>
    <w:p w14:paraId="61A5EFD3" w14:textId="6E1BB056" w:rsidR="00D94B00" w:rsidRDefault="00E16E7B" w:rsidP="00891840">
      <w:pPr>
        <w:pStyle w:val="PargrafodaLista"/>
        <w:ind w:firstLine="708"/>
      </w:pPr>
      <w:r w:rsidRPr="00E16E7B">
        <w:t xml:space="preserve">Para cada observação </w:t>
      </w:r>
      <w:r w:rsidR="00C717DD">
        <w:t xml:space="preserve">de uma Unidade em nível de Membro </w:t>
      </w:r>
      <w:r w:rsidRPr="00E16E7B">
        <w:t xml:space="preserve">no conjunto de dados, </w:t>
      </w:r>
      <w:r w:rsidR="00E0159C">
        <w:t>su</w:t>
      </w:r>
      <w:r w:rsidRPr="00E16E7B">
        <w:t xml:space="preserve">a coluna </w:t>
      </w:r>
      <w:r w:rsidR="00E0159C" w:rsidRPr="00E16E7B">
        <w:t>correspondente é</w:t>
      </w:r>
      <w:r w:rsidRPr="00E16E7B">
        <w:t xml:space="preserve"> marcada como 1, enquanto as demais colunas são marcadas como 0. Isso permite que o modelo trate cada categoria como uma entidade independente, sem introduzir uma relação de ordem que poderia causar problemas em modelos </w:t>
      </w:r>
      <w:r w:rsidR="00FB69E2">
        <w:t xml:space="preserve">de </w:t>
      </w:r>
      <w:r w:rsidR="00FB69E2">
        <w:rPr>
          <w:i/>
          <w:iCs/>
        </w:rPr>
        <w:t>Random Forest</w:t>
      </w:r>
      <w:r w:rsidRPr="00E16E7B">
        <w:t>.</w:t>
      </w:r>
      <w:r w:rsidR="003069A9">
        <w:t xml:space="preserve"> </w:t>
      </w:r>
      <w:r w:rsidR="000E1D86" w:rsidRPr="000E1D86">
        <w:t xml:space="preserve">A </w:t>
      </w:r>
      <w:r w:rsidR="000E1D86">
        <w:t>t</w:t>
      </w:r>
      <w:r w:rsidR="000E1D86" w:rsidRPr="000E1D86">
        <w:t>abela &lt;</w:t>
      </w:r>
      <w:proofErr w:type="spellStart"/>
      <w:r w:rsidR="000E1D86" w:rsidRPr="000E1D86">
        <w:t>num_tabela</w:t>
      </w:r>
      <w:proofErr w:type="spellEnd"/>
      <w:r w:rsidR="000E1D86" w:rsidRPr="000E1D86">
        <w:t>&gt; ilustra esse procedimento por meio de um exemplo prático, no qual a primeira linha</w:t>
      </w:r>
      <w:r w:rsidR="004D496D">
        <w:t xml:space="preserve"> possui a Unidade em nível de Membro igual </w:t>
      </w:r>
      <w:r w:rsidR="000E1D86" w:rsidRPr="000E1D86">
        <w:t>a MUR_CPS, a segunda linha corresponde a RIA_ANG e a terceira a BAN_BAN.</w:t>
      </w:r>
    </w:p>
    <w:p w14:paraId="1B527C13" w14:textId="77777777" w:rsidR="005B70B9" w:rsidRDefault="005B70B9" w:rsidP="00891840">
      <w:pPr>
        <w:pStyle w:val="PargrafodaLista"/>
        <w:ind w:firstLine="708"/>
      </w:pPr>
    </w:p>
    <w:p w14:paraId="4F4457B6" w14:textId="26A023EC" w:rsidR="005B70B9" w:rsidRPr="005B70B9" w:rsidRDefault="005B70B9" w:rsidP="005B70B9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FB771A">
        <w:rPr>
          <w:sz w:val="20"/>
          <w:szCs w:val="20"/>
        </w:rPr>
        <w:t xml:space="preserve">Exemplo de colunas binárias geradas pelo processo de </w:t>
      </w:r>
      <w:proofErr w:type="spellStart"/>
      <w:r w:rsidR="00FB771A" w:rsidRPr="001507A3">
        <w:rPr>
          <w:i/>
          <w:iCs/>
          <w:sz w:val="20"/>
          <w:szCs w:val="20"/>
        </w:rPr>
        <w:t>One</w:t>
      </w:r>
      <w:proofErr w:type="spellEnd"/>
      <w:r w:rsidR="00FB771A" w:rsidRPr="001507A3">
        <w:rPr>
          <w:i/>
          <w:iCs/>
          <w:sz w:val="20"/>
          <w:szCs w:val="20"/>
        </w:rPr>
        <w:t xml:space="preserve">-Hot </w:t>
      </w:r>
      <w:proofErr w:type="spellStart"/>
      <w:r w:rsidR="00FB771A" w:rsidRPr="001507A3">
        <w:rPr>
          <w:i/>
          <w:iCs/>
          <w:sz w:val="20"/>
          <w:szCs w:val="20"/>
        </w:rPr>
        <w:t>Encoding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7"/>
        <w:gridCol w:w="686"/>
        <w:gridCol w:w="686"/>
        <w:gridCol w:w="664"/>
        <w:gridCol w:w="686"/>
        <w:gridCol w:w="709"/>
        <w:gridCol w:w="670"/>
        <w:gridCol w:w="736"/>
        <w:gridCol w:w="642"/>
        <w:gridCol w:w="659"/>
        <w:gridCol w:w="664"/>
        <w:gridCol w:w="653"/>
        <w:gridCol w:w="686"/>
      </w:tblGrid>
      <w:tr w:rsidR="00DC09D6" w14:paraId="4A178460" w14:textId="77777777" w:rsidTr="009821CE">
        <w:trPr>
          <w:trHeight w:val="562"/>
        </w:trPr>
        <w:tc>
          <w:tcPr>
            <w:tcW w:w="687" w:type="dxa"/>
          </w:tcPr>
          <w:p w14:paraId="1567E177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ARA</w:t>
            </w:r>
          </w:p>
          <w:p w14:paraId="0F66E8E7" w14:textId="4D4142DC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ARA</w:t>
            </w:r>
          </w:p>
        </w:tc>
        <w:tc>
          <w:tcPr>
            <w:tcW w:w="686" w:type="dxa"/>
          </w:tcPr>
          <w:p w14:paraId="3AAC0193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BAN</w:t>
            </w:r>
          </w:p>
          <w:p w14:paraId="7A019E43" w14:textId="73C538D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</w:t>
            </w:r>
          </w:p>
        </w:tc>
        <w:tc>
          <w:tcPr>
            <w:tcW w:w="686" w:type="dxa"/>
          </w:tcPr>
          <w:p w14:paraId="77BC5FA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BAR</w:t>
            </w:r>
          </w:p>
          <w:p w14:paraId="2B2160F5" w14:textId="10AF0C40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</w:t>
            </w:r>
          </w:p>
        </w:tc>
        <w:tc>
          <w:tcPr>
            <w:tcW w:w="664" w:type="dxa"/>
          </w:tcPr>
          <w:p w14:paraId="45D5F64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BAT</w:t>
            </w:r>
          </w:p>
          <w:p w14:paraId="3A917125" w14:textId="3C55AC4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BAT</w:t>
            </w:r>
          </w:p>
        </w:tc>
        <w:tc>
          <w:tcPr>
            <w:tcW w:w="686" w:type="dxa"/>
          </w:tcPr>
          <w:p w14:paraId="19992D0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COT</w:t>
            </w:r>
          </w:p>
          <w:p w14:paraId="78AE5F9F" w14:textId="2461CAA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SAP</w:t>
            </w:r>
          </w:p>
        </w:tc>
        <w:tc>
          <w:tcPr>
            <w:tcW w:w="709" w:type="dxa"/>
          </w:tcPr>
          <w:p w14:paraId="18A2A23D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4974608" w14:textId="3236C6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CPS</w:t>
            </w:r>
          </w:p>
        </w:tc>
        <w:tc>
          <w:tcPr>
            <w:tcW w:w="670" w:type="dxa"/>
          </w:tcPr>
          <w:p w14:paraId="413F6AE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4A6670B4" w14:textId="38F51A0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IBU</w:t>
            </w:r>
          </w:p>
        </w:tc>
        <w:tc>
          <w:tcPr>
            <w:tcW w:w="736" w:type="dxa"/>
          </w:tcPr>
          <w:p w14:paraId="6F9E9310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6FE9463" w14:textId="317CBDF5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OIT</w:t>
            </w:r>
          </w:p>
        </w:tc>
        <w:tc>
          <w:tcPr>
            <w:tcW w:w="642" w:type="dxa"/>
          </w:tcPr>
          <w:p w14:paraId="6FC4387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PDO</w:t>
            </w:r>
          </w:p>
          <w:p w14:paraId="7F8F827C" w14:textId="55B6EF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PDO</w:t>
            </w:r>
          </w:p>
        </w:tc>
        <w:tc>
          <w:tcPr>
            <w:tcW w:w="659" w:type="dxa"/>
          </w:tcPr>
          <w:p w14:paraId="6072CFDC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3F8DDE29" w14:textId="2F9D0F8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ANG</w:t>
            </w:r>
          </w:p>
        </w:tc>
        <w:tc>
          <w:tcPr>
            <w:tcW w:w="664" w:type="dxa"/>
          </w:tcPr>
          <w:p w14:paraId="2200181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4090A256" w14:textId="78A91D9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53" w:type="dxa"/>
          </w:tcPr>
          <w:p w14:paraId="236B2AD2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07B0961C" w14:textId="6156871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TQR</w:t>
            </w:r>
          </w:p>
        </w:tc>
        <w:tc>
          <w:tcPr>
            <w:tcW w:w="686" w:type="dxa"/>
          </w:tcPr>
          <w:p w14:paraId="6B3DE0EE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SER</w:t>
            </w:r>
          </w:p>
          <w:p w14:paraId="1C7B73FC" w14:textId="3FEAFA7B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SER</w:t>
            </w:r>
          </w:p>
        </w:tc>
      </w:tr>
      <w:tr w:rsidR="00D2657C" w14:paraId="6935E113" w14:textId="77777777" w:rsidTr="00EF5A17">
        <w:tc>
          <w:tcPr>
            <w:tcW w:w="687" w:type="dxa"/>
          </w:tcPr>
          <w:p w14:paraId="033E2A0D" w14:textId="6013EDB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2DFD9AB" w14:textId="77944F3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60AE174A" w14:textId="0FB0C05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1C05C21" w14:textId="0AD0642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1B9B1F8E" w14:textId="779F517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29163B97" w14:textId="6FA1EFAF" w:rsidR="00984BC6" w:rsidRPr="0079123D" w:rsidRDefault="004076E3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70" w:type="dxa"/>
          </w:tcPr>
          <w:p w14:paraId="54F8E1C0" w14:textId="3604EA2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6AF9710B" w14:textId="7598466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E729B38" w14:textId="6DD245B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DB9A6A9" w14:textId="36C89AC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263B69DA" w14:textId="48E77BE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50589C79" w14:textId="7389D13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277A459" w14:textId="092C2BF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3432D65A" w14:textId="77777777" w:rsidTr="00EF5A17">
        <w:tc>
          <w:tcPr>
            <w:tcW w:w="687" w:type="dxa"/>
          </w:tcPr>
          <w:p w14:paraId="53087955" w14:textId="0DB832F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7238D25" w14:textId="6E87E7F2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9EA810E" w14:textId="6EDA344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3465F444" w14:textId="4414BAA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4658AA0C" w14:textId="6A493BF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528063ED" w14:textId="168E15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22866593" w14:textId="63CA4E8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18F37027" w14:textId="6333F48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4E22410A" w14:textId="5B38A433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1325F14E" w14:textId="0D870117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4" w:type="dxa"/>
          </w:tcPr>
          <w:p w14:paraId="31A6FA8E" w14:textId="27002B78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6DE6DC6B" w14:textId="4C90667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4CA2F5F9" w14:textId="60C5576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1743323F" w14:textId="77777777" w:rsidTr="00EF5A17">
        <w:tc>
          <w:tcPr>
            <w:tcW w:w="687" w:type="dxa"/>
          </w:tcPr>
          <w:p w14:paraId="1D56094C" w14:textId="5AB8F0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8AF70D8" w14:textId="0F41883B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D88C5D7" w14:textId="03DDFB5E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31AABDD" w14:textId="7600F4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1400033" w14:textId="1D9F8BB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F545FE0" w14:textId="0CBEA73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32EEC275" w14:textId="0922DA3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0CA6DCAF" w14:textId="191AC1B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86CDD0E" w14:textId="3286000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369627B" w14:textId="59BC5DD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7CF3B244" w14:textId="2A68012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2C0AD3A4" w14:textId="73001F8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3665F4A6" w14:textId="66C6AEB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</w:tbl>
    <w:p w14:paraId="3037ACDE" w14:textId="77777777" w:rsidR="00C9024F" w:rsidRDefault="00C9024F" w:rsidP="00C9024F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DA70C35" w14:textId="77777777" w:rsidR="00DA3EC9" w:rsidRDefault="00DA3EC9" w:rsidP="00891840">
      <w:pPr>
        <w:pStyle w:val="PargrafodaLista"/>
        <w:ind w:firstLine="708"/>
      </w:pPr>
    </w:p>
    <w:p w14:paraId="5C2D44D7" w14:textId="77777777" w:rsidR="008A40B7" w:rsidRDefault="008A40B7" w:rsidP="00891840">
      <w:pPr>
        <w:pStyle w:val="PargrafodaLista"/>
        <w:ind w:firstLine="708"/>
      </w:pPr>
    </w:p>
    <w:p w14:paraId="2C27FCAC" w14:textId="77777777" w:rsidR="003069A9" w:rsidRDefault="003069A9" w:rsidP="00891840">
      <w:pPr>
        <w:pStyle w:val="PargrafodaLista"/>
        <w:ind w:firstLine="708"/>
      </w:pPr>
    </w:p>
    <w:p w14:paraId="6EF70C7C" w14:textId="16A6EC15" w:rsidR="00DE6155" w:rsidRDefault="00DE6155" w:rsidP="009B4AF9">
      <w:pPr>
        <w:pStyle w:val="Subttulorelatriofinal"/>
      </w:pPr>
      <w:r>
        <w:t>x</w:t>
      </w:r>
    </w:p>
    <w:p w14:paraId="63E5DE9B" w14:textId="77777777" w:rsidR="00F95461" w:rsidRPr="00253D60" w:rsidRDefault="00F95461" w:rsidP="00F95461">
      <w:pPr>
        <w:pStyle w:val="Subttulorelatriofinal"/>
        <w:numPr>
          <w:ilvl w:val="0"/>
          <w:numId w:val="0"/>
        </w:numPr>
      </w:pPr>
    </w:p>
    <w:p w14:paraId="2324FA88" w14:textId="76FAC80E" w:rsidR="001E30E4" w:rsidRPr="00253D60" w:rsidRDefault="001E30E4" w:rsidP="002D288F">
      <w:pPr>
        <w:pStyle w:val="TtuloRelatrioFinal"/>
      </w:pPr>
      <w:bookmarkStart w:id="19" w:name="_Toc174523344"/>
      <w:r w:rsidRPr="00253D60">
        <w:t>Resultados e discussões</w:t>
      </w:r>
      <w:bookmarkEnd w:id="19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lastRenderedPageBreak/>
        <w:t>Esta seção é destinada à análise dos resultados obtidos com o modelo de aprendizado de máquina para caracterização de eletrofác</w:t>
      </w:r>
      <w:r w:rsidR="00B44BBA">
        <w:t>ie</w:t>
      </w:r>
      <w:r w:rsidRPr="00253D60">
        <w:t>s. Neste trabalho foram 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77777777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desbalanceados e sem unidades geológicas como variáveis preditivas; (seção &lt;&gt;)</w:t>
      </w:r>
    </w:p>
    <w:p w14:paraId="049A400B" w14:textId="6F22BAC4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</w:t>
      </w:r>
      <w:r w:rsidR="008021E1">
        <w:t>desbalanceados</w:t>
      </w:r>
      <w:r w:rsidRPr="00253D60">
        <w:rPr>
          <w:i/>
          <w:iCs/>
        </w:rPr>
        <w:t xml:space="preserve"> </w:t>
      </w:r>
      <w:r w:rsidRPr="00253D60">
        <w:t xml:space="preserve">e </w:t>
      </w:r>
      <w:r w:rsidR="008021E1">
        <w:t>com</w:t>
      </w:r>
      <w:r w:rsidRPr="00253D60">
        <w:t xml:space="preserve"> unidades geológicas como variáveis preditivas; (seção &lt;&gt;)</w:t>
      </w:r>
    </w:p>
    <w:p w14:paraId="44551D6F" w14:textId="220F403E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balanceados com </w:t>
      </w:r>
      <w:proofErr w:type="spellStart"/>
      <w:r w:rsidRPr="00253D60">
        <w:rPr>
          <w:i/>
          <w:iCs/>
        </w:rPr>
        <w:t>undersampling</w:t>
      </w:r>
      <w:proofErr w:type="spellEnd"/>
      <w:r w:rsidRPr="00253D60">
        <w:t xml:space="preserve"> e com unidades geológicas como variáveis preditivas. (seção &lt;&gt;)</w:t>
      </w:r>
    </w:p>
    <w:p w14:paraId="1D71F75C" w14:textId="77777777" w:rsidR="00407AE3" w:rsidRPr="00253D60" w:rsidRDefault="00407AE3" w:rsidP="00407AE3">
      <w:pPr>
        <w:pStyle w:val="PargrafodaLista"/>
        <w:ind w:left="708"/>
      </w:pPr>
    </w:p>
    <w:p w14:paraId="3AB70410" w14:textId="7C8831F6" w:rsidR="00BF6582" w:rsidRPr="00253D60" w:rsidRDefault="00407AE3" w:rsidP="00BF6582">
      <w:pPr>
        <w:pStyle w:val="Subttulorelatriofinal"/>
      </w:pPr>
      <w:bookmarkStart w:id="20" w:name="_Toc174523345"/>
      <w:r w:rsidRPr="00253D60">
        <w:t>Dados desbalanceados e sem unidades geológicas</w:t>
      </w:r>
      <w:bookmarkEnd w:id="20"/>
    </w:p>
    <w:p w14:paraId="46BBE2AE" w14:textId="3165F0C5" w:rsidR="00407AE3" w:rsidRDefault="008A6CFB" w:rsidP="0015083E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>com as curvas de perfis petrofísicos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t xml:space="preserve">determinados tipos litológicos </w:t>
      </w:r>
      <w:r w:rsidR="00C42D91">
        <w:t xml:space="preserve">tiveram um número elevado de </w:t>
      </w:r>
      <w:r w:rsidR="008C4E58">
        <w:t>amostras de treinamento e teste. A tabela &lt;</w:t>
      </w:r>
      <w:proofErr w:type="spellStart"/>
      <w:r w:rsidR="008C4E58">
        <w:t>num_tabela</w:t>
      </w:r>
      <w:proofErr w:type="spellEnd"/>
      <w:r w:rsidR="008C4E58">
        <w:t>&gt;</w:t>
      </w:r>
      <w:r w:rsidR="004022CC">
        <w:t xml:space="preserve"> mostra o número de registros de cada tipo litológico no conjunto de teste.</w:t>
      </w:r>
    </w:p>
    <w:p w14:paraId="205F0331" w14:textId="7170A00F" w:rsidR="004418A1" w:rsidRDefault="004418A1" w:rsidP="0015083E">
      <w:pPr>
        <w:pStyle w:val="PargrafodaLista"/>
        <w:ind w:firstLine="708"/>
      </w:pPr>
      <w:r>
        <w:t>A figura &lt;</w:t>
      </w:r>
      <w:proofErr w:type="spellStart"/>
      <w:r>
        <w:t>num_figura</w:t>
      </w:r>
      <w:proofErr w:type="spellEnd"/>
      <w:r>
        <w:t xml:space="preserve">&gt;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testado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3929FF01" w14:textId="77777777" w:rsidR="00E44520" w:rsidRDefault="00E44520" w:rsidP="0015083E">
      <w:pPr>
        <w:pStyle w:val="PargrafodaLista"/>
        <w:ind w:firstLine="708"/>
      </w:pPr>
    </w:p>
    <w:p w14:paraId="1AE3E9C9" w14:textId="3B095E56" w:rsidR="00F02977" w:rsidRPr="00BD17DB" w:rsidRDefault="00E44520" w:rsidP="00BD17D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 w:rsidR="00DD5B43"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7E38D630" w14:textId="7CFACD18" w:rsidR="00BD17DB" w:rsidRDefault="00BD17DB" w:rsidP="00BD17DB">
      <w:pPr>
        <w:jc w:val="center"/>
      </w:pPr>
      <w:r w:rsidRPr="00725A72">
        <w:rPr>
          <w:noProof/>
        </w:rPr>
        <w:lastRenderedPageBreak/>
        <w:drawing>
          <wp:inline distT="0" distB="0" distL="0" distR="0" wp14:anchorId="3C9B149E" wp14:editId="1E897E85">
            <wp:extent cx="5544572" cy="4143058"/>
            <wp:effectExtent l="0" t="0" r="0" b="0"/>
            <wp:docPr id="2153976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23" cy="4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77777777" w:rsidR="004629F6" w:rsidRDefault="004629F6" w:rsidP="004629F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4629F6">
      <w:pPr>
        <w:pStyle w:val="PargrafodaLista"/>
        <w:ind w:firstLine="708"/>
        <w:jc w:val="center"/>
        <w:rPr>
          <w:sz w:val="20"/>
          <w:szCs w:val="20"/>
        </w:rPr>
      </w:pPr>
    </w:p>
    <w:p w14:paraId="1C42A5BF" w14:textId="7344629D" w:rsidR="00C6448F" w:rsidRDefault="00C3441F" w:rsidP="009B74EF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C97DA0">
        <w:t>.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>na figura &lt;</w:t>
      </w:r>
      <w:proofErr w:type="spellStart"/>
      <w:r w:rsidR="00DD5B43">
        <w:t>num_figura</w:t>
      </w:r>
      <w:proofErr w:type="spellEnd"/>
      <w:r w:rsidR="00BA67DC">
        <w:t xml:space="preserve">&gt;, </w:t>
      </w:r>
      <w:r w:rsidR="0036302B">
        <w:t xml:space="preserve">onde </w:t>
      </w:r>
      <w:r w:rsidR="00AC1EAE">
        <w:t>o número de acertos se concentrou na diagonal principal da matriz.</w:t>
      </w:r>
      <w:r w:rsidR="00584E5B">
        <w:t xml:space="preserve"> </w:t>
      </w:r>
      <w:r w:rsidR="009B74EF">
        <w:t xml:space="preserve">Nove das onze classes tiveram mais 70% de acerto, apenas Calcilutito e Dolomito obtiveram 63.3% e 62.9% de acerto respectivamente. </w:t>
      </w:r>
      <w:r w:rsidR="002A51F7">
        <w:t>O desempenho das previsões de Calcarenito e Siltito</w:t>
      </w:r>
      <w:r w:rsidR="00AF4D46">
        <w:t xml:space="preserve">, se manteve entre 70% e 80%, enquanto </w:t>
      </w:r>
      <w:r w:rsidR="00D770F6">
        <w:t xml:space="preserve">as classes </w:t>
      </w:r>
      <w:r w:rsidR="00AF4D46">
        <w:t>Anidrita, Arenito, Conglomerado e Folh</w:t>
      </w:r>
      <w:r w:rsidR="00F749E1">
        <w:t>e</w:t>
      </w:r>
      <w:r w:rsidR="00AF4D46">
        <w:t>lho</w:t>
      </w:r>
      <w:r w:rsidR="00502005">
        <w:t xml:space="preserve"> </w:t>
      </w:r>
      <w:r w:rsidR="00D96A25">
        <w:t xml:space="preserve">preencheram o </w:t>
      </w:r>
      <w:r w:rsidR="00751334">
        <w:t>intervalo de 80% a 90%</w:t>
      </w:r>
      <w:r w:rsidR="00F749E1">
        <w:t xml:space="preserve">. </w:t>
      </w:r>
      <w:r w:rsidR="00751D76">
        <w:t>Os</w:t>
      </w:r>
      <w:r w:rsidR="00F749E1">
        <w:t xml:space="preserve"> três</w:t>
      </w:r>
      <w:r w:rsidR="00751D76">
        <w:t xml:space="preserve"> tipos litológicos </w:t>
      </w:r>
      <w:r w:rsidR="00075D00">
        <w:t>do Embasamento, Filito, Granito e Xisto</w:t>
      </w:r>
      <w:r w:rsidR="00542035">
        <w:t>, obtiveram uma porcentagem de acerto acima de 90%.</w:t>
      </w:r>
    </w:p>
    <w:p w14:paraId="756C4488" w14:textId="35780D97" w:rsidR="00B91FC7" w:rsidRDefault="00B91FC7" w:rsidP="009B74EF">
      <w:pPr>
        <w:pStyle w:val="PargrafodaLista"/>
        <w:ind w:firstLine="708"/>
      </w:pPr>
      <w:r>
        <w:t xml:space="preserve">A classe litológica </w:t>
      </w:r>
      <w:r w:rsidR="00AF591A">
        <w:t xml:space="preserve">mais frequente, </w:t>
      </w:r>
      <w:r w:rsidR="00B4049C">
        <w:t xml:space="preserve">o </w:t>
      </w:r>
      <w:r w:rsidR="00AF591A">
        <w:t>Folhelho</w:t>
      </w:r>
      <w:r w:rsidR="00B4049C">
        <w:t xml:space="preserve">, foi a </w:t>
      </w:r>
      <w:r>
        <w:t>que gerou o maior número de erros nas demais, tendo induzido erroneamente 26.4% e 26.3% das amostras de Calcilutito e Siltito, respectivamente.</w:t>
      </w:r>
      <w:r w:rsidR="00655097">
        <w:t xml:space="preserve"> De maneira semelhante, </w:t>
      </w:r>
      <w:r w:rsidR="000C6480">
        <w:t>o</w:t>
      </w:r>
      <w:r w:rsidR="00391F9A">
        <w:t xml:space="preserve"> Arenito, segunda </w:t>
      </w:r>
      <w:r w:rsidR="008029B4">
        <w:t xml:space="preserve">classe mais numerosa, gerou mais </w:t>
      </w:r>
      <w:r w:rsidR="007172AD">
        <w:t xml:space="preserve">de </w:t>
      </w:r>
      <w:r w:rsidR="008029B4">
        <w:t xml:space="preserve">10% de </w:t>
      </w:r>
      <w:r w:rsidR="00554F4C">
        <w:t>confusão</w:t>
      </w:r>
      <w:r w:rsidR="00A97EF0">
        <w:t xml:space="preserve"> no Conglomerado e Dolomito</w:t>
      </w:r>
      <w:r w:rsidR="00815609">
        <w:t xml:space="preserve">, tipos litológicos </w:t>
      </w:r>
      <w:r w:rsidR="006552FC">
        <w:t>menos frequentes.</w:t>
      </w:r>
    </w:p>
    <w:p w14:paraId="121EE267" w14:textId="77777777" w:rsidR="004629F6" w:rsidRPr="00253D60" w:rsidRDefault="004629F6" w:rsidP="0015083E">
      <w:pPr>
        <w:pStyle w:val="PargrafodaLista"/>
        <w:ind w:firstLine="708"/>
      </w:pPr>
    </w:p>
    <w:p w14:paraId="6F8FD02F" w14:textId="12E74D31" w:rsidR="008021E1" w:rsidRDefault="008021E1" w:rsidP="00BF6582">
      <w:pPr>
        <w:pStyle w:val="Subttulorelatriofinal"/>
      </w:pPr>
      <w:bookmarkStart w:id="21" w:name="_Toc174523346"/>
      <w:r>
        <w:lastRenderedPageBreak/>
        <w:t xml:space="preserve">Dados </w:t>
      </w:r>
      <w:r w:rsidR="007B7C74">
        <w:t>desbalanceados e com unidades geológicas</w:t>
      </w:r>
    </w:p>
    <w:p w14:paraId="25B101E9" w14:textId="24DF1BAC" w:rsidR="0008037D" w:rsidRDefault="00305052" w:rsidP="00926131">
      <w:pPr>
        <w:pStyle w:val="PargrafodaLista"/>
        <w:ind w:firstLine="708"/>
      </w:pPr>
      <w:r>
        <w:t>Em segunda anál</w:t>
      </w:r>
      <w:r w:rsidR="003D2780">
        <w:t>ise, o próximo modelo avaliado, se utiliza, além dos perfis geofísicos</w:t>
      </w:r>
      <w:r w:rsidR="006171D5">
        <w:t>, das unidades geológicas para fazer previsões acerca do tipo litológico.</w:t>
      </w:r>
      <w:r w:rsidR="00F206CC">
        <w:t xml:space="preserve"> Visto isso</w:t>
      </w:r>
      <w:r w:rsidR="00C060E4">
        <w:t>,</w:t>
      </w:r>
      <w:r w:rsidR="00F206CC">
        <w:t xml:space="preserve"> além dos sete perfis </w:t>
      </w:r>
      <w:r w:rsidR="004856CD">
        <w:t>que treinaram o primeiro modelo</w:t>
      </w:r>
      <w:r w:rsidR="00C060E4">
        <w:t xml:space="preserve">, </w:t>
      </w:r>
      <w:r w:rsidR="00A16D1F">
        <w:t xml:space="preserve">as onze </w:t>
      </w:r>
      <w:r w:rsidR="00073F42">
        <w:t>variáveis</w:t>
      </w:r>
      <w:r w:rsidR="00A16D1F">
        <w:t xml:space="preserve"> binárias</w:t>
      </w:r>
      <w:r w:rsidR="0021166C">
        <w:t>,</w:t>
      </w:r>
      <w:r w:rsidR="00A16D1F">
        <w:t xml:space="preserve"> </w:t>
      </w:r>
      <w:r w:rsidR="005653AD">
        <w:t xml:space="preserve">das </w:t>
      </w:r>
      <w:r w:rsidR="00073F42">
        <w:t>u</w:t>
      </w:r>
      <w:r w:rsidR="005653AD">
        <w:t xml:space="preserve">nidades em nível de </w:t>
      </w:r>
      <w:r w:rsidR="00073F42">
        <w:t>m</w:t>
      </w:r>
      <w:r w:rsidR="005653AD">
        <w:t>embro</w:t>
      </w:r>
      <w:r w:rsidR="0021166C">
        <w:t>, apresentadas na seção</w:t>
      </w:r>
      <w:r w:rsidR="00073F42">
        <w:t xml:space="preserve"> </w:t>
      </w:r>
      <w:r w:rsidR="007C70A7">
        <w:t>3.3.1 participaram do aprendizado.</w:t>
      </w:r>
      <w:r w:rsidR="006E4B09">
        <w:t xml:space="preserve"> A figura &lt;</w:t>
      </w:r>
      <w:proofErr w:type="spellStart"/>
      <w:r w:rsidR="006E4B09">
        <w:t>num_figura</w:t>
      </w:r>
      <w:proofErr w:type="spellEnd"/>
      <w:r w:rsidR="006E4B09">
        <w:t>&gt; é a matriz de confusão referente ao teste deste modelo.</w:t>
      </w:r>
    </w:p>
    <w:p w14:paraId="7F05E279" w14:textId="77777777" w:rsidR="00926131" w:rsidRDefault="00926131" w:rsidP="00926131">
      <w:pPr>
        <w:pStyle w:val="PargrafodaLista"/>
        <w:ind w:firstLine="708"/>
      </w:pPr>
    </w:p>
    <w:p w14:paraId="36598599" w14:textId="7B450959" w:rsidR="000F7FF5" w:rsidRP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 do teste do segundo modelo</w:t>
      </w:r>
    </w:p>
    <w:p w14:paraId="3978168B" w14:textId="03490BE7" w:rsidR="00BD17DB" w:rsidRDefault="0008037D" w:rsidP="00BD17DB">
      <w:pPr>
        <w:pStyle w:val="Subttulorelatriofinal"/>
        <w:numPr>
          <w:ilvl w:val="0"/>
          <w:numId w:val="0"/>
        </w:numPr>
        <w:jc w:val="center"/>
      </w:pPr>
      <w:r w:rsidRPr="0008037D">
        <w:rPr>
          <w:noProof/>
        </w:rPr>
        <w:drawing>
          <wp:inline distT="0" distB="0" distL="0" distR="0" wp14:anchorId="245A4B9A" wp14:editId="7C9EE29D">
            <wp:extent cx="5612130" cy="4193540"/>
            <wp:effectExtent l="0" t="0" r="7620" b="0"/>
            <wp:docPr id="23563235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2358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8CA" w14:textId="77777777" w:rsid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335A000" w14:textId="77777777" w:rsidR="00926131" w:rsidRDefault="00926131" w:rsidP="00926131">
      <w:pPr>
        <w:pStyle w:val="PargrafodaLista"/>
        <w:ind w:firstLine="708"/>
      </w:pPr>
    </w:p>
    <w:p w14:paraId="01D59D35" w14:textId="34DCB2CB" w:rsidR="00926131" w:rsidRDefault="00926131" w:rsidP="00926131">
      <w:pPr>
        <w:pStyle w:val="PargrafodaLista"/>
        <w:ind w:firstLine="708"/>
      </w:pPr>
      <w:r>
        <w:t>A adição das unidades geológicas otimizou o desempenho do algoritmo em 2.75 pontos percentuais, de modo que a acurácia geral deste modelo foi 85.25%. Por meio dessa melhora, pode ser observado uma porcentagem de acerto acima de 70% em toda a diagonal principal da matriz de confusão.</w:t>
      </w:r>
      <w:r w:rsidR="00D85061">
        <w:t xml:space="preserve"> </w:t>
      </w:r>
    </w:p>
    <w:p w14:paraId="30169AB5" w14:textId="0B56F70C" w:rsidR="004D1F29" w:rsidRDefault="000838DA" w:rsidP="004423C7">
      <w:pPr>
        <w:pStyle w:val="PargrafodaLista"/>
        <w:ind w:firstLine="708"/>
      </w:pPr>
      <w:r>
        <w:lastRenderedPageBreak/>
        <w:t>A tabela &lt;</w:t>
      </w:r>
      <w:proofErr w:type="spellStart"/>
      <w:r>
        <w:t>num_tabela</w:t>
      </w:r>
      <w:proofErr w:type="spellEnd"/>
      <w:r>
        <w:t>&gt;</w:t>
      </w:r>
      <w:r w:rsidR="000104D4">
        <w:t xml:space="preserve"> apresenta </w:t>
      </w:r>
      <w:r w:rsidR="008F3A92">
        <w:t>a comparação</w:t>
      </w:r>
      <w:r w:rsidR="003C4CA0">
        <w:t xml:space="preserve"> do</w:t>
      </w:r>
      <w:r w:rsidR="008F3A92">
        <w:t xml:space="preserve"> </w:t>
      </w:r>
      <w:r w:rsidR="006D60D1">
        <w:t>número de acertos por litologia</w:t>
      </w:r>
      <w:r w:rsidR="003C4CA0">
        <w:t xml:space="preserve"> entre os dois modelos</w:t>
      </w:r>
      <w:r w:rsidR="00D86A16">
        <w:t xml:space="preserve"> e a variação do primeiro para o segundo</w:t>
      </w:r>
      <w:r w:rsidR="003C4CA0">
        <w:t>.</w:t>
      </w:r>
      <w:r w:rsidR="00E94B3F">
        <w:t xml:space="preserve"> </w:t>
      </w:r>
      <w:r w:rsidR="005450DD">
        <w:t xml:space="preserve">Conforme exposto na </w:t>
      </w:r>
      <w:r w:rsidR="0084366C">
        <w:t>coluna da variação, o aprendizado com as unidades geológicas trouxe uma melhora no desempenho do algoritmo em sete das onze classes l</w:t>
      </w:r>
      <w:r w:rsidR="005A2874">
        <w:t xml:space="preserve">itológicas. Apenas </w:t>
      </w:r>
      <w:r w:rsidR="003F6A07">
        <w:t>Filito e Granito, com zero, e Folhelho</w:t>
      </w:r>
      <w:r w:rsidR="00997C1A">
        <w:t>,</w:t>
      </w:r>
      <w:r w:rsidR="003F6A07">
        <w:t xml:space="preserve"> com uma variação negativa de 0.8%</w:t>
      </w:r>
      <w:r w:rsidR="00997C1A">
        <w:t>,</w:t>
      </w:r>
      <w:r w:rsidR="00106C74">
        <w:t xml:space="preserve"> não apresentaram melhora.</w:t>
      </w:r>
    </w:p>
    <w:p w14:paraId="1F4FB3C4" w14:textId="77777777" w:rsidR="005D337E" w:rsidRDefault="005D337E" w:rsidP="004423C7">
      <w:pPr>
        <w:pStyle w:val="PargrafodaLista"/>
        <w:ind w:firstLine="708"/>
      </w:pPr>
    </w:p>
    <w:p w14:paraId="3357288E" w14:textId="22E6289B" w:rsidR="005D337E" w:rsidRPr="005D337E" w:rsidRDefault="005D337E" w:rsidP="005D337E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Comparativo </w:t>
      </w:r>
      <w:r w:rsidR="004506E2">
        <w:rPr>
          <w:sz w:val="20"/>
          <w:szCs w:val="20"/>
        </w:rPr>
        <w:t xml:space="preserve">de acertos por litologia </w:t>
      </w:r>
      <w:r>
        <w:rPr>
          <w:sz w:val="20"/>
          <w:szCs w:val="20"/>
        </w:rPr>
        <w:t>entre os dois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30"/>
        <w:gridCol w:w="2330"/>
        <w:gridCol w:w="2330"/>
      </w:tblGrid>
      <w:tr w:rsidR="00C23C80" w14:paraId="488166BB" w14:textId="248585BC" w:rsidTr="0067634B">
        <w:tc>
          <w:tcPr>
            <w:tcW w:w="1838" w:type="dxa"/>
            <w:vAlign w:val="center"/>
          </w:tcPr>
          <w:p w14:paraId="53C809B5" w14:textId="30524AC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330" w:type="dxa"/>
            <w:vAlign w:val="center"/>
          </w:tcPr>
          <w:p w14:paraId="3C293CDF" w14:textId="1076EA1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1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vAlign w:val="center"/>
          </w:tcPr>
          <w:p w14:paraId="151101DE" w14:textId="7699F1DA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2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vAlign w:val="center"/>
          </w:tcPr>
          <w:p w14:paraId="31683891" w14:textId="1A0AF9D4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 (%)</w:t>
            </w:r>
          </w:p>
        </w:tc>
      </w:tr>
      <w:tr w:rsidR="00C23C80" w14:paraId="24D0618A" w14:textId="0583748F" w:rsidTr="004506E2">
        <w:tc>
          <w:tcPr>
            <w:tcW w:w="1838" w:type="dxa"/>
            <w:vAlign w:val="center"/>
          </w:tcPr>
          <w:p w14:paraId="274EFFE8" w14:textId="5E3FD1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Anidrita</w:t>
            </w:r>
          </w:p>
        </w:tc>
        <w:tc>
          <w:tcPr>
            <w:tcW w:w="2330" w:type="dxa"/>
            <w:vAlign w:val="center"/>
          </w:tcPr>
          <w:p w14:paraId="1CBC374F" w14:textId="7D84EA1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86.4</w:t>
            </w:r>
          </w:p>
        </w:tc>
        <w:tc>
          <w:tcPr>
            <w:tcW w:w="2330" w:type="dxa"/>
            <w:vAlign w:val="center"/>
          </w:tcPr>
          <w:p w14:paraId="7BA284DF" w14:textId="0716AC3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91.0</w:t>
            </w:r>
          </w:p>
        </w:tc>
        <w:tc>
          <w:tcPr>
            <w:tcW w:w="2330" w:type="dxa"/>
            <w:vAlign w:val="center"/>
          </w:tcPr>
          <w:p w14:paraId="1F1B48B9" w14:textId="05BFD265" w:rsidR="00C23C80" w:rsidRPr="0067634B" w:rsidRDefault="00396955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</w:t>
            </w:r>
            <w:r w:rsidR="00EC4136" w:rsidRPr="0067634B">
              <w:rPr>
                <w:sz w:val="20"/>
                <w:szCs w:val="20"/>
              </w:rPr>
              <w:t>4.6</w:t>
            </w:r>
          </w:p>
        </w:tc>
      </w:tr>
      <w:tr w:rsidR="00C23C80" w14:paraId="0333E073" w14:textId="25E787BA" w:rsidTr="004506E2">
        <w:tc>
          <w:tcPr>
            <w:tcW w:w="1838" w:type="dxa"/>
            <w:vAlign w:val="center"/>
          </w:tcPr>
          <w:p w14:paraId="693AAECA" w14:textId="4286996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Arenito</w:t>
            </w:r>
          </w:p>
        </w:tc>
        <w:tc>
          <w:tcPr>
            <w:tcW w:w="2330" w:type="dxa"/>
            <w:vAlign w:val="center"/>
          </w:tcPr>
          <w:p w14:paraId="0B507C6A" w14:textId="299F8C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82.9</w:t>
            </w:r>
          </w:p>
        </w:tc>
        <w:tc>
          <w:tcPr>
            <w:tcW w:w="2330" w:type="dxa"/>
            <w:vAlign w:val="center"/>
          </w:tcPr>
          <w:p w14:paraId="29C199BE" w14:textId="6F8818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87.1</w:t>
            </w:r>
          </w:p>
        </w:tc>
        <w:tc>
          <w:tcPr>
            <w:tcW w:w="2330" w:type="dxa"/>
            <w:vAlign w:val="center"/>
          </w:tcPr>
          <w:p w14:paraId="3E4EBBCB" w14:textId="123A19AE" w:rsidR="00C23C80" w:rsidRPr="0067634B" w:rsidRDefault="00EC4136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+4.2</w:t>
            </w:r>
          </w:p>
        </w:tc>
      </w:tr>
      <w:tr w:rsidR="00C23C80" w14:paraId="356093C3" w14:textId="6A6C127B" w:rsidTr="004506E2">
        <w:tc>
          <w:tcPr>
            <w:tcW w:w="1838" w:type="dxa"/>
            <w:vAlign w:val="center"/>
          </w:tcPr>
          <w:p w14:paraId="783647C2" w14:textId="69CD574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Calcarenito</w:t>
            </w:r>
          </w:p>
        </w:tc>
        <w:tc>
          <w:tcPr>
            <w:tcW w:w="2330" w:type="dxa"/>
            <w:vAlign w:val="center"/>
          </w:tcPr>
          <w:p w14:paraId="556BCF38" w14:textId="38ECD2A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74.6</w:t>
            </w:r>
          </w:p>
        </w:tc>
        <w:tc>
          <w:tcPr>
            <w:tcW w:w="2330" w:type="dxa"/>
            <w:vAlign w:val="center"/>
          </w:tcPr>
          <w:p w14:paraId="23F97DEC" w14:textId="279CF29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80.1</w:t>
            </w:r>
          </w:p>
        </w:tc>
        <w:tc>
          <w:tcPr>
            <w:tcW w:w="2330" w:type="dxa"/>
            <w:vAlign w:val="center"/>
          </w:tcPr>
          <w:p w14:paraId="4F0DE7CD" w14:textId="3C3C961C" w:rsidR="00C23C80" w:rsidRPr="0067634B" w:rsidRDefault="00120E0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+5.5</w:t>
            </w:r>
          </w:p>
        </w:tc>
      </w:tr>
      <w:tr w:rsidR="00C23C80" w14:paraId="4B42AF9C" w14:textId="230601CE" w:rsidTr="004506E2">
        <w:tc>
          <w:tcPr>
            <w:tcW w:w="1838" w:type="dxa"/>
            <w:vAlign w:val="center"/>
          </w:tcPr>
          <w:p w14:paraId="55116F30" w14:textId="497823E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Calcilutito</w:t>
            </w:r>
          </w:p>
        </w:tc>
        <w:tc>
          <w:tcPr>
            <w:tcW w:w="2330" w:type="dxa"/>
            <w:vAlign w:val="center"/>
          </w:tcPr>
          <w:p w14:paraId="18E36BFE" w14:textId="51060E26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63.3</w:t>
            </w:r>
          </w:p>
        </w:tc>
        <w:tc>
          <w:tcPr>
            <w:tcW w:w="2330" w:type="dxa"/>
            <w:vAlign w:val="center"/>
          </w:tcPr>
          <w:p w14:paraId="67B2A3CC" w14:textId="4F583CC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vAlign w:val="center"/>
          </w:tcPr>
          <w:p w14:paraId="388004E4" w14:textId="52F6A001" w:rsidR="00C23C80" w:rsidRPr="0067634B" w:rsidRDefault="004F3899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+8.8</w:t>
            </w:r>
          </w:p>
        </w:tc>
      </w:tr>
      <w:tr w:rsidR="00C23C80" w14:paraId="61594971" w14:textId="186DA290" w:rsidTr="004506E2">
        <w:tc>
          <w:tcPr>
            <w:tcW w:w="1838" w:type="dxa"/>
            <w:vAlign w:val="center"/>
          </w:tcPr>
          <w:p w14:paraId="5857E018" w14:textId="2B61F5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Conglomerado</w:t>
            </w:r>
          </w:p>
        </w:tc>
        <w:tc>
          <w:tcPr>
            <w:tcW w:w="2330" w:type="dxa"/>
            <w:vAlign w:val="center"/>
          </w:tcPr>
          <w:p w14:paraId="3E3CCC30" w14:textId="4AECDF5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82.6</w:t>
            </w:r>
          </w:p>
        </w:tc>
        <w:tc>
          <w:tcPr>
            <w:tcW w:w="2330" w:type="dxa"/>
            <w:vAlign w:val="center"/>
          </w:tcPr>
          <w:p w14:paraId="3D72349D" w14:textId="6B94BFC7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86.1</w:t>
            </w:r>
          </w:p>
        </w:tc>
        <w:tc>
          <w:tcPr>
            <w:tcW w:w="2330" w:type="dxa"/>
            <w:vAlign w:val="center"/>
          </w:tcPr>
          <w:p w14:paraId="41022948" w14:textId="6855680C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+3.5</w:t>
            </w:r>
          </w:p>
        </w:tc>
      </w:tr>
      <w:tr w:rsidR="00C23C80" w14:paraId="253EFB15" w14:textId="60EB08D2" w:rsidTr="004506E2">
        <w:tc>
          <w:tcPr>
            <w:tcW w:w="1838" w:type="dxa"/>
            <w:vAlign w:val="center"/>
          </w:tcPr>
          <w:p w14:paraId="39636F29" w14:textId="6FE21EF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Dolomito</w:t>
            </w:r>
          </w:p>
        </w:tc>
        <w:tc>
          <w:tcPr>
            <w:tcW w:w="2330" w:type="dxa"/>
            <w:vAlign w:val="center"/>
          </w:tcPr>
          <w:p w14:paraId="36AC3C15" w14:textId="79D84D8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62.9</w:t>
            </w:r>
          </w:p>
        </w:tc>
        <w:tc>
          <w:tcPr>
            <w:tcW w:w="2330" w:type="dxa"/>
            <w:vAlign w:val="center"/>
          </w:tcPr>
          <w:p w14:paraId="0889B059" w14:textId="3270DBB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70.7</w:t>
            </w:r>
          </w:p>
        </w:tc>
        <w:tc>
          <w:tcPr>
            <w:tcW w:w="2330" w:type="dxa"/>
            <w:vAlign w:val="center"/>
          </w:tcPr>
          <w:p w14:paraId="33BE4B83" w14:textId="074EA5A9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+7.8</w:t>
            </w:r>
          </w:p>
        </w:tc>
      </w:tr>
      <w:tr w:rsidR="00C23C80" w14:paraId="595496B5" w14:textId="68A9D549" w:rsidTr="004506E2">
        <w:tc>
          <w:tcPr>
            <w:tcW w:w="1838" w:type="dxa"/>
            <w:vAlign w:val="center"/>
          </w:tcPr>
          <w:p w14:paraId="7C3329AB" w14:textId="3D295D2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Filito</w:t>
            </w:r>
          </w:p>
        </w:tc>
        <w:tc>
          <w:tcPr>
            <w:tcW w:w="2330" w:type="dxa"/>
            <w:vAlign w:val="center"/>
          </w:tcPr>
          <w:p w14:paraId="51D28B8B" w14:textId="2519773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vAlign w:val="center"/>
          </w:tcPr>
          <w:p w14:paraId="1540283E" w14:textId="51F4E3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vAlign w:val="center"/>
          </w:tcPr>
          <w:p w14:paraId="5668383F" w14:textId="22FFAC91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65B4FFD" w14:textId="2C2FD759" w:rsidTr="004506E2">
        <w:tc>
          <w:tcPr>
            <w:tcW w:w="1838" w:type="dxa"/>
            <w:vAlign w:val="center"/>
          </w:tcPr>
          <w:p w14:paraId="1D2682D6" w14:textId="14B8815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Folhelho</w:t>
            </w:r>
          </w:p>
        </w:tc>
        <w:tc>
          <w:tcPr>
            <w:tcW w:w="2330" w:type="dxa"/>
            <w:vAlign w:val="center"/>
          </w:tcPr>
          <w:p w14:paraId="6976007D" w14:textId="7B6CA21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89.8</w:t>
            </w:r>
          </w:p>
        </w:tc>
        <w:tc>
          <w:tcPr>
            <w:tcW w:w="2330" w:type="dxa"/>
            <w:vAlign w:val="center"/>
          </w:tcPr>
          <w:p w14:paraId="6EFDB6D1" w14:textId="2A532FA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89.0</w:t>
            </w:r>
          </w:p>
        </w:tc>
        <w:tc>
          <w:tcPr>
            <w:tcW w:w="2330" w:type="dxa"/>
            <w:vAlign w:val="center"/>
          </w:tcPr>
          <w:p w14:paraId="42654C25" w14:textId="2FCA0B49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-0.8</w:t>
            </w:r>
          </w:p>
        </w:tc>
      </w:tr>
      <w:tr w:rsidR="00C23C80" w14:paraId="42C7D7BF" w14:textId="75062618" w:rsidTr="004506E2">
        <w:tc>
          <w:tcPr>
            <w:tcW w:w="1838" w:type="dxa"/>
            <w:vAlign w:val="center"/>
          </w:tcPr>
          <w:p w14:paraId="48184B4A" w14:textId="0128FFD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Granito</w:t>
            </w:r>
          </w:p>
        </w:tc>
        <w:tc>
          <w:tcPr>
            <w:tcW w:w="2330" w:type="dxa"/>
            <w:vAlign w:val="center"/>
          </w:tcPr>
          <w:p w14:paraId="670D406E" w14:textId="29DC8A8F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vAlign w:val="center"/>
          </w:tcPr>
          <w:p w14:paraId="026DA10B" w14:textId="008C9D4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vAlign w:val="center"/>
          </w:tcPr>
          <w:p w14:paraId="07F0516C" w14:textId="56368AB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F846032" w14:textId="003DB405" w:rsidTr="004506E2">
        <w:tc>
          <w:tcPr>
            <w:tcW w:w="1838" w:type="dxa"/>
            <w:vAlign w:val="center"/>
          </w:tcPr>
          <w:p w14:paraId="07AC8F70" w14:textId="3DB827B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Siltito</w:t>
            </w:r>
          </w:p>
        </w:tc>
        <w:tc>
          <w:tcPr>
            <w:tcW w:w="2330" w:type="dxa"/>
            <w:vAlign w:val="center"/>
          </w:tcPr>
          <w:p w14:paraId="02076607" w14:textId="23A30841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70.9</w:t>
            </w:r>
          </w:p>
        </w:tc>
        <w:tc>
          <w:tcPr>
            <w:tcW w:w="2330" w:type="dxa"/>
            <w:vAlign w:val="center"/>
          </w:tcPr>
          <w:p w14:paraId="70E1BFB4" w14:textId="7C2BD11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vAlign w:val="center"/>
          </w:tcPr>
          <w:p w14:paraId="5A2FD677" w14:textId="4EE768C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+1.2</w:t>
            </w:r>
          </w:p>
        </w:tc>
      </w:tr>
      <w:tr w:rsidR="00C23C80" w14:paraId="6E519EC0" w14:textId="4E007D27" w:rsidTr="004506E2">
        <w:tc>
          <w:tcPr>
            <w:tcW w:w="1838" w:type="dxa"/>
            <w:vAlign w:val="center"/>
          </w:tcPr>
          <w:p w14:paraId="346B15B0" w14:textId="76D21B9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Xisto</w:t>
            </w:r>
          </w:p>
        </w:tc>
        <w:tc>
          <w:tcPr>
            <w:tcW w:w="2330" w:type="dxa"/>
            <w:vAlign w:val="center"/>
          </w:tcPr>
          <w:p w14:paraId="0B2BCB45" w14:textId="4D1447B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99.7</w:t>
            </w:r>
          </w:p>
        </w:tc>
        <w:tc>
          <w:tcPr>
            <w:tcW w:w="2330" w:type="dxa"/>
            <w:vAlign w:val="center"/>
          </w:tcPr>
          <w:p w14:paraId="2A21D0BD" w14:textId="1DDF51D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100.0</w:t>
            </w:r>
          </w:p>
        </w:tc>
        <w:tc>
          <w:tcPr>
            <w:tcW w:w="2330" w:type="dxa"/>
            <w:vAlign w:val="center"/>
          </w:tcPr>
          <w:p w14:paraId="03CE299F" w14:textId="2BBFB27D" w:rsidR="00C23C80" w:rsidRPr="0067634B" w:rsidRDefault="00A7236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+0.3</w:t>
            </w:r>
          </w:p>
        </w:tc>
      </w:tr>
    </w:tbl>
    <w:p w14:paraId="03D1997A" w14:textId="1F09B2BF" w:rsidR="007F29C1" w:rsidRDefault="004506E2" w:rsidP="00E61368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FF920BD" w14:textId="77777777" w:rsidR="00E61368" w:rsidRPr="00E61368" w:rsidRDefault="00E61368" w:rsidP="00E61368">
      <w:pPr>
        <w:pStyle w:val="PargrafodaLista"/>
        <w:spacing w:before="240"/>
        <w:ind w:firstLine="708"/>
        <w:jc w:val="center"/>
        <w:rPr>
          <w:szCs w:val="24"/>
        </w:rPr>
      </w:pPr>
    </w:p>
    <w:p w14:paraId="1E26A786" w14:textId="2250F6B0" w:rsidR="00BF6582" w:rsidRDefault="00C90AD5" w:rsidP="00BF6582">
      <w:pPr>
        <w:pStyle w:val="Subttulorelatriofinal"/>
      </w:pPr>
      <w:r>
        <w:t xml:space="preserve">Dados balanceados com </w:t>
      </w:r>
      <w:proofErr w:type="spellStart"/>
      <w:r>
        <w:rPr>
          <w:i/>
          <w:iCs/>
        </w:rPr>
        <w:t>undersampling</w:t>
      </w:r>
      <w:proofErr w:type="spellEnd"/>
      <w:r>
        <w:t xml:space="preserve"> e </w:t>
      </w:r>
      <w:r w:rsidR="007B7C74">
        <w:t>com</w:t>
      </w:r>
      <w:r>
        <w:t xml:space="preserve"> unidades geológicas</w:t>
      </w:r>
      <w:bookmarkEnd w:id="21"/>
    </w:p>
    <w:p w14:paraId="4A0D176E" w14:textId="1E6CDF0B" w:rsidR="001836D0" w:rsidRDefault="00BA6C24" w:rsidP="001A543D">
      <w:pPr>
        <w:pStyle w:val="PargrafodaLista"/>
        <w:ind w:firstLine="708"/>
      </w:pPr>
      <w:r>
        <w:t xml:space="preserve">Visto que </w:t>
      </w:r>
      <w:r w:rsidR="005D60D3">
        <w:t>o tipo litológico</w:t>
      </w:r>
      <w:r w:rsidR="00376112">
        <w:t xml:space="preserve"> mais frequente no conjunto de dados, Folhelho, </w:t>
      </w:r>
      <w:r w:rsidR="001A543D">
        <w:t xml:space="preserve">induzia </w:t>
      </w:r>
      <w:r w:rsidR="00201674">
        <w:t xml:space="preserve">a </w:t>
      </w:r>
      <w:r w:rsidR="0081701F">
        <w:t xml:space="preserve">1097 predições </w:t>
      </w:r>
      <w:r w:rsidR="005D60C5">
        <w:t>erradas</w:t>
      </w:r>
      <w:r w:rsidR="002E0498">
        <w:t>, co</w:t>
      </w:r>
      <w:r w:rsidR="00E91048">
        <w:t>nforme pode ser visto na figura &lt;</w:t>
      </w:r>
      <w:proofErr w:type="spellStart"/>
      <w:r w:rsidR="00E91048">
        <w:t>num_figura</w:t>
      </w:r>
      <w:proofErr w:type="spellEnd"/>
      <w:r w:rsidR="00E91048">
        <w:t xml:space="preserve">&gt;, </w:t>
      </w:r>
      <w:r w:rsidR="007342DB">
        <w:t xml:space="preserve">foi realizado um </w:t>
      </w:r>
      <w:r w:rsidR="00951658">
        <w:t xml:space="preserve">balanceamento dessa classe com o método de </w:t>
      </w:r>
      <w:proofErr w:type="spellStart"/>
      <w:r w:rsidR="00951658" w:rsidRPr="006F4531">
        <w:rPr>
          <w:i/>
          <w:iCs/>
        </w:rPr>
        <w:t>undersampling</w:t>
      </w:r>
      <w:proofErr w:type="spellEnd"/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>de maneira proporcional em todas as unidades geológicas</w:t>
      </w:r>
      <w:r w:rsidR="00C05A62">
        <w:t>, foi removido de maneira aleatória em cada unidade 1/3 dos registros de Folhelho. A figura &lt;</w:t>
      </w:r>
      <w:proofErr w:type="spellStart"/>
      <w:r w:rsidR="00C05A62">
        <w:t>num_figura</w:t>
      </w:r>
      <w:proofErr w:type="spellEnd"/>
      <w:r w:rsidR="00C05A62">
        <w:t>&gt;</w:t>
      </w:r>
      <w:r w:rsidR="00A84125">
        <w:t xml:space="preserve"> apresenta o número de amostras</w:t>
      </w:r>
      <w:r w:rsidR="000A6176">
        <w:t xml:space="preserve"> de Folhelho por unidade geológica, antes e depois do balanceamento.</w:t>
      </w:r>
    </w:p>
    <w:p w14:paraId="4F92EB5E" w14:textId="77777777" w:rsidR="007E328B" w:rsidRDefault="007E328B" w:rsidP="001A543D">
      <w:pPr>
        <w:pStyle w:val="PargrafodaLista"/>
        <w:ind w:firstLine="708"/>
      </w:pPr>
    </w:p>
    <w:p w14:paraId="58B20B56" w14:textId="7268FC15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899BA8E" w:rsidR="000A6176" w:rsidRDefault="000A6176" w:rsidP="000A6176">
      <w:pPr>
        <w:pStyle w:val="PargrafodaLista"/>
        <w:ind w:firstLine="708"/>
        <w:jc w:val="center"/>
      </w:pPr>
      <w:r w:rsidRPr="00260741">
        <w:rPr>
          <w:noProof/>
        </w:rPr>
        <w:drawing>
          <wp:inline distT="0" distB="0" distL="0" distR="0" wp14:anchorId="0C968293" wp14:editId="051C0298">
            <wp:extent cx="4446814" cy="3317332"/>
            <wp:effectExtent l="0" t="0" r="0" b="0"/>
            <wp:docPr id="163915358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53581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138" cy="33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2733EB3" w14:textId="308301DF" w:rsidR="00FE33DE" w:rsidRDefault="007C776C" w:rsidP="00FE33DE">
      <w:pPr>
        <w:pStyle w:val="PargrafodaLista"/>
        <w:ind w:firstLine="708"/>
      </w:pPr>
      <w:r>
        <w:t xml:space="preserve">O treinamento deste segundo modelo utilizou as mesmas variáveis preditivas do primeiro, a diferença </w:t>
      </w:r>
      <w:r w:rsidR="00545E8E">
        <w:t>nos dados de entrada</w:t>
      </w:r>
      <w:r w:rsidR="00484A45">
        <w:t xml:space="preserve"> </w:t>
      </w:r>
      <w:r w:rsidR="003024D1">
        <w:t>foi o balanceamento do Folhelho.</w:t>
      </w:r>
      <w:r w:rsidR="00871CF6">
        <w:t xml:space="preserve"> A figura &lt;</w:t>
      </w:r>
      <w:proofErr w:type="spellStart"/>
      <w:r w:rsidR="00871CF6">
        <w:t>num_figura</w:t>
      </w:r>
      <w:proofErr w:type="spellEnd"/>
      <w:r w:rsidR="00871CF6">
        <w:t xml:space="preserve">&gt; é </w:t>
      </w:r>
      <w:r w:rsidR="00FE33DE">
        <w:t>a matriz de confusão referente ao teste deste segundo modelo.</w:t>
      </w:r>
    </w:p>
    <w:p w14:paraId="500498F4" w14:textId="74FE1AC7" w:rsidR="00D777C7" w:rsidRDefault="00D777C7" w:rsidP="00D777C7">
      <w:r>
        <w:tab/>
        <w:t xml:space="preserve">Acurácia: </w:t>
      </w:r>
      <w:r w:rsidR="00DC68A6">
        <w:t>85.56</w:t>
      </w:r>
    </w:p>
    <w:p w14:paraId="4D11C222" w14:textId="0556B411" w:rsidR="00D777C7" w:rsidRDefault="00D777C7" w:rsidP="00D777C7">
      <w:pPr>
        <w:pStyle w:val="PargrafodaLista"/>
      </w:pPr>
      <w:r w:rsidRPr="00D777C7">
        <w:rPr>
          <w:noProof/>
        </w:rPr>
        <w:lastRenderedPageBreak/>
        <w:drawing>
          <wp:inline distT="0" distB="0" distL="0" distR="0" wp14:anchorId="6A469E7B" wp14:editId="3FE21237">
            <wp:extent cx="5612130" cy="4193540"/>
            <wp:effectExtent l="0" t="0" r="7620" b="0"/>
            <wp:docPr id="16245113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3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7AB" w14:textId="7A835F16" w:rsidR="00BF6582" w:rsidRPr="00253D60" w:rsidRDefault="00BF6582" w:rsidP="007B7C74">
      <w:pPr>
        <w:pStyle w:val="Subttulorelatriofinal"/>
        <w:numPr>
          <w:ilvl w:val="0"/>
          <w:numId w:val="0"/>
        </w:numPr>
      </w:pPr>
    </w:p>
    <w:p w14:paraId="1755A3A9" w14:textId="77777777" w:rsidR="001C01F0" w:rsidRPr="00253D60" w:rsidRDefault="001C01F0" w:rsidP="001C01F0"/>
    <w:p w14:paraId="77125775" w14:textId="29BF2C19" w:rsidR="001E30E4" w:rsidRPr="00253D60" w:rsidRDefault="001E30E4" w:rsidP="002D288F">
      <w:pPr>
        <w:pStyle w:val="TtuloRelatrioFinal"/>
      </w:pPr>
      <w:bookmarkStart w:id="22" w:name="_Toc174523348"/>
      <w:r w:rsidRPr="00253D60">
        <w:t>Conclusões</w:t>
      </w:r>
      <w:bookmarkEnd w:id="22"/>
    </w:p>
    <w:p w14:paraId="20D3A7A8" w14:textId="7B153F96" w:rsidR="001E30E4" w:rsidRDefault="001E30E4" w:rsidP="002D288F">
      <w:pPr>
        <w:pStyle w:val="TtuloRelatrioFinal"/>
      </w:pPr>
      <w:bookmarkStart w:id="23" w:name="_Toc174523349"/>
      <w:r w:rsidRPr="00253D60">
        <w:t>Perspectivas de futuros trabalhos</w:t>
      </w:r>
      <w:bookmarkEnd w:id="23"/>
    </w:p>
    <w:p w14:paraId="0BD48DC8" w14:textId="58114E79" w:rsidR="00B12359" w:rsidRDefault="00B12359" w:rsidP="00B12359">
      <w:pPr>
        <w:pStyle w:val="PargrafodaLista"/>
      </w:pPr>
      <w:r>
        <w:t>Falar sobre perfis de imagens para o próximo ciclo</w:t>
      </w:r>
    </w:p>
    <w:p w14:paraId="0B5B002D" w14:textId="26867E8C" w:rsidR="00875A1B" w:rsidRDefault="00875A1B" w:rsidP="00B12359">
      <w:pPr>
        <w:pStyle w:val="PargrafodaLista"/>
      </w:pPr>
      <w:r>
        <w:t xml:space="preserve">Pode falar sobre as pendências que Simon tinha comentado </w:t>
      </w:r>
      <w:r w:rsidR="008C3FAB">
        <w:t>no grupo</w:t>
      </w:r>
    </w:p>
    <w:p w14:paraId="0740E572" w14:textId="4522929D" w:rsidR="008C3FAB" w:rsidRDefault="008C3FAB" w:rsidP="00B12359">
      <w:pPr>
        <w:pStyle w:val="PargrafodaLista"/>
      </w:pPr>
      <w:r>
        <w:tab/>
        <w:t>Questão de remoção de registros que ter valor de perfil em branco</w:t>
      </w:r>
    </w:p>
    <w:p w14:paraId="17DEF8B5" w14:textId="0BEC0DE3" w:rsidR="008C3FAB" w:rsidRDefault="008C3FAB" w:rsidP="00B12359">
      <w:pPr>
        <w:pStyle w:val="PargrafodaLista"/>
      </w:pPr>
      <w:r>
        <w:tab/>
        <w:t>Questão de quais curvas de perfis são mais significativas</w:t>
      </w:r>
    </w:p>
    <w:p w14:paraId="41ACA36B" w14:textId="5BB6B239" w:rsidR="008C3FAB" w:rsidRPr="00253D60" w:rsidRDefault="008C3FAB" w:rsidP="00B12359">
      <w:pPr>
        <w:pStyle w:val="PargrafodaLista"/>
      </w:pPr>
      <w:r>
        <w:tab/>
        <w:t>Questão de perfis de imagens</w:t>
      </w:r>
    </w:p>
    <w:p w14:paraId="0C72A8C8" w14:textId="640C74D1" w:rsidR="001E30E4" w:rsidRPr="00253D60" w:rsidRDefault="001E30E4" w:rsidP="002D288F">
      <w:pPr>
        <w:pStyle w:val="TtuloRelatrioFinal"/>
      </w:pPr>
      <w:bookmarkStart w:id="24" w:name="_Toc174523350"/>
      <w:r w:rsidRPr="00253D60">
        <w:t>Referências bibliográficas</w:t>
      </w:r>
      <w:bookmarkEnd w:id="24"/>
    </w:p>
    <w:p w14:paraId="57921AE1" w14:textId="3AE305E2" w:rsidR="001E30E4" w:rsidRDefault="001E30E4" w:rsidP="002D288F">
      <w:pPr>
        <w:pStyle w:val="TtuloRelatrioFinal"/>
      </w:pPr>
      <w:bookmarkStart w:id="25" w:name="_Toc174523351"/>
      <w:r w:rsidRPr="00253D60">
        <w:t>Outras atividades</w:t>
      </w:r>
      <w:bookmarkEnd w:id="25"/>
    </w:p>
    <w:p w14:paraId="2EF0EE91" w14:textId="36E78C2C" w:rsidR="00591B01" w:rsidRDefault="00591B01" w:rsidP="00591B01">
      <w:pPr>
        <w:pStyle w:val="PargrafodaLista"/>
      </w:pPr>
      <w:r>
        <w:t xml:space="preserve">Falar sobre o </w:t>
      </w:r>
      <w:proofErr w:type="spellStart"/>
      <w:proofErr w:type="gramStart"/>
      <w:r w:rsidR="00B97087">
        <w:t>mini-curso</w:t>
      </w:r>
      <w:proofErr w:type="spellEnd"/>
      <w:proofErr w:type="gramEnd"/>
      <w:r w:rsidR="00B97087">
        <w:t xml:space="preserve"> que eu fiz</w:t>
      </w:r>
    </w:p>
    <w:p w14:paraId="7BC7BCC8" w14:textId="156C40D4" w:rsidR="001E30E4" w:rsidRPr="00253D60" w:rsidRDefault="001E30E4" w:rsidP="002D288F">
      <w:pPr>
        <w:pStyle w:val="TtuloRelatrioFinal"/>
      </w:pPr>
      <w:bookmarkStart w:id="26" w:name="_Toc174523352"/>
      <w:r w:rsidRPr="00253D60">
        <w:t>Justificativa</w:t>
      </w:r>
      <w:bookmarkEnd w:id="26"/>
    </w:p>
    <w:p w14:paraId="5D303654" w14:textId="77777777" w:rsidR="00E45B16" w:rsidRPr="00253D60" w:rsidRDefault="00E45B16" w:rsidP="00E45B16">
      <w:pPr>
        <w:spacing w:before="7"/>
        <w:rPr>
          <w:b/>
          <w:sz w:val="20"/>
        </w:rPr>
      </w:pP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745C81F6" w14:textId="77777777" w:rsidR="002F4E29" w:rsidRDefault="0027110B">
      <w:r>
        <w:t xml:space="preserve">Comentários: </w:t>
      </w:r>
    </w:p>
    <w:p w14:paraId="0C214A1A" w14:textId="544EA6D8" w:rsidR="00016520" w:rsidRDefault="0027110B" w:rsidP="002F4E29">
      <w:pPr>
        <w:pStyle w:val="PargrafodaLista"/>
        <w:numPr>
          <w:ilvl w:val="0"/>
          <w:numId w:val="20"/>
        </w:numPr>
      </w:pPr>
      <w:r>
        <w:t>Extração</w:t>
      </w:r>
      <w:r w:rsidR="00CE7C25">
        <w:t xml:space="preserve"> </w:t>
      </w:r>
      <w:r w:rsidR="002F4E29">
        <w:t>litol</w:t>
      </w:r>
      <w:r w:rsidR="00CE7C25">
        <w:t>ógica</w:t>
      </w:r>
      <w:r w:rsidR="00962D88">
        <w:t xml:space="preserve"> ok</w:t>
      </w:r>
    </w:p>
    <w:p w14:paraId="31249C76" w14:textId="3754453A" w:rsidR="002F4E29" w:rsidRDefault="00E66FBF" w:rsidP="002F4E29">
      <w:pPr>
        <w:pStyle w:val="PargrafodaLista"/>
        <w:numPr>
          <w:ilvl w:val="0"/>
          <w:numId w:val="20"/>
        </w:numPr>
      </w:pPr>
      <w:r>
        <w:t>Descrição dos perfis deve ser mais detalhada</w:t>
      </w:r>
      <w:r w:rsidR="00BD7E6D">
        <w:t xml:space="preserve"> (olhar material de Átila</w:t>
      </w:r>
      <w:r w:rsidR="00C13B04">
        <w:t xml:space="preserve"> – citar o trabalho dele</w:t>
      </w:r>
      <w:r w:rsidR="00BD7E6D">
        <w:t>)</w:t>
      </w:r>
      <w:r w:rsidR="000F2202">
        <w:t xml:space="preserve"> ok</w:t>
      </w:r>
    </w:p>
    <w:p w14:paraId="45E461BE" w14:textId="266CE92A" w:rsidR="00F1758A" w:rsidRDefault="00F1758A" w:rsidP="002F4E29">
      <w:pPr>
        <w:pStyle w:val="PargrafodaLista"/>
        <w:numPr>
          <w:ilvl w:val="0"/>
          <w:numId w:val="20"/>
        </w:numPr>
      </w:pPr>
      <w:r>
        <w:t>Escolha das curvas podia ser um tópico só</w:t>
      </w:r>
    </w:p>
    <w:p w14:paraId="2FEEB694" w14:textId="14150E81" w:rsidR="00F1758A" w:rsidRDefault="00F1758A" w:rsidP="002F4E29">
      <w:pPr>
        <w:pStyle w:val="PargrafodaLista"/>
        <w:numPr>
          <w:ilvl w:val="0"/>
          <w:numId w:val="20"/>
        </w:numPr>
      </w:pPr>
      <w:r>
        <w:t>Padronização dos nomes podia ser um tópico só</w:t>
      </w:r>
      <w:r w:rsidR="00E63F87">
        <w:t xml:space="preserve"> (</w:t>
      </w:r>
      <w:r w:rsidR="00BD7E6D">
        <w:t>tira o da resistividade</w:t>
      </w:r>
      <w:r w:rsidR="00E63F87">
        <w:t>)</w:t>
      </w:r>
      <w:r w:rsidR="003D741C">
        <w:t xml:space="preserve"> ok</w:t>
      </w:r>
    </w:p>
    <w:p w14:paraId="315C7E76" w14:textId="58BA0D97" w:rsidR="00BC2589" w:rsidRDefault="00BC2589" w:rsidP="002F4E29">
      <w:pPr>
        <w:pStyle w:val="PargrafodaLista"/>
        <w:numPr>
          <w:ilvl w:val="0"/>
          <w:numId w:val="20"/>
        </w:numPr>
      </w:pPr>
      <w:r>
        <w:t xml:space="preserve">Separar a metodologia em </w:t>
      </w:r>
      <w:proofErr w:type="spellStart"/>
      <w:r>
        <w:t>dlis</w:t>
      </w:r>
      <w:proofErr w:type="spellEnd"/>
      <w:r>
        <w:t xml:space="preserve"> e </w:t>
      </w:r>
      <w:proofErr w:type="spellStart"/>
      <w:r>
        <w:t>agp</w:t>
      </w:r>
      <w:proofErr w:type="spellEnd"/>
      <w:r w:rsidR="00661468">
        <w:t xml:space="preserve"> ok</w:t>
      </w:r>
    </w:p>
    <w:p w14:paraId="6EB4BD7B" w14:textId="1E147700" w:rsidR="009C34F3" w:rsidRDefault="009C34F3" w:rsidP="002F4E29">
      <w:pPr>
        <w:pStyle w:val="PargrafodaLista"/>
        <w:numPr>
          <w:ilvl w:val="0"/>
          <w:numId w:val="20"/>
        </w:numPr>
      </w:pPr>
      <w:r>
        <w:t>Colocar o próprio arquivo word no drive</w:t>
      </w:r>
    </w:p>
    <w:p w14:paraId="2D3024CC" w14:textId="0DCDB8B4" w:rsidR="00125F96" w:rsidRDefault="00125F96" w:rsidP="002F4E29">
      <w:pPr>
        <w:pStyle w:val="PargrafodaLista"/>
        <w:numPr>
          <w:ilvl w:val="0"/>
          <w:numId w:val="20"/>
        </w:numPr>
      </w:pPr>
      <w:r>
        <w:t xml:space="preserve">Propagar as eletrofácies </w:t>
      </w:r>
      <w:r w:rsidR="005647E2">
        <w:t>ainda estão em andamento</w:t>
      </w:r>
      <w:r w:rsidR="00661468">
        <w:t xml:space="preserve"> ok</w:t>
      </w:r>
    </w:p>
    <w:p w14:paraId="56AC7FFB" w14:textId="0443D0C8" w:rsidR="005647E2" w:rsidRDefault="005647E2" w:rsidP="002F4E29">
      <w:pPr>
        <w:pStyle w:val="PargrafodaLista"/>
        <w:numPr>
          <w:ilvl w:val="0"/>
          <w:numId w:val="20"/>
        </w:numPr>
      </w:pPr>
      <w:r>
        <w:t>Poços são apenas da bacia de Sergipe</w:t>
      </w:r>
      <w:r w:rsidR="00661468">
        <w:t xml:space="preserve"> ok</w:t>
      </w: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CB7B6" w14:textId="77777777" w:rsidR="00E66F8F" w:rsidRDefault="00E66F8F" w:rsidP="007D6DBC">
      <w:r>
        <w:separator/>
      </w:r>
    </w:p>
  </w:endnote>
  <w:endnote w:type="continuationSeparator" w:id="0">
    <w:p w14:paraId="49B51F67" w14:textId="77777777" w:rsidR="00E66F8F" w:rsidRDefault="00E66F8F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CE861" w14:textId="77777777" w:rsidR="00E66F8F" w:rsidRDefault="00E66F8F" w:rsidP="007D6DBC">
      <w:r>
        <w:separator/>
      </w:r>
    </w:p>
  </w:footnote>
  <w:footnote w:type="continuationSeparator" w:id="0">
    <w:p w14:paraId="440B3E91" w14:textId="77777777" w:rsidR="00E66F8F" w:rsidRDefault="00E66F8F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906563"/>
      <w:docPartObj>
        <w:docPartGallery w:val="Page Numbers (Top of Page)"/>
        <w:docPartUnique/>
      </w:docPartObj>
    </w:sdtPr>
    <w:sdtEndPr/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021"/>
    <w:multiLevelType w:val="multilevel"/>
    <w:tmpl w:val="582ABFD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4" w15:restartNumberingAfterBreak="0">
    <w:nsid w:val="315E32D1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5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7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8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11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4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19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126381"/>
    <w:multiLevelType w:val="hybridMultilevel"/>
    <w:tmpl w:val="57D60E6E"/>
    <w:lvl w:ilvl="0" w:tplc="27820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14029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6"/>
  </w:num>
  <w:num w:numId="3" w16cid:durableId="1376660014">
    <w:abstractNumId w:val="12"/>
  </w:num>
  <w:num w:numId="4" w16cid:durableId="1584096939">
    <w:abstractNumId w:val="18"/>
  </w:num>
  <w:num w:numId="5" w16cid:durableId="1839802555">
    <w:abstractNumId w:val="9"/>
  </w:num>
  <w:num w:numId="6" w16cid:durableId="597757552">
    <w:abstractNumId w:val="2"/>
  </w:num>
  <w:num w:numId="7" w16cid:durableId="188223220">
    <w:abstractNumId w:val="20"/>
  </w:num>
  <w:num w:numId="8" w16cid:durableId="1847399448">
    <w:abstractNumId w:val="7"/>
  </w:num>
  <w:num w:numId="9" w16cid:durableId="1688025484">
    <w:abstractNumId w:val="19"/>
  </w:num>
  <w:num w:numId="10" w16cid:durableId="1780641043">
    <w:abstractNumId w:val="5"/>
  </w:num>
  <w:num w:numId="11" w16cid:durableId="1894926128">
    <w:abstractNumId w:val="11"/>
  </w:num>
  <w:num w:numId="12" w16cid:durableId="795174480">
    <w:abstractNumId w:val="17"/>
  </w:num>
  <w:num w:numId="13" w16cid:durableId="674842557">
    <w:abstractNumId w:val="13"/>
  </w:num>
  <w:num w:numId="14" w16cid:durableId="610674692">
    <w:abstractNumId w:val="15"/>
  </w:num>
  <w:num w:numId="15" w16cid:durableId="918909728">
    <w:abstractNumId w:val="14"/>
  </w:num>
  <w:num w:numId="16" w16cid:durableId="166019755">
    <w:abstractNumId w:val="16"/>
  </w:num>
  <w:num w:numId="17" w16cid:durableId="2093965986">
    <w:abstractNumId w:val="21"/>
  </w:num>
  <w:num w:numId="18" w16cid:durableId="254025050">
    <w:abstractNumId w:val="10"/>
  </w:num>
  <w:num w:numId="19" w16cid:durableId="1480535063">
    <w:abstractNumId w:val="3"/>
  </w:num>
  <w:num w:numId="20" w16cid:durableId="1992713761">
    <w:abstractNumId w:val="8"/>
  </w:num>
  <w:num w:numId="21" w16cid:durableId="928125999">
    <w:abstractNumId w:val="1"/>
  </w:num>
  <w:num w:numId="22" w16cid:durableId="1471047864">
    <w:abstractNumId w:val="4"/>
  </w:num>
  <w:num w:numId="23" w16cid:durableId="221868676">
    <w:abstractNumId w:val="22"/>
  </w:num>
  <w:num w:numId="24" w16cid:durableId="95460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DCD"/>
    <w:rsid w:val="0000715D"/>
    <w:rsid w:val="00007529"/>
    <w:rsid w:val="00007A28"/>
    <w:rsid w:val="000104D4"/>
    <w:rsid w:val="00013AB3"/>
    <w:rsid w:val="00015C22"/>
    <w:rsid w:val="00015DBF"/>
    <w:rsid w:val="00016520"/>
    <w:rsid w:val="000165DD"/>
    <w:rsid w:val="00017337"/>
    <w:rsid w:val="000231D2"/>
    <w:rsid w:val="000245A3"/>
    <w:rsid w:val="00026BBE"/>
    <w:rsid w:val="0002758F"/>
    <w:rsid w:val="00031037"/>
    <w:rsid w:val="00031F22"/>
    <w:rsid w:val="000325CD"/>
    <w:rsid w:val="000405DA"/>
    <w:rsid w:val="00042315"/>
    <w:rsid w:val="0005192F"/>
    <w:rsid w:val="00056351"/>
    <w:rsid w:val="000563D4"/>
    <w:rsid w:val="000600D1"/>
    <w:rsid w:val="00061030"/>
    <w:rsid w:val="00063CF1"/>
    <w:rsid w:val="00063F2C"/>
    <w:rsid w:val="00067B0B"/>
    <w:rsid w:val="000712BB"/>
    <w:rsid w:val="00073F42"/>
    <w:rsid w:val="00075D00"/>
    <w:rsid w:val="0008037D"/>
    <w:rsid w:val="00080BC3"/>
    <w:rsid w:val="00081036"/>
    <w:rsid w:val="00081A46"/>
    <w:rsid w:val="000838DA"/>
    <w:rsid w:val="0008793D"/>
    <w:rsid w:val="0009414B"/>
    <w:rsid w:val="00095781"/>
    <w:rsid w:val="000958FA"/>
    <w:rsid w:val="000A5E76"/>
    <w:rsid w:val="000A60A1"/>
    <w:rsid w:val="000A6176"/>
    <w:rsid w:val="000A636D"/>
    <w:rsid w:val="000B170B"/>
    <w:rsid w:val="000B2E8B"/>
    <w:rsid w:val="000B53F6"/>
    <w:rsid w:val="000B6221"/>
    <w:rsid w:val="000C132D"/>
    <w:rsid w:val="000C1DAA"/>
    <w:rsid w:val="000C4019"/>
    <w:rsid w:val="000C44FE"/>
    <w:rsid w:val="000C4C73"/>
    <w:rsid w:val="000C54A2"/>
    <w:rsid w:val="000C5F48"/>
    <w:rsid w:val="000C6480"/>
    <w:rsid w:val="000D1DF5"/>
    <w:rsid w:val="000D5402"/>
    <w:rsid w:val="000D7F64"/>
    <w:rsid w:val="000E04C4"/>
    <w:rsid w:val="000E1179"/>
    <w:rsid w:val="000E1D86"/>
    <w:rsid w:val="000E2FF9"/>
    <w:rsid w:val="000E3AD0"/>
    <w:rsid w:val="000E4174"/>
    <w:rsid w:val="000E50A5"/>
    <w:rsid w:val="000E547F"/>
    <w:rsid w:val="000E5B27"/>
    <w:rsid w:val="000E6397"/>
    <w:rsid w:val="000E7374"/>
    <w:rsid w:val="000F0339"/>
    <w:rsid w:val="000F2202"/>
    <w:rsid w:val="000F3673"/>
    <w:rsid w:val="000F426F"/>
    <w:rsid w:val="000F4D6B"/>
    <w:rsid w:val="000F6902"/>
    <w:rsid w:val="000F7FF5"/>
    <w:rsid w:val="00103E40"/>
    <w:rsid w:val="0010689B"/>
    <w:rsid w:val="00106C74"/>
    <w:rsid w:val="00110A9A"/>
    <w:rsid w:val="00113CE5"/>
    <w:rsid w:val="00116346"/>
    <w:rsid w:val="00120E02"/>
    <w:rsid w:val="00123BB5"/>
    <w:rsid w:val="00125F96"/>
    <w:rsid w:val="00126C6E"/>
    <w:rsid w:val="001271E6"/>
    <w:rsid w:val="00130DF1"/>
    <w:rsid w:val="00134187"/>
    <w:rsid w:val="0013547A"/>
    <w:rsid w:val="00141917"/>
    <w:rsid w:val="00145093"/>
    <w:rsid w:val="00146F87"/>
    <w:rsid w:val="001507A3"/>
    <w:rsid w:val="0015083E"/>
    <w:rsid w:val="0015263B"/>
    <w:rsid w:val="00153EEA"/>
    <w:rsid w:val="00155C57"/>
    <w:rsid w:val="001575E9"/>
    <w:rsid w:val="00157F31"/>
    <w:rsid w:val="00161203"/>
    <w:rsid w:val="00163AE4"/>
    <w:rsid w:val="00163DFD"/>
    <w:rsid w:val="00166EC8"/>
    <w:rsid w:val="001720AB"/>
    <w:rsid w:val="001724FE"/>
    <w:rsid w:val="001732EE"/>
    <w:rsid w:val="00174602"/>
    <w:rsid w:val="001748AF"/>
    <w:rsid w:val="00174946"/>
    <w:rsid w:val="00175524"/>
    <w:rsid w:val="00176202"/>
    <w:rsid w:val="001765D1"/>
    <w:rsid w:val="00180AD8"/>
    <w:rsid w:val="00180F5B"/>
    <w:rsid w:val="0018245A"/>
    <w:rsid w:val="001826DD"/>
    <w:rsid w:val="001836D0"/>
    <w:rsid w:val="00186391"/>
    <w:rsid w:val="00186AA8"/>
    <w:rsid w:val="001874FD"/>
    <w:rsid w:val="00191491"/>
    <w:rsid w:val="00192564"/>
    <w:rsid w:val="001961AB"/>
    <w:rsid w:val="00196C06"/>
    <w:rsid w:val="001A1B05"/>
    <w:rsid w:val="001A543D"/>
    <w:rsid w:val="001B3AD2"/>
    <w:rsid w:val="001B4172"/>
    <w:rsid w:val="001B4BFC"/>
    <w:rsid w:val="001B6D93"/>
    <w:rsid w:val="001B7478"/>
    <w:rsid w:val="001C01F0"/>
    <w:rsid w:val="001C1BC0"/>
    <w:rsid w:val="001C229E"/>
    <w:rsid w:val="001C23E4"/>
    <w:rsid w:val="001C59BB"/>
    <w:rsid w:val="001C5EA4"/>
    <w:rsid w:val="001C7E1B"/>
    <w:rsid w:val="001D04F2"/>
    <w:rsid w:val="001D0C12"/>
    <w:rsid w:val="001D14AE"/>
    <w:rsid w:val="001D24D2"/>
    <w:rsid w:val="001D4745"/>
    <w:rsid w:val="001D4F85"/>
    <w:rsid w:val="001E30E4"/>
    <w:rsid w:val="001E57E5"/>
    <w:rsid w:val="001E6508"/>
    <w:rsid w:val="001E67AB"/>
    <w:rsid w:val="001E7984"/>
    <w:rsid w:val="001F2121"/>
    <w:rsid w:val="001F4328"/>
    <w:rsid w:val="001F6C07"/>
    <w:rsid w:val="001F7DD1"/>
    <w:rsid w:val="00200E3C"/>
    <w:rsid w:val="00201674"/>
    <w:rsid w:val="00207538"/>
    <w:rsid w:val="0021166C"/>
    <w:rsid w:val="00211E5E"/>
    <w:rsid w:val="002148E3"/>
    <w:rsid w:val="0021503A"/>
    <w:rsid w:val="00220986"/>
    <w:rsid w:val="00222E14"/>
    <w:rsid w:val="002268E0"/>
    <w:rsid w:val="00231FA9"/>
    <w:rsid w:val="002428C7"/>
    <w:rsid w:val="002436AC"/>
    <w:rsid w:val="00253942"/>
    <w:rsid w:val="00253D60"/>
    <w:rsid w:val="00254C9C"/>
    <w:rsid w:val="00257F22"/>
    <w:rsid w:val="002641B2"/>
    <w:rsid w:val="002647CC"/>
    <w:rsid w:val="00267F80"/>
    <w:rsid w:val="0027110B"/>
    <w:rsid w:val="00271C73"/>
    <w:rsid w:val="0027342E"/>
    <w:rsid w:val="002734B5"/>
    <w:rsid w:val="002743BC"/>
    <w:rsid w:val="002828F5"/>
    <w:rsid w:val="00285D92"/>
    <w:rsid w:val="00286CF5"/>
    <w:rsid w:val="0028707C"/>
    <w:rsid w:val="002872AA"/>
    <w:rsid w:val="0029179D"/>
    <w:rsid w:val="00291EF8"/>
    <w:rsid w:val="002931D5"/>
    <w:rsid w:val="00296008"/>
    <w:rsid w:val="00296173"/>
    <w:rsid w:val="002962D8"/>
    <w:rsid w:val="00297A6C"/>
    <w:rsid w:val="00297B6A"/>
    <w:rsid w:val="002A0988"/>
    <w:rsid w:val="002A4B2B"/>
    <w:rsid w:val="002A51F7"/>
    <w:rsid w:val="002A5B32"/>
    <w:rsid w:val="002A6409"/>
    <w:rsid w:val="002A6753"/>
    <w:rsid w:val="002A6B9C"/>
    <w:rsid w:val="002B0D37"/>
    <w:rsid w:val="002B0F93"/>
    <w:rsid w:val="002B26F3"/>
    <w:rsid w:val="002B295F"/>
    <w:rsid w:val="002B369F"/>
    <w:rsid w:val="002B5511"/>
    <w:rsid w:val="002B5602"/>
    <w:rsid w:val="002B6027"/>
    <w:rsid w:val="002B6D9A"/>
    <w:rsid w:val="002C1426"/>
    <w:rsid w:val="002C1B1B"/>
    <w:rsid w:val="002C1B34"/>
    <w:rsid w:val="002C2BEC"/>
    <w:rsid w:val="002C3AA0"/>
    <w:rsid w:val="002C3FF3"/>
    <w:rsid w:val="002C4EB3"/>
    <w:rsid w:val="002C70EB"/>
    <w:rsid w:val="002D288F"/>
    <w:rsid w:val="002D5315"/>
    <w:rsid w:val="002D7C0A"/>
    <w:rsid w:val="002E0498"/>
    <w:rsid w:val="002E2CBC"/>
    <w:rsid w:val="002E41BA"/>
    <w:rsid w:val="002E4ABB"/>
    <w:rsid w:val="002E4CC4"/>
    <w:rsid w:val="002E7358"/>
    <w:rsid w:val="002F06A8"/>
    <w:rsid w:val="002F10DD"/>
    <w:rsid w:val="002F2365"/>
    <w:rsid w:val="002F263A"/>
    <w:rsid w:val="002F4E29"/>
    <w:rsid w:val="003022C5"/>
    <w:rsid w:val="003024D1"/>
    <w:rsid w:val="003026DA"/>
    <w:rsid w:val="00304C7E"/>
    <w:rsid w:val="00305052"/>
    <w:rsid w:val="003069A9"/>
    <w:rsid w:val="003116DF"/>
    <w:rsid w:val="00311EDC"/>
    <w:rsid w:val="003132F0"/>
    <w:rsid w:val="003144A7"/>
    <w:rsid w:val="00314AC3"/>
    <w:rsid w:val="00314C57"/>
    <w:rsid w:val="00324896"/>
    <w:rsid w:val="00324A1F"/>
    <w:rsid w:val="00325772"/>
    <w:rsid w:val="00325D78"/>
    <w:rsid w:val="00327EB0"/>
    <w:rsid w:val="00330B7C"/>
    <w:rsid w:val="00331FBD"/>
    <w:rsid w:val="00333713"/>
    <w:rsid w:val="00337065"/>
    <w:rsid w:val="00337D98"/>
    <w:rsid w:val="003410A1"/>
    <w:rsid w:val="00341B53"/>
    <w:rsid w:val="00342607"/>
    <w:rsid w:val="0034359C"/>
    <w:rsid w:val="00344C11"/>
    <w:rsid w:val="00345619"/>
    <w:rsid w:val="00345985"/>
    <w:rsid w:val="00346058"/>
    <w:rsid w:val="00347879"/>
    <w:rsid w:val="00347E11"/>
    <w:rsid w:val="00351768"/>
    <w:rsid w:val="00351C0B"/>
    <w:rsid w:val="00353950"/>
    <w:rsid w:val="0035403E"/>
    <w:rsid w:val="003541C5"/>
    <w:rsid w:val="003544E2"/>
    <w:rsid w:val="00360B14"/>
    <w:rsid w:val="0036302B"/>
    <w:rsid w:val="00366208"/>
    <w:rsid w:val="00367C2F"/>
    <w:rsid w:val="00367F80"/>
    <w:rsid w:val="00371B85"/>
    <w:rsid w:val="0037329E"/>
    <w:rsid w:val="003735F1"/>
    <w:rsid w:val="0037383A"/>
    <w:rsid w:val="0037557D"/>
    <w:rsid w:val="00376112"/>
    <w:rsid w:val="003767DD"/>
    <w:rsid w:val="00377EF5"/>
    <w:rsid w:val="00377F03"/>
    <w:rsid w:val="00383EFF"/>
    <w:rsid w:val="0038485B"/>
    <w:rsid w:val="00384B70"/>
    <w:rsid w:val="00386174"/>
    <w:rsid w:val="00386ACC"/>
    <w:rsid w:val="00390E43"/>
    <w:rsid w:val="00391F9A"/>
    <w:rsid w:val="0039602C"/>
    <w:rsid w:val="003967FE"/>
    <w:rsid w:val="00396955"/>
    <w:rsid w:val="003975A4"/>
    <w:rsid w:val="00397F79"/>
    <w:rsid w:val="003A0B1C"/>
    <w:rsid w:val="003A23AD"/>
    <w:rsid w:val="003A6A25"/>
    <w:rsid w:val="003A7676"/>
    <w:rsid w:val="003B31E4"/>
    <w:rsid w:val="003B422D"/>
    <w:rsid w:val="003C400A"/>
    <w:rsid w:val="003C4ACE"/>
    <w:rsid w:val="003C4CA0"/>
    <w:rsid w:val="003C4E0C"/>
    <w:rsid w:val="003D2780"/>
    <w:rsid w:val="003D3D84"/>
    <w:rsid w:val="003D6043"/>
    <w:rsid w:val="003D732F"/>
    <w:rsid w:val="003D741C"/>
    <w:rsid w:val="003D792E"/>
    <w:rsid w:val="003E4A05"/>
    <w:rsid w:val="003E5082"/>
    <w:rsid w:val="003F1628"/>
    <w:rsid w:val="003F2FE5"/>
    <w:rsid w:val="003F3CDA"/>
    <w:rsid w:val="003F4D08"/>
    <w:rsid w:val="003F59E3"/>
    <w:rsid w:val="003F6A07"/>
    <w:rsid w:val="004015DC"/>
    <w:rsid w:val="004022CC"/>
    <w:rsid w:val="00406582"/>
    <w:rsid w:val="00406D46"/>
    <w:rsid w:val="004076E3"/>
    <w:rsid w:val="00407AE3"/>
    <w:rsid w:val="00413A5B"/>
    <w:rsid w:val="004158A7"/>
    <w:rsid w:val="00417CD4"/>
    <w:rsid w:val="00417FBB"/>
    <w:rsid w:val="00421DAB"/>
    <w:rsid w:val="00422CD6"/>
    <w:rsid w:val="00425933"/>
    <w:rsid w:val="004265F3"/>
    <w:rsid w:val="00426B1F"/>
    <w:rsid w:val="00427974"/>
    <w:rsid w:val="004317CF"/>
    <w:rsid w:val="004332FD"/>
    <w:rsid w:val="00434AD2"/>
    <w:rsid w:val="0043567C"/>
    <w:rsid w:val="00437261"/>
    <w:rsid w:val="004418A1"/>
    <w:rsid w:val="004423C7"/>
    <w:rsid w:val="00442A82"/>
    <w:rsid w:val="00444DAD"/>
    <w:rsid w:val="004506E2"/>
    <w:rsid w:val="00455AB9"/>
    <w:rsid w:val="00455F84"/>
    <w:rsid w:val="004573EB"/>
    <w:rsid w:val="00457E02"/>
    <w:rsid w:val="004604FC"/>
    <w:rsid w:val="00460B12"/>
    <w:rsid w:val="00460FFC"/>
    <w:rsid w:val="004629F6"/>
    <w:rsid w:val="00462C08"/>
    <w:rsid w:val="00463502"/>
    <w:rsid w:val="00474A79"/>
    <w:rsid w:val="00476A10"/>
    <w:rsid w:val="00481BDE"/>
    <w:rsid w:val="004831BC"/>
    <w:rsid w:val="00484A45"/>
    <w:rsid w:val="004856CD"/>
    <w:rsid w:val="00486925"/>
    <w:rsid w:val="00486ABA"/>
    <w:rsid w:val="00491C7D"/>
    <w:rsid w:val="00491E15"/>
    <w:rsid w:val="00492661"/>
    <w:rsid w:val="00492A24"/>
    <w:rsid w:val="00497707"/>
    <w:rsid w:val="004A4554"/>
    <w:rsid w:val="004B258E"/>
    <w:rsid w:val="004B32BB"/>
    <w:rsid w:val="004B69D2"/>
    <w:rsid w:val="004C02B9"/>
    <w:rsid w:val="004C0323"/>
    <w:rsid w:val="004C1D93"/>
    <w:rsid w:val="004C31B4"/>
    <w:rsid w:val="004C3429"/>
    <w:rsid w:val="004C38A8"/>
    <w:rsid w:val="004C3B88"/>
    <w:rsid w:val="004D0D50"/>
    <w:rsid w:val="004D1F29"/>
    <w:rsid w:val="004D496D"/>
    <w:rsid w:val="004D5DA9"/>
    <w:rsid w:val="004D6929"/>
    <w:rsid w:val="004E0B65"/>
    <w:rsid w:val="004E5B01"/>
    <w:rsid w:val="004F116B"/>
    <w:rsid w:val="004F3899"/>
    <w:rsid w:val="004F4ECB"/>
    <w:rsid w:val="004F6337"/>
    <w:rsid w:val="004F7458"/>
    <w:rsid w:val="004F7ADB"/>
    <w:rsid w:val="0050017F"/>
    <w:rsid w:val="00502005"/>
    <w:rsid w:val="00502B59"/>
    <w:rsid w:val="00504A6C"/>
    <w:rsid w:val="00504C00"/>
    <w:rsid w:val="00505356"/>
    <w:rsid w:val="00505BF6"/>
    <w:rsid w:val="0050664F"/>
    <w:rsid w:val="00513296"/>
    <w:rsid w:val="0051728E"/>
    <w:rsid w:val="00521DE0"/>
    <w:rsid w:val="005229FB"/>
    <w:rsid w:val="0052367C"/>
    <w:rsid w:val="00525D04"/>
    <w:rsid w:val="00525EEF"/>
    <w:rsid w:val="00527F1A"/>
    <w:rsid w:val="00530AAC"/>
    <w:rsid w:val="005330E6"/>
    <w:rsid w:val="00533C69"/>
    <w:rsid w:val="00535E27"/>
    <w:rsid w:val="0053750A"/>
    <w:rsid w:val="00542035"/>
    <w:rsid w:val="005450DD"/>
    <w:rsid w:val="005451FC"/>
    <w:rsid w:val="00545E8E"/>
    <w:rsid w:val="00545F4B"/>
    <w:rsid w:val="00551B1C"/>
    <w:rsid w:val="00554F4C"/>
    <w:rsid w:val="0056018F"/>
    <w:rsid w:val="00560852"/>
    <w:rsid w:val="0056221E"/>
    <w:rsid w:val="005647E2"/>
    <w:rsid w:val="005653AD"/>
    <w:rsid w:val="0056576E"/>
    <w:rsid w:val="00566D4D"/>
    <w:rsid w:val="005703EA"/>
    <w:rsid w:val="00574F27"/>
    <w:rsid w:val="0058058E"/>
    <w:rsid w:val="005849A4"/>
    <w:rsid w:val="00584E5B"/>
    <w:rsid w:val="005873A0"/>
    <w:rsid w:val="00591B01"/>
    <w:rsid w:val="00592C56"/>
    <w:rsid w:val="00597879"/>
    <w:rsid w:val="005A032E"/>
    <w:rsid w:val="005A2874"/>
    <w:rsid w:val="005A3791"/>
    <w:rsid w:val="005A42C8"/>
    <w:rsid w:val="005A4A46"/>
    <w:rsid w:val="005B00A9"/>
    <w:rsid w:val="005B18E8"/>
    <w:rsid w:val="005B2837"/>
    <w:rsid w:val="005B64DD"/>
    <w:rsid w:val="005B70B9"/>
    <w:rsid w:val="005C2368"/>
    <w:rsid w:val="005D1C4F"/>
    <w:rsid w:val="005D337E"/>
    <w:rsid w:val="005D5FE1"/>
    <w:rsid w:val="005D60C5"/>
    <w:rsid w:val="005D60D3"/>
    <w:rsid w:val="005D69C8"/>
    <w:rsid w:val="005D7CB8"/>
    <w:rsid w:val="005E03C5"/>
    <w:rsid w:val="005E165A"/>
    <w:rsid w:val="005E5AB4"/>
    <w:rsid w:val="005E69CD"/>
    <w:rsid w:val="005F31C3"/>
    <w:rsid w:val="005F5C87"/>
    <w:rsid w:val="005F6948"/>
    <w:rsid w:val="00601DFC"/>
    <w:rsid w:val="006022F3"/>
    <w:rsid w:val="00604357"/>
    <w:rsid w:val="00605620"/>
    <w:rsid w:val="00606138"/>
    <w:rsid w:val="00607B7C"/>
    <w:rsid w:val="0061055B"/>
    <w:rsid w:val="00611291"/>
    <w:rsid w:val="00616B91"/>
    <w:rsid w:val="00616DBB"/>
    <w:rsid w:val="006171D5"/>
    <w:rsid w:val="00621AC0"/>
    <w:rsid w:val="00621C97"/>
    <w:rsid w:val="00627CB0"/>
    <w:rsid w:val="00632579"/>
    <w:rsid w:val="0063662D"/>
    <w:rsid w:val="00642652"/>
    <w:rsid w:val="00643B72"/>
    <w:rsid w:val="00644DD2"/>
    <w:rsid w:val="00645ED4"/>
    <w:rsid w:val="00653008"/>
    <w:rsid w:val="006535D7"/>
    <w:rsid w:val="00653FD0"/>
    <w:rsid w:val="00655097"/>
    <w:rsid w:val="006552FC"/>
    <w:rsid w:val="00656D32"/>
    <w:rsid w:val="00656EC8"/>
    <w:rsid w:val="00660A0C"/>
    <w:rsid w:val="00661468"/>
    <w:rsid w:val="00662788"/>
    <w:rsid w:val="00663B86"/>
    <w:rsid w:val="0066406A"/>
    <w:rsid w:val="006644E9"/>
    <w:rsid w:val="00664A27"/>
    <w:rsid w:val="006672A7"/>
    <w:rsid w:val="006703F5"/>
    <w:rsid w:val="0067336A"/>
    <w:rsid w:val="00674C6F"/>
    <w:rsid w:val="0067634B"/>
    <w:rsid w:val="00676363"/>
    <w:rsid w:val="00676D3E"/>
    <w:rsid w:val="00676F7C"/>
    <w:rsid w:val="00683C53"/>
    <w:rsid w:val="00683E3C"/>
    <w:rsid w:val="00683F79"/>
    <w:rsid w:val="006944E5"/>
    <w:rsid w:val="00695052"/>
    <w:rsid w:val="0069555B"/>
    <w:rsid w:val="00695F49"/>
    <w:rsid w:val="006968F7"/>
    <w:rsid w:val="006B2AB4"/>
    <w:rsid w:val="006B590D"/>
    <w:rsid w:val="006B64E6"/>
    <w:rsid w:val="006C0A90"/>
    <w:rsid w:val="006C0C94"/>
    <w:rsid w:val="006C3718"/>
    <w:rsid w:val="006C3C1F"/>
    <w:rsid w:val="006C4206"/>
    <w:rsid w:val="006C569F"/>
    <w:rsid w:val="006C5758"/>
    <w:rsid w:val="006C6139"/>
    <w:rsid w:val="006D4562"/>
    <w:rsid w:val="006D60D1"/>
    <w:rsid w:val="006D763C"/>
    <w:rsid w:val="006E0C7E"/>
    <w:rsid w:val="006E4B09"/>
    <w:rsid w:val="006E5FA4"/>
    <w:rsid w:val="006F121E"/>
    <w:rsid w:val="006F2CCF"/>
    <w:rsid w:val="006F4531"/>
    <w:rsid w:val="006F521F"/>
    <w:rsid w:val="006F5648"/>
    <w:rsid w:val="006F759D"/>
    <w:rsid w:val="0070150E"/>
    <w:rsid w:val="00703EDE"/>
    <w:rsid w:val="007044C5"/>
    <w:rsid w:val="00704895"/>
    <w:rsid w:val="00707613"/>
    <w:rsid w:val="007111B5"/>
    <w:rsid w:val="00711E8D"/>
    <w:rsid w:val="007145C5"/>
    <w:rsid w:val="00715DEC"/>
    <w:rsid w:val="007172AD"/>
    <w:rsid w:val="00717D1B"/>
    <w:rsid w:val="007203C3"/>
    <w:rsid w:val="00722B71"/>
    <w:rsid w:val="00724A96"/>
    <w:rsid w:val="00725A72"/>
    <w:rsid w:val="00730824"/>
    <w:rsid w:val="00731287"/>
    <w:rsid w:val="007342DB"/>
    <w:rsid w:val="0073469C"/>
    <w:rsid w:val="00735027"/>
    <w:rsid w:val="00736EEE"/>
    <w:rsid w:val="00740A52"/>
    <w:rsid w:val="007424F0"/>
    <w:rsid w:val="0074510B"/>
    <w:rsid w:val="00745788"/>
    <w:rsid w:val="007463CC"/>
    <w:rsid w:val="007465B2"/>
    <w:rsid w:val="00747154"/>
    <w:rsid w:val="00751334"/>
    <w:rsid w:val="00751C13"/>
    <w:rsid w:val="00751D76"/>
    <w:rsid w:val="00752639"/>
    <w:rsid w:val="007565C2"/>
    <w:rsid w:val="0075745F"/>
    <w:rsid w:val="00761AB9"/>
    <w:rsid w:val="007627E1"/>
    <w:rsid w:val="00763083"/>
    <w:rsid w:val="0076379C"/>
    <w:rsid w:val="00766F4B"/>
    <w:rsid w:val="00767059"/>
    <w:rsid w:val="0077060C"/>
    <w:rsid w:val="00772163"/>
    <w:rsid w:val="00772369"/>
    <w:rsid w:val="00775DCF"/>
    <w:rsid w:val="00776DAE"/>
    <w:rsid w:val="0078085E"/>
    <w:rsid w:val="00780DBC"/>
    <w:rsid w:val="00782312"/>
    <w:rsid w:val="0078413D"/>
    <w:rsid w:val="00784334"/>
    <w:rsid w:val="0078498C"/>
    <w:rsid w:val="00787BDB"/>
    <w:rsid w:val="00787D9A"/>
    <w:rsid w:val="00790830"/>
    <w:rsid w:val="0079123D"/>
    <w:rsid w:val="00794CF0"/>
    <w:rsid w:val="007955A6"/>
    <w:rsid w:val="0079676B"/>
    <w:rsid w:val="007A3777"/>
    <w:rsid w:val="007B6A4D"/>
    <w:rsid w:val="007B7240"/>
    <w:rsid w:val="007B7C74"/>
    <w:rsid w:val="007B7C80"/>
    <w:rsid w:val="007C3185"/>
    <w:rsid w:val="007C59B7"/>
    <w:rsid w:val="007C68DF"/>
    <w:rsid w:val="007C70A7"/>
    <w:rsid w:val="007C776C"/>
    <w:rsid w:val="007D044F"/>
    <w:rsid w:val="007D6592"/>
    <w:rsid w:val="007D6DBC"/>
    <w:rsid w:val="007D74E7"/>
    <w:rsid w:val="007E0684"/>
    <w:rsid w:val="007E328B"/>
    <w:rsid w:val="007E661A"/>
    <w:rsid w:val="007E6EB5"/>
    <w:rsid w:val="007E774E"/>
    <w:rsid w:val="007F29C1"/>
    <w:rsid w:val="007F3EAF"/>
    <w:rsid w:val="007F67F2"/>
    <w:rsid w:val="007F7321"/>
    <w:rsid w:val="0080036C"/>
    <w:rsid w:val="008021E1"/>
    <w:rsid w:val="008029B4"/>
    <w:rsid w:val="0080355D"/>
    <w:rsid w:val="008044A3"/>
    <w:rsid w:val="00811E50"/>
    <w:rsid w:val="0081203B"/>
    <w:rsid w:val="00815609"/>
    <w:rsid w:val="0081701F"/>
    <w:rsid w:val="00827351"/>
    <w:rsid w:val="008274F3"/>
    <w:rsid w:val="00827F3F"/>
    <w:rsid w:val="00832DA7"/>
    <w:rsid w:val="00834D8F"/>
    <w:rsid w:val="00836BFF"/>
    <w:rsid w:val="00836DBF"/>
    <w:rsid w:val="00837A99"/>
    <w:rsid w:val="00843516"/>
    <w:rsid w:val="008435AC"/>
    <w:rsid w:val="0084366C"/>
    <w:rsid w:val="0084615D"/>
    <w:rsid w:val="0084626B"/>
    <w:rsid w:val="008478CF"/>
    <w:rsid w:val="00853F02"/>
    <w:rsid w:val="00854305"/>
    <w:rsid w:val="00856658"/>
    <w:rsid w:val="00862626"/>
    <w:rsid w:val="00863A45"/>
    <w:rsid w:val="00864A80"/>
    <w:rsid w:val="00871CF6"/>
    <w:rsid w:val="0087228C"/>
    <w:rsid w:val="00875A1B"/>
    <w:rsid w:val="00882267"/>
    <w:rsid w:val="008836B5"/>
    <w:rsid w:val="0088385C"/>
    <w:rsid w:val="008855BA"/>
    <w:rsid w:val="00886C42"/>
    <w:rsid w:val="00887BAF"/>
    <w:rsid w:val="00890525"/>
    <w:rsid w:val="00891226"/>
    <w:rsid w:val="00891840"/>
    <w:rsid w:val="00891AA8"/>
    <w:rsid w:val="00897BD7"/>
    <w:rsid w:val="008A3F8E"/>
    <w:rsid w:val="008A3FC3"/>
    <w:rsid w:val="008A40B7"/>
    <w:rsid w:val="008A5A03"/>
    <w:rsid w:val="008A5DB0"/>
    <w:rsid w:val="008A678B"/>
    <w:rsid w:val="008A6CFB"/>
    <w:rsid w:val="008B11F4"/>
    <w:rsid w:val="008B4CC6"/>
    <w:rsid w:val="008B5951"/>
    <w:rsid w:val="008B5E56"/>
    <w:rsid w:val="008B7A2E"/>
    <w:rsid w:val="008C0872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94B"/>
    <w:rsid w:val="008C751D"/>
    <w:rsid w:val="008C77E4"/>
    <w:rsid w:val="008D0309"/>
    <w:rsid w:val="008D072A"/>
    <w:rsid w:val="008D0FEF"/>
    <w:rsid w:val="008D79BF"/>
    <w:rsid w:val="008E1BFE"/>
    <w:rsid w:val="008E1DC6"/>
    <w:rsid w:val="008E22BD"/>
    <w:rsid w:val="008E28FA"/>
    <w:rsid w:val="008E4FAA"/>
    <w:rsid w:val="008E6917"/>
    <w:rsid w:val="008E775E"/>
    <w:rsid w:val="008F3A92"/>
    <w:rsid w:val="008F403A"/>
    <w:rsid w:val="0090031D"/>
    <w:rsid w:val="00900F87"/>
    <w:rsid w:val="00901B91"/>
    <w:rsid w:val="00902E49"/>
    <w:rsid w:val="00907891"/>
    <w:rsid w:val="00907A41"/>
    <w:rsid w:val="0091009C"/>
    <w:rsid w:val="0091114F"/>
    <w:rsid w:val="0091170A"/>
    <w:rsid w:val="00915BD0"/>
    <w:rsid w:val="00917F86"/>
    <w:rsid w:val="009207D3"/>
    <w:rsid w:val="00926131"/>
    <w:rsid w:val="00926442"/>
    <w:rsid w:val="00927629"/>
    <w:rsid w:val="00934705"/>
    <w:rsid w:val="00936A99"/>
    <w:rsid w:val="00940C75"/>
    <w:rsid w:val="00947275"/>
    <w:rsid w:val="00950191"/>
    <w:rsid w:val="00951658"/>
    <w:rsid w:val="00954DA5"/>
    <w:rsid w:val="0096093E"/>
    <w:rsid w:val="00962893"/>
    <w:rsid w:val="00962D88"/>
    <w:rsid w:val="00963D3F"/>
    <w:rsid w:val="00964339"/>
    <w:rsid w:val="00964369"/>
    <w:rsid w:val="009669A2"/>
    <w:rsid w:val="00973D80"/>
    <w:rsid w:val="00977105"/>
    <w:rsid w:val="00983A3A"/>
    <w:rsid w:val="00984BC6"/>
    <w:rsid w:val="00985BAA"/>
    <w:rsid w:val="00987BF1"/>
    <w:rsid w:val="009922EE"/>
    <w:rsid w:val="00994885"/>
    <w:rsid w:val="00994A6B"/>
    <w:rsid w:val="00997C1A"/>
    <w:rsid w:val="009A739F"/>
    <w:rsid w:val="009B3641"/>
    <w:rsid w:val="009B4AF9"/>
    <w:rsid w:val="009B56B8"/>
    <w:rsid w:val="009B74EF"/>
    <w:rsid w:val="009C01A8"/>
    <w:rsid w:val="009C1721"/>
    <w:rsid w:val="009C34F3"/>
    <w:rsid w:val="009C414E"/>
    <w:rsid w:val="009C6133"/>
    <w:rsid w:val="009D1803"/>
    <w:rsid w:val="009D1D63"/>
    <w:rsid w:val="009D3CBA"/>
    <w:rsid w:val="009D4839"/>
    <w:rsid w:val="009D66AE"/>
    <w:rsid w:val="009E117F"/>
    <w:rsid w:val="009E32F0"/>
    <w:rsid w:val="009E39C5"/>
    <w:rsid w:val="009E5060"/>
    <w:rsid w:val="009E54E2"/>
    <w:rsid w:val="009E6A53"/>
    <w:rsid w:val="009E6B52"/>
    <w:rsid w:val="009E7E93"/>
    <w:rsid w:val="009F040A"/>
    <w:rsid w:val="009F6D43"/>
    <w:rsid w:val="009F7429"/>
    <w:rsid w:val="009F7672"/>
    <w:rsid w:val="009F76F4"/>
    <w:rsid w:val="00A01C67"/>
    <w:rsid w:val="00A02FDC"/>
    <w:rsid w:val="00A0400D"/>
    <w:rsid w:val="00A04A5B"/>
    <w:rsid w:val="00A05B55"/>
    <w:rsid w:val="00A0650B"/>
    <w:rsid w:val="00A11862"/>
    <w:rsid w:val="00A16D1F"/>
    <w:rsid w:val="00A2040F"/>
    <w:rsid w:val="00A300B9"/>
    <w:rsid w:val="00A30307"/>
    <w:rsid w:val="00A304E8"/>
    <w:rsid w:val="00A358F5"/>
    <w:rsid w:val="00A36D05"/>
    <w:rsid w:val="00A37AE1"/>
    <w:rsid w:val="00A503D1"/>
    <w:rsid w:val="00A507ED"/>
    <w:rsid w:val="00A52499"/>
    <w:rsid w:val="00A53C99"/>
    <w:rsid w:val="00A570F4"/>
    <w:rsid w:val="00A61C40"/>
    <w:rsid w:val="00A62CD0"/>
    <w:rsid w:val="00A66416"/>
    <w:rsid w:val="00A6759E"/>
    <w:rsid w:val="00A71334"/>
    <w:rsid w:val="00A72362"/>
    <w:rsid w:val="00A75032"/>
    <w:rsid w:val="00A7636A"/>
    <w:rsid w:val="00A769A4"/>
    <w:rsid w:val="00A76B3D"/>
    <w:rsid w:val="00A81099"/>
    <w:rsid w:val="00A832F0"/>
    <w:rsid w:val="00A84125"/>
    <w:rsid w:val="00A87AE8"/>
    <w:rsid w:val="00A90AAC"/>
    <w:rsid w:val="00A921AD"/>
    <w:rsid w:val="00A94BE3"/>
    <w:rsid w:val="00A96023"/>
    <w:rsid w:val="00A97EF0"/>
    <w:rsid w:val="00AA677D"/>
    <w:rsid w:val="00AB0D74"/>
    <w:rsid w:val="00AB2CC7"/>
    <w:rsid w:val="00AB31CD"/>
    <w:rsid w:val="00AB40E0"/>
    <w:rsid w:val="00AC1EAE"/>
    <w:rsid w:val="00AC3B43"/>
    <w:rsid w:val="00AC563B"/>
    <w:rsid w:val="00AD2049"/>
    <w:rsid w:val="00AD5730"/>
    <w:rsid w:val="00AD5744"/>
    <w:rsid w:val="00AE140C"/>
    <w:rsid w:val="00AE195A"/>
    <w:rsid w:val="00AE2474"/>
    <w:rsid w:val="00AE4D86"/>
    <w:rsid w:val="00AE4DC3"/>
    <w:rsid w:val="00AE65F9"/>
    <w:rsid w:val="00AE6609"/>
    <w:rsid w:val="00AE7E4E"/>
    <w:rsid w:val="00AF0636"/>
    <w:rsid w:val="00AF1469"/>
    <w:rsid w:val="00AF3650"/>
    <w:rsid w:val="00AF455F"/>
    <w:rsid w:val="00AF4D46"/>
    <w:rsid w:val="00AF591A"/>
    <w:rsid w:val="00B00113"/>
    <w:rsid w:val="00B0344D"/>
    <w:rsid w:val="00B04670"/>
    <w:rsid w:val="00B057B5"/>
    <w:rsid w:val="00B12359"/>
    <w:rsid w:val="00B12486"/>
    <w:rsid w:val="00B15E03"/>
    <w:rsid w:val="00B15F1D"/>
    <w:rsid w:val="00B208AA"/>
    <w:rsid w:val="00B20A6D"/>
    <w:rsid w:val="00B23BEE"/>
    <w:rsid w:val="00B23EFF"/>
    <w:rsid w:val="00B26B0F"/>
    <w:rsid w:val="00B27E2C"/>
    <w:rsid w:val="00B4049C"/>
    <w:rsid w:val="00B41BD6"/>
    <w:rsid w:val="00B44BBA"/>
    <w:rsid w:val="00B539DB"/>
    <w:rsid w:val="00B54159"/>
    <w:rsid w:val="00B5682E"/>
    <w:rsid w:val="00B6160D"/>
    <w:rsid w:val="00B62BF2"/>
    <w:rsid w:val="00B67CDA"/>
    <w:rsid w:val="00B72049"/>
    <w:rsid w:val="00B7279A"/>
    <w:rsid w:val="00B727AC"/>
    <w:rsid w:val="00B73324"/>
    <w:rsid w:val="00B74764"/>
    <w:rsid w:val="00B76DF9"/>
    <w:rsid w:val="00B83419"/>
    <w:rsid w:val="00B86EBC"/>
    <w:rsid w:val="00B90BE4"/>
    <w:rsid w:val="00B91136"/>
    <w:rsid w:val="00B91E74"/>
    <w:rsid w:val="00B91FC7"/>
    <w:rsid w:val="00B94708"/>
    <w:rsid w:val="00B94862"/>
    <w:rsid w:val="00B94872"/>
    <w:rsid w:val="00B95769"/>
    <w:rsid w:val="00B95FD8"/>
    <w:rsid w:val="00B9702E"/>
    <w:rsid w:val="00B97087"/>
    <w:rsid w:val="00BA562A"/>
    <w:rsid w:val="00BA64AA"/>
    <w:rsid w:val="00BA67DC"/>
    <w:rsid w:val="00BA6C24"/>
    <w:rsid w:val="00BB10A5"/>
    <w:rsid w:val="00BB4A22"/>
    <w:rsid w:val="00BB6E63"/>
    <w:rsid w:val="00BB7D2C"/>
    <w:rsid w:val="00BC06F0"/>
    <w:rsid w:val="00BC2589"/>
    <w:rsid w:val="00BC2DC9"/>
    <w:rsid w:val="00BC45F1"/>
    <w:rsid w:val="00BC627B"/>
    <w:rsid w:val="00BC6C41"/>
    <w:rsid w:val="00BC6D66"/>
    <w:rsid w:val="00BC6F66"/>
    <w:rsid w:val="00BC7425"/>
    <w:rsid w:val="00BD039D"/>
    <w:rsid w:val="00BD17DB"/>
    <w:rsid w:val="00BD3AD1"/>
    <w:rsid w:val="00BD5189"/>
    <w:rsid w:val="00BD5963"/>
    <w:rsid w:val="00BD7E6D"/>
    <w:rsid w:val="00BE0156"/>
    <w:rsid w:val="00BE0AE2"/>
    <w:rsid w:val="00BE6714"/>
    <w:rsid w:val="00BF1159"/>
    <w:rsid w:val="00BF179C"/>
    <w:rsid w:val="00BF2798"/>
    <w:rsid w:val="00BF3DCA"/>
    <w:rsid w:val="00BF44A1"/>
    <w:rsid w:val="00BF4ADE"/>
    <w:rsid w:val="00BF6582"/>
    <w:rsid w:val="00BF6D7C"/>
    <w:rsid w:val="00BF73A4"/>
    <w:rsid w:val="00C00C09"/>
    <w:rsid w:val="00C031B3"/>
    <w:rsid w:val="00C048A3"/>
    <w:rsid w:val="00C05A62"/>
    <w:rsid w:val="00C060E4"/>
    <w:rsid w:val="00C064E3"/>
    <w:rsid w:val="00C13B04"/>
    <w:rsid w:val="00C20DEA"/>
    <w:rsid w:val="00C232D1"/>
    <w:rsid w:val="00C23C80"/>
    <w:rsid w:val="00C278FE"/>
    <w:rsid w:val="00C33597"/>
    <w:rsid w:val="00C335B1"/>
    <w:rsid w:val="00C3441F"/>
    <w:rsid w:val="00C35929"/>
    <w:rsid w:val="00C412C3"/>
    <w:rsid w:val="00C42D91"/>
    <w:rsid w:val="00C45B2B"/>
    <w:rsid w:val="00C46B7F"/>
    <w:rsid w:val="00C52C6B"/>
    <w:rsid w:val="00C60136"/>
    <w:rsid w:val="00C6448F"/>
    <w:rsid w:val="00C7144B"/>
    <w:rsid w:val="00C717DD"/>
    <w:rsid w:val="00C72C28"/>
    <w:rsid w:val="00C731C7"/>
    <w:rsid w:val="00C74402"/>
    <w:rsid w:val="00C77E2D"/>
    <w:rsid w:val="00C85BCE"/>
    <w:rsid w:val="00C9024F"/>
    <w:rsid w:val="00C908D5"/>
    <w:rsid w:val="00C90ACA"/>
    <w:rsid w:val="00C90AD5"/>
    <w:rsid w:val="00C923B1"/>
    <w:rsid w:val="00C935FF"/>
    <w:rsid w:val="00C941DA"/>
    <w:rsid w:val="00C9625F"/>
    <w:rsid w:val="00C97B3F"/>
    <w:rsid w:val="00C97C84"/>
    <w:rsid w:val="00C97DA0"/>
    <w:rsid w:val="00CA0105"/>
    <w:rsid w:val="00CA1451"/>
    <w:rsid w:val="00CA37F6"/>
    <w:rsid w:val="00CA7A35"/>
    <w:rsid w:val="00CB1309"/>
    <w:rsid w:val="00CB1FF1"/>
    <w:rsid w:val="00CB5344"/>
    <w:rsid w:val="00CB5780"/>
    <w:rsid w:val="00CC4BAD"/>
    <w:rsid w:val="00CC4FAC"/>
    <w:rsid w:val="00CD1724"/>
    <w:rsid w:val="00CD354D"/>
    <w:rsid w:val="00CE00FB"/>
    <w:rsid w:val="00CE024F"/>
    <w:rsid w:val="00CE0844"/>
    <w:rsid w:val="00CE1466"/>
    <w:rsid w:val="00CE379C"/>
    <w:rsid w:val="00CE59C1"/>
    <w:rsid w:val="00CE7550"/>
    <w:rsid w:val="00CE7C25"/>
    <w:rsid w:val="00CF0D1A"/>
    <w:rsid w:val="00CF2528"/>
    <w:rsid w:val="00CF272E"/>
    <w:rsid w:val="00CF3EB7"/>
    <w:rsid w:val="00CF7154"/>
    <w:rsid w:val="00D01A91"/>
    <w:rsid w:val="00D05D3E"/>
    <w:rsid w:val="00D140B5"/>
    <w:rsid w:val="00D14182"/>
    <w:rsid w:val="00D155D7"/>
    <w:rsid w:val="00D1629F"/>
    <w:rsid w:val="00D16B9C"/>
    <w:rsid w:val="00D16ECC"/>
    <w:rsid w:val="00D17B33"/>
    <w:rsid w:val="00D20907"/>
    <w:rsid w:val="00D2163C"/>
    <w:rsid w:val="00D21E6F"/>
    <w:rsid w:val="00D236CD"/>
    <w:rsid w:val="00D2657C"/>
    <w:rsid w:val="00D27FE1"/>
    <w:rsid w:val="00D30528"/>
    <w:rsid w:val="00D305E3"/>
    <w:rsid w:val="00D335FF"/>
    <w:rsid w:val="00D419B5"/>
    <w:rsid w:val="00D42201"/>
    <w:rsid w:val="00D45DA9"/>
    <w:rsid w:val="00D4609F"/>
    <w:rsid w:val="00D47B6F"/>
    <w:rsid w:val="00D513A8"/>
    <w:rsid w:val="00D579CD"/>
    <w:rsid w:val="00D60B0A"/>
    <w:rsid w:val="00D61FED"/>
    <w:rsid w:val="00D770F6"/>
    <w:rsid w:val="00D777C7"/>
    <w:rsid w:val="00D8112D"/>
    <w:rsid w:val="00D8156D"/>
    <w:rsid w:val="00D82238"/>
    <w:rsid w:val="00D85061"/>
    <w:rsid w:val="00D86672"/>
    <w:rsid w:val="00D86A16"/>
    <w:rsid w:val="00D86D43"/>
    <w:rsid w:val="00D90000"/>
    <w:rsid w:val="00D94B00"/>
    <w:rsid w:val="00D961C1"/>
    <w:rsid w:val="00D9657F"/>
    <w:rsid w:val="00D96A25"/>
    <w:rsid w:val="00DA2B62"/>
    <w:rsid w:val="00DA3EC9"/>
    <w:rsid w:val="00DA6A17"/>
    <w:rsid w:val="00DB13B8"/>
    <w:rsid w:val="00DB4D4D"/>
    <w:rsid w:val="00DC09D6"/>
    <w:rsid w:val="00DC206C"/>
    <w:rsid w:val="00DC5EC2"/>
    <w:rsid w:val="00DC6317"/>
    <w:rsid w:val="00DC68A6"/>
    <w:rsid w:val="00DD08F1"/>
    <w:rsid w:val="00DD0EFA"/>
    <w:rsid w:val="00DD159E"/>
    <w:rsid w:val="00DD21BD"/>
    <w:rsid w:val="00DD5B43"/>
    <w:rsid w:val="00DD5F54"/>
    <w:rsid w:val="00DD77D0"/>
    <w:rsid w:val="00DE0013"/>
    <w:rsid w:val="00DE0352"/>
    <w:rsid w:val="00DE2846"/>
    <w:rsid w:val="00DE3CDC"/>
    <w:rsid w:val="00DE6155"/>
    <w:rsid w:val="00DF0932"/>
    <w:rsid w:val="00DF1031"/>
    <w:rsid w:val="00DF2F48"/>
    <w:rsid w:val="00DF37F5"/>
    <w:rsid w:val="00DF3F9D"/>
    <w:rsid w:val="00E01332"/>
    <w:rsid w:val="00E0159C"/>
    <w:rsid w:val="00E01E2D"/>
    <w:rsid w:val="00E04732"/>
    <w:rsid w:val="00E10C0F"/>
    <w:rsid w:val="00E121F3"/>
    <w:rsid w:val="00E14812"/>
    <w:rsid w:val="00E15042"/>
    <w:rsid w:val="00E167A0"/>
    <w:rsid w:val="00E16E7B"/>
    <w:rsid w:val="00E17B8A"/>
    <w:rsid w:val="00E17C66"/>
    <w:rsid w:val="00E23052"/>
    <w:rsid w:val="00E24035"/>
    <w:rsid w:val="00E26C95"/>
    <w:rsid w:val="00E2773E"/>
    <w:rsid w:val="00E27D0D"/>
    <w:rsid w:val="00E3074A"/>
    <w:rsid w:val="00E31CDE"/>
    <w:rsid w:val="00E328CA"/>
    <w:rsid w:val="00E33594"/>
    <w:rsid w:val="00E33717"/>
    <w:rsid w:val="00E338FE"/>
    <w:rsid w:val="00E40CFD"/>
    <w:rsid w:val="00E42715"/>
    <w:rsid w:val="00E42888"/>
    <w:rsid w:val="00E44520"/>
    <w:rsid w:val="00E44BFE"/>
    <w:rsid w:val="00E451FB"/>
    <w:rsid w:val="00E45B16"/>
    <w:rsid w:val="00E54028"/>
    <w:rsid w:val="00E545E8"/>
    <w:rsid w:val="00E56EE8"/>
    <w:rsid w:val="00E57004"/>
    <w:rsid w:val="00E577AB"/>
    <w:rsid w:val="00E61368"/>
    <w:rsid w:val="00E635DA"/>
    <w:rsid w:val="00E63F87"/>
    <w:rsid w:val="00E66F8F"/>
    <w:rsid w:val="00E66FBF"/>
    <w:rsid w:val="00E7101E"/>
    <w:rsid w:val="00E725FA"/>
    <w:rsid w:val="00E728AD"/>
    <w:rsid w:val="00E734B6"/>
    <w:rsid w:val="00E753A4"/>
    <w:rsid w:val="00E75A6B"/>
    <w:rsid w:val="00E778A0"/>
    <w:rsid w:val="00E85570"/>
    <w:rsid w:val="00E900F9"/>
    <w:rsid w:val="00E91048"/>
    <w:rsid w:val="00E91ED0"/>
    <w:rsid w:val="00E924D5"/>
    <w:rsid w:val="00E92DA1"/>
    <w:rsid w:val="00E93A80"/>
    <w:rsid w:val="00E94B3F"/>
    <w:rsid w:val="00E95387"/>
    <w:rsid w:val="00E97F2D"/>
    <w:rsid w:val="00EA74B7"/>
    <w:rsid w:val="00EB34A1"/>
    <w:rsid w:val="00EB3658"/>
    <w:rsid w:val="00EB61CC"/>
    <w:rsid w:val="00EB7AB4"/>
    <w:rsid w:val="00EB7C2D"/>
    <w:rsid w:val="00EC40C6"/>
    <w:rsid w:val="00EC4136"/>
    <w:rsid w:val="00EC78CB"/>
    <w:rsid w:val="00ED1596"/>
    <w:rsid w:val="00ED51CB"/>
    <w:rsid w:val="00ED52C3"/>
    <w:rsid w:val="00ED7DF5"/>
    <w:rsid w:val="00EE28CB"/>
    <w:rsid w:val="00EE5F31"/>
    <w:rsid w:val="00EF238D"/>
    <w:rsid w:val="00EF467D"/>
    <w:rsid w:val="00EF5A17"/>
    <w:rsid w:val="00F01CFC"/>
    <w:rsid w:val="00F02977"/>
    <w:rsid w:val="00F031DD"/>
    <w:rsid w:val="00F05678"/>
    <w:rsid w:val="00F06113"/>
    <w:rsid w:val="00F07811"/>
    <w:rsid w:val="00F07A12"/>
    <w:rsid w:val="00F1200E"/>
    <w:rsid w:val="00F16E35"/>
    <w:rsid w:val="00F1758A"/>
    <w:rsid w:val="00F1784F"/>
    <w:rsid w:val="00F20255"/>
    <w:rsid w:val="00F206CC"/>
    <w:rsid w:val="00F2118A"/>
    <w:rsid w:val="00F223AA"/>
    <w:rsid w:val="00F23ECA"/>
    <w:rsid w:val="00F25CB2"/>
    <w:rsid w:val="00F25F34"/>
    <w:rsid w:val="00F264CB"/>
    <w:rsid w:val="00F266BA"/>
    <w:rsid w:val="00F308E7"/>
    <w:rsid w:val="00F30BBF"/>
    <w:rsid w:val="00F40105"/>
    <w:rsid w:val="00F40DD6"/>
    <w:rsid w:val="00F40E81"/>
    <w:rsid w:val="00F44489"/>
    <w:rsid w:val="00F51BB8"/>
    <w:rsid w:val="00F51EE7"/>
    <w:rsid w:val="00F637C5"/>
    <w:rsid w:val="00F6546B"/>
    <w:rsid w:val="00F657C1"/>
    <w:rsid w:val="00F67069"/>
    <w:rsid w:val="00F67A9E"/>
    <w:rsid w:val="00F72B7B"/>
    <w:rsid w:val="00F7319F"/>
    <w:rsid w:val="00F74211"/>
    <w:rsid w:val="00F749E1"/>
    <w:rsid w:val="00F75616"/>
    <w:rsid w:val="00F77044"/>
    <w:rsid w:val="00F84DE4"/>
    <w:rsid w:val="00F85424"/>
    <w:rsid w:val="00F86981"/>
    <w:rsid w:val="00F86A77"/>
    <w:rsid w:val="00F91246"/>
    <w:rsid w:val="00F91BF3"/>
    <w:rsid w:val="00F93B86"/>
    <w:rsid w:val="00F95461"/>
    <w:rsid w:val="00F95CD2"/>
    <w:rsid w:val="00FA1466"/>
    <w:rsid w:val="00FA36D9"/>
    <w:rsid w:val="00FA3CAE"/>
    <w:rsid w:val="00FA49E0"/>
    <w:rsid w:val="00FB28A1"/>
    <w:rsid w:val="00FB3385"/>
    <w:rsid w:val="00FB41DE"/>
    <w:rsid w:val="00FB4CED"/>
    <w:rsid w:val="00FB56DC"/>
    <w:rsid w:val="00FB69E2"/>
    <w:rsid w:val="00FB771A"/>
    <w:rsid w:val="00FB7779"/>
    <w:rsid w:val="00FC0EE4"/>
    <w:rsid w:val="00FC21DD"/>
    <w:rsid w:val="00FC3010"/>
    <w:rsid w:val="00FC4C5B"/>
    <w:rsid w:val="00FC527F"/>
    <w:rsid w:val="00FC5993"/>
    <w:rsid w:val="00FC70B8"/>
    <w:rsid w:val="00FC7A0D"/>
    <w:rsid w:val="00FC7B2E"/>
    <w:rsid w:val="00FD12B9"/>
    <w:rsid w:val="00FD165B"/>
    <w:rsid w:val="00FD1950"/>
    <w:rsid w:val="00FD209D"/>
    <w:rsid w:val="00FD4E08"/>
    <w:rsid w:val="00FD72A3"/>
    <w:rsid w:val="00FE07DC"/>
    <w:rsid w:val="00FE20DD"/>
    <w:rsid w:val="00FE2FA0"/>
    <w:rsid w:val="00FE3166"/>
    <w:rsid w:val="00FE33DE"/>
    <w:rsid w:val="00FE46D2"/>
    <w:rsid w:val="00FE7F03"/>
    <w:rsid w:val="00FF1D34"/>
    <w:rsid w:val="00FF4D4C"/>
    <w:rsid w:val="00FF7BFC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7465B2"/>
    <w:pPr>
      <w:spacing w:line="360" w:lineRule="auto"/>
      <w:contextualSpacing/>
      <w:jc w:val="both"/>
    </w:pPr>
    <w:rPr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7465B2"/>
    <w:rPr>
      <w:rFonts w:ascii="Arial" w:eastAsia="Arial" w:hAnsi="Arial" w:cs="Arial"/>
      <w:kern w:val="0"/>
      <w:szCs w:val="22"/>
      <w:lang w:val="pt-PT"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4096</Words>
  <Characters>22124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26168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2</cp:revision>
  <cp:lastPrinted>2024-08-15T07:48:00Z</cp:lastPrinted>
  <dcterms:created xsi:type="dcterms:W3CDTF">2024-08-16T13:24:00Z</dcterms:created>
  <dcterms:modified xsi:type="dcterms:W3CDTF">2024-08-16T13:24:00Z</dcterms:modified>
</cp:coreProperties>
</file>