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030" w:rsidRDefault="00B15030" w:rsidP="00A551F3">
      <w:pPr>
        <w:rPr>
          <w:rFonts w:cstheme="minorHAnsi"/>
          <w:b/>
          <w:sz w:val="44"/>
          <w:szCs w:val="44"/>
        </w:rPr>
      </w:pPr>
      <w:r w:rsidRPr="00B15030">
        <w:rPr>
          <w:rFonts w:cstheme="minorHAnsi"/>
          <w:b/>
          <w:sz w:val="44"/>
          <w:szCs w:val="44"/>
        </w:rPr>
        <w:t>PP-YOLO: An Effective and E</w:t>
      </w:r>
      <w:r>
        <w:rPr>
          <w:rFonts w:cstheme="minorHAnsi"/>
          <w:b/>
          <w:sz w:val="44"/>
          <w:szCs w:val="44"/>
        </w:rPr>
        <w:t xml:space="preserve">fficient </w:t>
      </w:r>
      <w:r w:rsidRPr="00B15030">
        <w:rPr>
          <w:rFonts w:cstheme="minorHAnsi"/>
          <w:b/>
          <w:sz w:val="44"/>
          <w:szCs w:val="44"/>
        </w:rPr>
        <w:t>Implementation of Object Detector</w:t>
      </w:r>
    </w:p>
    <w:p w:rsidR="00B15030" w:rsidRPr="00B15030" w:rsidRDefault="00B15030" w:rsidP="00A551F3">
      <w:pPr>
        <w:rPr>
          <w:rFonts w:cstheme="minorHAnsi"/>
          <w:b/>
          <w:sz w:val="44"/>
          <w:szCs w:val="44"/>
        </w:rPr>
      </w:pPr>
      <w:r>
        <w:rPr>
          <w:rFonts w:cstheme="minorHAnsi"/>
          <w:b/>
          <w:sz w:val="44"/>
          <w:szCs w:val="44"/>
        </w:rPr>
        <w:t xml:space="preserve">                            Summary</w:t>
      </w:r>
      <w:bookmarkStart w:id="0" w:name="_GoBack"/>
      <w:bookmarkEnd w:id="0"/>
    </w:p>
    <w:p w:rsidR="00B15030" w:rsidRDefault="00B15030" w:rsidP="00A551F3">
      <w:pPr>
        <w:rPr>
          <w:rFonts w:cstheme="minorHAnsi"/>
          <w:sz w:val="36"/>
          <w:szCs w:val="36"/>
        </w:rPr>
      </w:pPr>
    </w:p>
    <w:p w:rsidR="00FD3438" w:rsidRPr="00B15030" w:rsidRDefault="00A551F3" w:rsidP="00A551F3">
      <w:pPr>
        <w:rPr>
          <w:rFonts w:cstheme="minorHAnsi"/>
          <w:sz w:val="36"/>
          <w:szCs w:val="36"/>
        </w:rPr>
      </w:pPr>
      <w:r w:rsidRPr="00B15030">
        <w:rPr>
          <w:rFonts w:cstheme="minorHAnsi"/>
          <w:sz w:val="36"/>
          <w:szCs w:val="36"/>
        </w:rPr>
        <w:t>Language</w:t>
      </w:r>
      <w:r w:rsidRPr="00B15030">
        <w:rPr>
          <w:rFonts w:cstheme="minorHAnsi"/>
          <w:sz w:val="36"/>
          <w:szCs w:val="36"/>
        </w:rPr>
        <w:t xml:space="preserve"> is far more than just human language as well. L</w:t>
      </w:r>
      <w:r w:rsidRPr="00B15030">
        <w:rPr>
          <w:rFonts w:cstheme="minorHAnsi"/>
          <w:sz w:val="36"/>
          <w:szCs w:val="36"/>
        </w:rPr>
        <w:t>anguage spans every form of en-</w:t>
      </w:r>
      <w:r w:rsidRPr="00B15030">
        <w:rPr>
          <w:rFonts w:cstheme="minorHAnsi"/>
          <w:sz w:val="36"/>
          <w:szCs w:val="36"/>
        </w:rPr>
        <w:t>coding: symbol, sight, or sound. The concept of natural lang</w:t>
      </w:r>
      <w:r w:rsidRPr="00B15030">
        <w:rPr>
          <w:rFonts w:cstheme="minorHAnsi"/>
          <w:sz w:val="36"/>
          <w:szCs w:val="36"/>
        </w:rPr>
        <w:t xml:space="preserve">uage extends far beyond the </w:t>
      </w:r>
      <w:r w:rsidRPr="00B15030">
        <w:rPr>
          <w:rFonts w:cstheme="minorHAnsi"/>
          <w:sz w:val="36"/>
          <w:szCs w:val="36"/>
        </w:rPr>
        <w:t>boundaries we might have put</w:t>
      </w:r>
      <w:r w:rsidRPr="00B15030">
        <w:rPr>
          <w:rFonts w:cstheme="minorHAnsi"/>
          <w:sz w:val="36"/>
          <w:szCs w:val="36"/>
        </w:rPr>
        <w:t xml:space="preserve"> down for it in centuries past. What</w:t>
      </w:r>
      <w:r w:rsidRPr="00B15030">
        <w:rPr>
          <w:rFonts w:cstheme="minorHAnsi"/>
          <w:sz w:val="36"/>
          <w:szCs w:val="36"/>
        </w:rPr>
        <w:t xml:space="preserve"> we learn from trying to </w:t>
      </w:r>
      <w:r w:rsidRPr="00B15030">
        <w:rPr>
          <w:rFonts w:cstheme="minorHAnsi"/>
          <w:sz w:val="36"/>
          <w:szCs w:val="36"/>
        </w:rPr>
        <w:t xml:space="preserve">predict these patterns tends to </w:t>
      </w:r>
      <w:r w:rsidRPr="00B15030">
        <w:rPr>
          <w:rFonts w:cstheme="minorHAnsi"/>
          <w:sz w:val="36"/>
          <w:szCs w:val="36"/>
        </w:rPr>
        <w:t>be a rich source of knowledge, intended or otherwise</w:t>
      </w:r>
      <w:r w:rsidRPr="00B15030">
        <w:rPr>
          <w:rFonts w:cstheme="minorHAnsi"/>
          <w:sz w:val="36"/>
          <w:szCs w:val="36"/>
        </w:rPr>
        <w:t>.</w:t>
      </w:r>
    </w:p>
    <w:p w:rsidR="00A551F3" w:rsidRPr="00B15030" w:rsidRDefault="00A551F3" w:rsidP="00A551F3">
      <w:pPr>
        <w:rPr>
          <w:rFonts w:cstheme="minorHAnsi"/>
          <w:color w:val="404040"/>
          <w:sz w:val="36"/>
          <w:szCs w:val="36"/>
          <w:shd w:val="clear" w:color="auto" w:fill="FCFCFC"/>
        </w:rPr>
      </w:pPr>
      <w:r w:rsidRPr="00B15030">
        <w:rPr>
          <w:rFonts w:cstheme="minorHAnsi"/>
          <w:sz w:val="36"/>
          <w:szCs w:val="36"/>
        </w:rPr>
        <w:t>Introduction:</w:t>
      </w:r>
      <w:r w:rsidRPr="00B15030">
        <w:rPr>
          <w:rFonts w:cstheme="minorHAnsi"/>
          <w:color w:val="404040"/>
          <w:sz w:val="36"/>
          <w:szCs w:val="36"/>
          <w:shd w:val="clear" w:color="auto" w:fill="FCFCFC"/>
        </w:rPr>
        <w:t xml:space="preserve"> </w:t>
      </w:r>
      <w:r w:rsidRPr="00B15030">
        <w:rPr>
          <w:rFonts w:cstheme="minorHAnsi"/>
          <w:color w:val="404040"/>
          <w:sz w:val="36"/>
          <w:szCs w:val="36"/>
          <w:shd w:val="clear" w:color="auto" w:fill="FCFCFC"/>
        </w:rPr>
        <w:t>The </w:t>
      </w:r>
      <w:r w:rsidRPr="00B15030">
        <w:rPr>
          <w:rStyle w:val="Strong"/>
          <w:rFonts w:cstheme="minorHAnsi"/>
          <w:b w:val="0"/>
          <w:color w:val="404040"/>
          <w:sz w:val="36"/>
          <w:szCs w:val="36"/>
          <w:shd w:val="clear" w:color="auto" w:fill="FCFCFC"/>
        </w:rPr>
        <w:t>language model</w:t>
      </w:r>
      <w:r w:rsidRPr="00B15030">
        <w:rPr>
          <w:rFonts w:cstheme="minorHAnsi"/>
          <w:color w:val="404040"/>
          <w:sz w:val="36"/>
          <w:szCs w:val="36"/>
          <w:shd w:val="clear" w:color="auto" w:fill="FCFCFC"/>
        </w:rPr>
        <w:t> is modeling the probability of generating natural language sentences or documents. You can use the language model to estimate how natural a sentence or a document is. Also, with the language model, you can generate new sentences or documents</w:t>
      </w:r>
      <w:r w:rsidRPr="00B15030">
        <w:rPr>
          <w:rFonts w:cstheme="minorHAnsi"/>
          <w:color w:val="404040"/>
          <w:sz w:val="36"/>
          <w:szCs w:val="36"/>
          <w:shd w:val="clear" w:color="auto" w:fill="FCFCFC"/>
        </w:rPr>
        <w:t xml:space="preserve">. Most common example of language model is auto-suggest in phone or other devices. While using  other models in any devices </w:t>
      </w:r>
      <w:r w:rsidR="00B15030" w:rsidRPr="00B15030">
        <w:rPr>
          <w:rFonts w:cstheme="minorHAnsi"/>
          <w:color w:val="404040"/>
          <w:sz w:val="36"/>
          <w:szCs w:val="36"/>
          <w:shd w:val="clear" w:color="auto" w:fill="FCFCFC"/>
        </w:rPr>
        <w:t>it’s</w:t>
      </w:r>
      <w:r w:rsidRPr="00B15030">
        <w:rPr>
          <w:rFonts w:cstheme="minorHAnsi"/>
          <w:color w:val="404040"/>
          <w:sz w:val="36"/>
          <w:szCs w:val="36"/>
          <w:shd w:val="clear" w:color="auto" w:fill="FCFCFC"/>
        </w:rPr>
        <w:t xml:space="preserve"> encapsulate different sentence or word without fully typing it. They predict the next character in language model through datasets.</w:t>
      </w:r>
    </w:p>
    <w:p w:rsidR="005A11CC" w:rsidRPr="00B15030" w:rsidRDefault="00A551F3" w:rsidP="00A551F3">
      <w:pPr>
        <w:rPr>
          <w:rFonts w:cstheme="minorHAnsi"/>
          <w:color w:val="404040"/>
          <w:sz w:val="36"/>
          <w:szCs w:val="36"/>
          <w:shd w:val="clear" w:color="auto" w:fill="FCFCFC"/>
        </w:rPr>
      </w:pPr>
      <w:r w:rsidRPr="00B15030">
        <w:rPr>
          <w:rFonts w:cstheme="minorHAnsi"/>
          <w:color w:val="404040"/>
          <w:sz w:val="36"/>
          <w:szCs w:val="36"/>
          <w:shd w:val="clear" w:color="auto" w:fill="FCFCFC"/>
        </w:rPr>
        <w:t>According to author the language model field primly dominated by a single type of neural architecture. So a single type of machine learning model is being created to solve</w:t>
      </w:r>
      <w:r w:rsidR="005A11CC" w:rsidRPr="00B15030">
        <w:rPr>
          <w:rFonts w:cstheme="minorHAnsi"/>
          <w:color w:val="404040"/>
          <w:sz w:val="36"/>
          <w:szCs w:val="36"/>
          <w:shd w:val="clear" w:color="auto" w:fill="FCFCFC"/>
        </w:rPr>
        <w:t xml:space="preserve"> the problem. In language modeling there are many different ways to tackle even if one technique got many advantages in recent work that does not necessarily need to put all the effort on that. So that, </w:t>
      </w:r>
      <w:r w:rsidR="005A11CC" w:rsidRPr="00B15030">
        <w:rPr>
          <w:rFonts w:cstheme="minorHAnsi"/>
          <w:color w:val="404040"/>
          <w:sz w:val="36"/>
          <w:szCs w:val="36"/>
          <w:shd w:val="clear" w:color="auto" w:fill="FCFCFC"/>
        </w:rPr>
        <w:lastRenderedPageBreak/>
        <w:t xml:space="preserve">Stephen Merity uses </w:t>
      </w:r>
      <w:r w:rsidR="00B15030" w:rsidRPr="00B15030">
        <w:rPr>
          <w:rFonts w:cstheme="minorHAnsi"/>
          <w:color w:val="404040"/>
          <w:sz w:val="36"/>
          <w:szCs w:val="36"/>
          <w:shd w:val="clear" w:color="auto" w:fill="FCFCFC"/>
        </w:rPr>
        <w:t>LSTM (</w:t>
      </w:r>
      <w:r w:rsidR="005A11CC" w:rsidRPr="00B15030">
        <w:rPr>
          <w:rFonts w:cstheme="minorHAnsi"/>
          <w:color w:val="404040"/>
          <w:sz w:val="36"/>
          <w:szCs w:val="36"/>
          <w:shd w:val="clear" w:color="auto" w:fill="FCFCFC"/>
        </w:rPr>
        <w:t xml:space="preserve">Long-Short-Term-Memory) rather than using old dominant architecture. </w:t>
      </w:r>
      <w:r w:rsidR="005A11CC" w:rsidRPr="00B15030">
        <w:rPr>
          <w:rFonts w:cstheme="minorHAnsi"/>
          <w:color w:val="404040"/>
          <w:sz w:val="36"/>
          <w:szCs w:val="36"/>
          <w:shd w:val="clear" w:color="auto" w:fill="FCFCFC"/>
        </w:rPr>
        <w:t xml:space="preserve"> Also, with the language model, you can generate new sentences or documents</w:t>
      </w:r>
      <w:r w:rsidR="005A11CC" w:rsidRPr="00B15030">
        <w:rPr>
          <w:rFonts w:cstheme="minorHAnsi"/>
          <w:color w:val="404040"/>
          <w:sz w:val="36"/>
          <w:szCs w:val="36"/>
          <w:shd w:val="clear" w:color="auto" w:fill="FCFCFC"/>
        </w:rPr>
        <w:t xml:space="preserve">. As LSTM need less resources also author wanted language model that is that is easily trainable and less expensive in terms of cloud computing and other equipment. </w:t>
      </w:r>
    </w:p>
    <w:p w:rsidR="005A11CC" w:rsidRPr="00B15030" w:rsidRDefault="005A11CC" w:rsidP="005A11CC">
      <w:pPr>
        <w:shd w:val="clear" w:color="auto" w:fill="FDFDFD"/>
        <w:spacing w:after="225" w:line="240" w:lineRule="auto"/>
        <w:jc w:val="both"/>
        <w:rPr>
          <w:rFonts w:eastAsia="Times New Roman" w:cstheme="minorHAnsi"/>
          <w:color w:val="111111"/>
          <w:sz w:val="36"/>
          <w:szCs w:val="36"/>
        </w:rPr>
      </w:pPr>
      <w:r w:rsidRPr="00B15030">
        <w:rPr>
          <w:rFonts w:cstheme="minorHAnsi"/>
          <w:color w:val="404040"/>
          <w:sz w:val="36"/>
          <w:szCs w:val="36"/>
          <w:shd w:val="clear" w:color="auto" w:fill="FCFCFC"/>
        </w:rPr>
        <w:t>Methods:</w:t>
      </w:r>
      <w:r w:rsidRPr="00B15030">
        <w:rPr>
          <w:rFonts w:eastAsia="Times New Roman" w:cstheme="minorHAnsi"/>
          <w:color w:val="111111"/>
          <w:sz w:val="36"/>
          <w:szCs w:val="36"/>
        </w:rPr>
        <w:t xml:space="preserve"> T</w:t>
      </w:r>
      <w:r w:rsidRPr="00B27D30">
        <w:rPr>
          <w:rFonts w:eastAsia="Times New Roman" w:cstheme="minorHAnsi"/>
          <w:color w:val="111111"/>
          <w:sz w:val="36"/>
          <w:szCs w:val="36"/>
        </w:rPr>
        <w:t xml:space="preserve">he current SotA architecture for NLP problems uses transformers and multi-headed attention modules to prevent the usage </w:t>
      </w:r>
      <w:r w:rsidRPr="00B15030">
        <w:rPr>
          <w:rFonts w:eastAsia="Times New Roman" w:cstheme="minorHAnsi"/>
          <w:color w:val="111111"/>
          <w:sz w:val="36"/>
          <w:szCs w:val="36"/>
        </w:rPr>
        <w:t>of RNN, which makes it more</w:t>
      </w:r>
      <w:r w:rsidRPr="00B27D30">
        <w:rPr>
          <w:rFonts w:eastAsia="Times New Roman" w:cstheme="minorHAnsi"/>
          <w:color w:val="111111"/>
          <w:sz w:val="36"/>
          <w:szCs w:val="36"/>
        </w:rPr>
        <w:t xml:space="preserve"> stable during training and removes temporal dependencies between </w:t>
      </w:r>
      <w:r w:rsidR="00377BFE" w:rsidRPr="00B15030">
        <w:rPr>
          <w:rFonts w:eastAsia="Times New Roman" w:cstheme="minorHAnsi"/>
          <w:color w:val="111111"/>
          <w:sz w:val="36"/>
          <w:szCs w:val="36"/>
        </w:rPr>
        <w:t>words. Transform</w:t>
      </w:r>
      <w:r w:rsidRPr="00B15030">
        <w:rPr>
          <w:rFonts w:eastAsia="Times New Roman" w:cstheme="minorHAnsi"/>
          <w:color w:val="111111"/>
          <w:sz w:val="36"/>
          <w:szCs w:val="36"/>
        </w:rPr>
        <w:t xml:space="preserve"> architecture shows different ways to do a</w:t>
      </w:r>
    </w:p>
    <w:p w:rsidR="005A11CC" w:rsidRPr="00B15030" w:rsidRDefault="005A11CC" w:rsidP="005A11CC">
      <w:pPr>
        <w:shd w:val="clear" w:color="auto" w:fill="FDFDFD"/>
        <w:spacing w:after="225" w:line="240" w:lineRule="auto"/>
        <w:jc w:val="both"/>
        <w:rPr>
          <w:rFonts w:eastAsia="Times New Roman" w:cstheme="minorHAnsi"/>
          <w:color w:val="111111"/>
          <w:sz w:val="36"/>
          <w:szCs w:val="36"/>
        </w:rPr>
      </w:pPr>
      <w:r w:rsidRPr="00B15030">
        <w:rPr>
          <w:rFonts w:eastAsia="Times New Roman" w:cstheme="minorHAnsi"/>
          <w:color w:val="111111"/>
          <w:sz w:val="36"/>
          <w:szCs w:val="36"/>
        </w:rPr>
        <w:t xml:space="preserve">Language modeling. It uses attention </w:t>
      </w:r>
      <w:r w:rsidR="00377BFE" w:rsidRPr="00B15030">
        <w:rPr>
          <w:rFonts w:eastAsia="Times New Roman" w:cstheme="minorHAnsi"/>
          <w:color w:val="111111"/>
          <w:sz w:val="36"/>
          <w:szCs w:val="36"/>
        </w:rPr>
        <w:t xml:space="preserve">to find out the result. They looking all over there surrounding words as context using attention. It also use its memory to store different data to create a big dataset where as in other models they don’t have that option. </w:t>
      </w:r>
      <w:r w:rsidRPr="00B27D30">
        <w:rPr>
          <w:rFonts w:eastAsia="Times New Roman" w:cstheme="minorHAnsi"/>
          <w:color w:val="111111"/>
          <w:sz w:val="36"/>
          <w:szCs w:val="36"/>
        </w:rPr>
        <w:t xml:space="preserve">It does, also, add a lot of parameters to the model because the RNN </w:t>
      </w:r>
      <w:r w:rsidR="00377BFE" w:rsidRPr="00B15030">
        <w:rPr>
          <w:rFonts w:eastAsia="Times New Roman" w:cstheme="minorHAnsi"/>
          <w:color w:val="111111"/>
          <w:sz w:val="36"/>
          <w:szCs w:val="36"/>
        </w:rPr>
        <w:t>is replaced with a feed</w:t>
      </w:r>
      <w:r w:rsidRPr="00B27D30">
        <w:rPr>
          <w:rFonts w:eastAsia="Times New Roman" w:cstheme="minorHAnsi"/>
          <w:color w:val="111111"/>
          <w:sz w:val="36"/>
          <w:szCs w:val="36"/>
        </w:rPr>
        <w:t>-forward (FF) network.</w:t>
      </w:r>
      <w:r w:rsidR="00377BFE" w:rsidRPr="00B15030">
        <w:rPr>
          <w:rFonts w:eastAsia="Times New Roman" w:cstheme="minorHAnsi"/>
          <w:color w:val="111111"/>
          <w:sz w:val="36"/>
          <w:szCs w:val="36"/>
        </w:rPr>
        <w:t xml:space="preserve"> </w:t>
      </w:r>
    </w:p>
    <w:p w:rsidR="00377BFE" w:rsidRPr="00B15030" w:rsidRDefault="00377BFE" w:rsidP="005A11CC">
      <w:pPr>
        <w:shd w:val="clear" w:color="auto" w:fill="FDFDFD"/>
        <w:spacing w:after="225" w:line="240" w:lineRule="auto"/>
        <w:jc w:val="both"/>
        <w:rPr>
          <w:rFonts w:eastAsia="Times New Roman" w:cstheme="minorHAnsi"/>
          <w:color w:val="111111"/>
          <w:sz w:val="36"/>
          <w:szCs w:val="36"/>
        </w:rPr>
      </w:pPr>
      <w:r w:rsidRPr="00B15030">
        <w:rPr>
          <w:rFonts w:eastAsia="Times New Roman" w:cstheme="minorHAnsi"/>
          <w:color w:val="111111"/>
          <w:sz w:val="36"/>
          <w:szCs w:val="36"/>
        </w:rPr>
        <w:t>The author decide to use LSTM instead of RNN as LSTM is a single layer module with single head of attention and a ‘BOOM’ module which is similar to Transformer module.</w:t>
      </w:r>
    </w:p>
    <w:p w:rsidR="00377BFE" w:rsidRPr="00B15030" w:rsidRDefault="00377BFE" w:rsidP="005A11CC">
      <w:pPr>
        <w:shd w:val="clear" w:color="auto" w:fill="FDFDFD"/>
        <w:spacing w:after="225" w:line="240" w:lineRule="auto"/>
        <w:jc w:val="both"/>
        <w:rPr>
          <w:rFonts w:eastAsia="Times New Roman" w:cstheme="minorHAnsi"/>
          <w:color w:val="111111"/>
          <w:sz w:val="36"/>
          <w:szCs w:val="36"/>
        </w:rPr>
      </w:pPr>
      <w:r w:rsidRPr="00B27D30">
        <w:rPr>
          <w:rFonts w:eastAsia="Times New Roman" w:cstheme="minorHAnsi"/>
          <w:noProof/>
          <w:color w:val="111111"/>
          <w:sz w:val="24"/>
          <w:szCs w:val="24"/>
        </w:rPr>
        <w:lastRenderedPageBreak/>
        <w:drawing>
          <wp:inline distT="0" distB="0" distL="0" distR="0" wp14:anchorId="125DB351" wp14:editId="2FB4E086">
            <wp:extent cx="4688205" cy="6683375"/>
            <wp:effectExtent l="0" t="0" r="0" b="3175"/>
            <wp:docPr id="1" name="Picture 1" descr="https://vitalab.github.io/article/images/sha-rnn/fig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italab.github.io/article/images/sha-rnn/fig1.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88205" cy="6683375"/>
                    </a:xfrm>
                    <a:prstGeom prst="rect">
                      <a:avLst/>
                    </a:prstGeom>
                    <a:noFill/>
                    <a:ln>
                      <a:noFill/>
                    </a:ln>
                  </pic:spPr>
                </pic:pic>
              </a:graphicData>
            </a:graphic>
          </wp:inline>
        </w:drawing>
      </w:r>
    </w:p>
    <w:p w:rsidR="00377BFE" w:rsidRPr="00B15030" w:rsidRDefault="00377BFE" w:rsidP="005A11CC">
      <w:pPr>
        <w:shd w:val="clear" w:color="auto" w:fill="FDFDFD"/>
        <w:spacing w:after="225" w:line="240" w:lineRule="auto"/>
        <w:jc w:val="both"/>
        <w:rPr>
          <w:rFonts w:eastAsia="Times New Roman" w:cstheme="minorHAnsi"/>
          <w:color w:val="111111"/>
          <w:sz w:val="36"/>
          <w:szCs w:val="36"/>
        </w:rPr>
      </w:pPr>
      <w:r w:rsidRPr="00B15030">
        <w:rPr>
          <w:rFonts w:eastAsia="Times New Roman" w:cstheme="minorHAnsi"/>
          <w:color w:val="111111"/>
          <w:sz w:val="36"/>
          <w:szCs w:val="36"/>
        </w:rPr>
        <w:t xml:space="preserve">Author also simplified the attention module </w:t>
      </w:r>
    </w:p>
    <w:p w:rsidR="00377BFE" w:rsidRPr="00B15030" w:rsidRDefault="00377BFE" w:rsidP="005A11CC">
      <w:pPr>
        <w:shd w:val="clear" w:color="auto" w:fill="FDFDFD"/>
        <w:spacing w:after="225" w:line="240" w:lineRule="auto"/>
        <w:jc w:val="both"/>
        <w:rPr>
          <w:rFonts w:eastAsia="Times New Roman" w:cstheme="minorHAnsi"/>
          <w:color w:val="111111"/>
          <w:sz w:val="36"/>
          <w:szCs w:val="36"/>
        </w:rPr>
      </w:pPr>
      <w:r w:rsidRPr="00B15030">
        <w:rPr>
          <w:rFonts w:eastAsia="Times New Roman" w:cstheme="minorHAnsi"/>
          <w:noProof/>
          <w:color w:val="111111"/>
          <w:sz w:val="36"/>
          <w:szCs w:val="36"/>
        </w:rPr>
        <w:lastRenderedPageBreak/>
        <w:drawing>
          <wp:inline distT="0" distB="0" distL="0" distR="0" wp14:anchorId="4C1BF78D">
            <wp:extent cx="4688205" cy="6584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8205" cy="6584315"/>
                    </a:xfrm>
                    <a:prstGeom prst="rect">
                      <a:avLst/>
                    </a:prstGeom>
                    <a:noFill/>
                  </pic:spPr>
                </pic:pic>
              </a:graphicData>
            </a:graphic>
          </wp:inline>
        </w:drawing>
      </w:r>
    </w:p>
    <w:p w:rsidR="00377BFE" w:rsidRPr="00B15030" w:rsidRDefault="00377BFE" w:rsidP="00377BFE">
      <w:pPr>
        <w:shd w:val="clear" w:color="auto" w:fill="FDFDFD"/>
        <w:spacing w:after="225" w:line="240" w:lineRule="auto"/>
        <w:jc w:val="both"/>
        <w:rPr>
          <w:rFonts w:eastAsia="Times New Roman" w:cstheme="minorHAnsi"/>
          <w:color w:val="111111"/>
          <w:sz w:val="36"/>
          <w:szCs w:val="36"/>
        </w:rPr>
      </w:pPr>
      <w:r w:rsidRPr="00B15030">
        <w:rPr>
          <w:rFonts w:eastAsia="Times New Roman" w:cstheme="minorHAnsi"/>
          <w:color w:val="111111"/>
          <w:sz w:val="36"/>
          <w:szCs w:val="36"/>
        </w:rPr>
        <w:t>Boomer Layer is strongly related to feed forward layer found in transformer and other architecture that’s why author decided to rearrange this a little.</w:t>
      </w:r>
      <w:r w:rsidRPr="00B15030">
        <w:rPr>
          <w:rFonts w:cstheme="minorHAnsi"/>
        </w:rPr>
        <w:t xml:space="preserve"> </w:t>
      </w:r>
      <w:r w:rsidRPr="00B15030">
        <w:rPr>
          <w:rFonts w:eastAsia="Times New Roman" w:cstheme="minorHAnsi"/>
          <w:color w:val="111111"/>
          <w:sz w:val="36"/>
          <w:szCs w:val="36"/>
        </w:rPr>
        <w:t xml:space="preserve">The </w:t>
      </w:r>
      <w:r w:rsidRPr="00B15030">
        <w:rPr>
          <w:rFonts w:eastAsia="Times New Roman" w:cstheme="minorHAnsi"/>
          <w:color w:val="111111"/>
          <w:sz w:val="36"/>
          <w:szCs w:val="36"/>
        </w:rPr>
        <w:t xml:space="preserve">layer takes a vector of the form v </w:t>
      </w:r>
      <w:r w:rsidRPr="00B15030">
        <w:rPr>
          <w:rFonts w:ascii="Cambria Math" w:eastAsia="Times New Roman" w:hAnsi="Cambria Math" w:cs="Cambria Math"/>
          <w:color w:val="111111"/>
          <w:sz w:val="36"/>
          <w:szCs w:val="36"/>
        </w:rPr>
        <w:t>∈</w:t>
      </w:r>
      <w:r w:rsidRPr="00B15030">
        <w:rPr>
          <w:rFonts w:eastAsia="Times New Roman" w:cstheme="minorHAnsi"/>
          <w:color w:val="111111"/>
          <w:sz w:val="36"/>
          <w:szCs w:val="36"/>
        </w:rPr>
        <w:t xml:space="preserve"> R</w:t>
      </w:r>
    </w:p>
    <w:p w:rsidR="00377BFE" w:rsidRPr="00B15030" w:rsidRDefault="00377BFE" w:rsidP="00377BFE">
      <w:pPr>
        <w:shd w:val="clear" w:color="auto" w:fill="FDFDFD"/>
        <w:spacing w:after="225" w:line="240" w:lineRule="auto"/>
        <w:jc w:val="both"/>
        <w:rPr>
          <w:rFonts w:eastAsia="Times New Roman" w:cstheme="minorHAnsi"/>
          <w:color w:val="111111"/>
          <w:sz w:val="36"/>
          <w:szCs w:val="36"/>
        </w:rPr>
      </w:pPr>
    </w:p>
    <w:p w:rsidR="00377BFE" w:rsidRPr="00B15030" w:rsidRDefault="00377BFE" w:rsidP="00377BFE">
      <w:pPr>
        <w:shd w:val="clear" w:color="auto" w:fill="FDFDFD"/>
        <w:spacing w:after="225" w:line="240" w:lineRule="auto"/>
        <w:jc w:val="both"/>
        <w:rPr>
          <w:rFonts w:eastAsia="Times New Roman" w:cstheme="minorHAnsi"/>
          <w:color w:val="111111"/>
          <w:sz w:val="36"/>
          <w:szCs w:val="36"/>
        </w:rPr>
      </w:pPr>
      <w:r w:rsidRPr="00B15030">
        <w:rPr>
          <w:rFonts w:eastAsia="Times New Roman" w:cstheme="minorHAnsi"/>
          <w:color w:val="111111"/>
          <w:sz w:val="36"/>
          <w:szCs w:val="36"/>
        </w:rPr>
        <w:lastRenderedPageBreak/>
        <w:t xml:space="preserve">H and uses a matrix </w:t>
      </w:r>
      <w:r w:rsidRPr="00B15030">
        <w:rPr>
          <w:rFonts w:eastAsia="Times New Roman" w:cstheme="minorHAnsi"/>
          <w:color w:val="111111"/>
          <w:sz w:val="36"/>
          <w:szCs w:val="36"/>
        </w:rPr>
        <w:t>multiplication with GeLU</w:t>
      </w:r>
      <w:r w:rsidRPr="00B15030">
        <w:rPr>
          <w:rFonts w:eastAsia="Times New Roman" w:cstheme="minorHAnsi"/>
          <w:color w:val="111111"/>
          <w:sz w:val="36"/>
          <w:szCs w:val="36"/>
        </w:rPr>
        <w:t xml:space="preserve"> activation to produce a vector </w:t>
      </w:r>
      <w:r w:rsidRPr="00B15030">
        <w:rPr>
          <w:rFonts w:eastAsia="Times New Roman" w:cstheme="minorHAnsi"/>
          <w:color w:val="111111"/>
          <w:sz w:val="36"/>
          <w:szCs w:val="36"/>
        </w:rPr>
        <w:t xml:space="preserve">u </w:t>
      </w:r>
      <w:r w:rsidRPr="00B15030">
        <w:rPr>
          <w:rFonts w:ascii="Cambria Math" w:eastAsia="Times New Roman" w:hAnsi="Cambria Math" w:cs="Cambria Math"/>
          <w:color w:val="111111"/>
          <w:sz w:val="36"/>
          <w:szCs w:val="36"/>
        </w:rPr>
        <w:t>∈</w:t>
      </w:r>
      <w:r w:rsidRPr="00B15030">
        <w:rPr>
          <w:rFonts w:eastAsia="Times New Roman" w:cstheme="minorHAnsi"/>
          <w:color w:val="111111"/>
          <w:sz w:val="36"/>
          <w:szCs w:val="36"/>
        </w:rPr>
        <w:t xml:space="preserve"> R^</w:t>
      </w:r>
      <w:r w:rsidRPr="00B15030">
        <w:rPr>
          <w:rFonts w:eastAsia="Times New Roman" w:cstheme="minorHAnsi"/>
          <w:color w:val="111111"/>
          <w:sz w:val="36"/>
          <w:szCs w:val="36"/>
        </w:rPr>
        <w:t>N×H. We then break</w:t>
      </w:r>
      <w:r w:rsidRPr="00B15030">
        <w:rPr>
          <w:rFonts w:eastAsia="Times New Roman" w:cstheme="minorHAnsi"/>
          <w:color w:val="111111"/>
          <w:sz w:val="36"/>
          <w:szCs w:val="36"/>
        </w:rPr>
        <w:t xml:space="preserve"> u into N vectors and sum those </w:t>
      </w:r>
      <w:r w:rsidRPr="00B15030">
        <w:rPr>
          <w:rFonts w:eastAsia="Times New Roman" w:cstheme="minorHAnsi"/>
          <w:color w:val="111111"/>
          <w:sz w:val="36"/>
          <w:szCs w:val="36"/>
        </w:rPr>
        <w:t xml:space="preserve">together, producing w </w:t>
      </w:r>
      <w:r w:rsidRPr="00B15030">
        <w:rPr>
          <w:rFonts w:ascii="Cambria Math" w:eastAsia="Times New Roman" w:hAnsi="Cambria Math" w:cs="Cambria Math"/>
          <w:color w:val="111111"/>
          <w:sz w:val="36"/>
          <w:szCs w:val="36"/>
        </w:rPr>
        <w:t>∈</w:t>
      </w:r>
      <w:r w:rsidRPr="00B15030">
        <w:rPr>
          <w:rFonts w:eastAsia="Times New Roman" w:cstheme="minorHAnsi"/>
          <w:color w:val="111111"/>
          <w:sz w:val="36"/>
          <w:szCs w:val="36"/>
        </w:rPr>
        <w:t xml:space="preserve"> R^H. This minimizes computation </w:t>
      </w:r>
      <w:r w:rsidRPr="00B15030">
        <w:rPr>
          <w:rFonts w:eastAsia="Times New Roman" w:cstheme="minorHAnsi"/>
          <w:color w:val="111111"/>
          <w:sz w:val="36"/>
          <w:szCs w:val="36"/>
        </w:rPr>
        <w:t>and removes an entire m</w:t>
      </w:r>
      <w:r w:rsidRPr="00B15030">
        <w:rPr>
          <w:rFonts w:eastAsia="Times New Roman" w:cstheme="minorHAnsi"/>
          <w:color w:val="111111"/>
          <w:sz w:val="36"/>
          <w:szCs w:val="36"/>
        </w:rPr>
        <w:t xml:space="preserve">atrix of parameters compared to </w:t>
      </w:r>
      <w:r w:rsidRPr="00B15030">
        <w:rPr>
          <w:rFonts w:eastAsia="Times New Roman" w:cstheme="minorHAnsi"/>
          <w:color w:val="111111"/>
          <w:sz w:val="36"/>
          <w:szCs w:val="36"/>
        </w:rPr>
        <w:t>traditional down-projection layers.</w:t>
      </w:r>
    </w:p>
    <w:p w:rsidR="00377BFE" w:rsidRPr="00B15030" w:rsidRDefault="00377BFE" w:rsidP="00377BFE">
      <w:pPr>
        <w:shd w:val="clear" w:color="auto" w:fill="FDFDFD"/>
        <w:spacing w:after="225" w:line="240" w:lineRule="auto"/>
        <w:jc w:val="both"/>
        <w:rPr>
          <w:rFonts w:eastAsia="Times New Roman" w:cstheme="minorHAnsi"/>
          <w:color w:val="111111"/>
          <w:sz w:val="36"/>
          <w:szCs w:val="36"/>
        </w:rPr>
      </w:pPr>
      <w:r w:rsidRPr="00B15030">
        <w:rPr>
          <w:rFonts w:eastAsia="Times New Roman" w:cstheme="minorHAnsi"/>
          <w:color w:val="111111"/>
          <w:sz w:val="36"/>
          <w:szCs w:val="36"/>
        </w:rPr>
        <w:t>Result: The model was tested on three dataset:</w:t>
      </w:r>
    </w:p>
    <w:p w:rsidR="00377BFE" w:rsidRPr="00B15030" w:rsidRDefault="00377BFE" w:rsidP="00377BFE">
      <w:pPr>
        <w:shd w:val="clear" w:color="auto" w:fill="FDFDFD"/>
        <w:spacing w:after="225" w:line="240" w:lineRule="auto"/>
        <w:jc w:val="both"/>
        <w:rPr>
          <w:rFonts w:eastAsia="Times New Roman" w:cstheme="minorHAnsi"/>
          <w:color w:val="111111"/>
          <w:sz w:val="36"/>
          <w:szCs w:val="36"/>
        </w:rPr>
      </w:pPr>
      <w:r w:rsidRPr="00B27D30">
        <w:rPr>
          <w:rFonts w:eastAsia="Times New Roman" w:cstheme="minorHAnsi"/>
          <w:noProof/>
          <w:color w:val="111111"/>
          <w:sz w:val="24"/>
          <w:szCs w:val="24"/>
        </w:rPr>
        <w:drawing>
          <wp:inline distT="0" distB="0" distL="0" distR="0" wp14:anchorId="58889ACE" wp14:editId="0BA7C5A7">
            <wp:extent cx="5943600" cy="2553188"/>
            <wp:effectExtent l="0" t="0" r="0" b="0"/>
            <wp:docPr id="6" name="Picture 6" descr="https://vitalab.github.io/article/images/sha-rnn/fig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vitalab.github.io/article/images/sha-rnn/fig4.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53188"/>
                    </a:xfrm>
                    <a:prstGeom prst="rect">
                      <a:avLst/>
                    </a:prstGeom>
                    <a:noFill/>
                    <a:ln>
                      <a:noFill/>
                    </a:ln>
                  </pic:spPr>
                </pic:pic>
              </a:graphicData>
            </a:graphic>
          </wp:inline>
        </w:drawing>
      </w:r>
    </w:p>
    <w:p w:rsidR="00B15030" w:rsidRPr="00B15030" w:rsidRDefault="00377BFE" w:rsidP="00377BFE">
      <w:pPr>
        <w:shd w:val="clear" w:color="auto" w:fill="FDFDFD"/>
        <w:spacing w:after="225" w:line="240" w:lineRule="auto"/>
        <w:jc w:val="both"/>
        <w:rPr>
          <w:rFonts w:eastAsia="Times New Roman" w:cstheme="minorHAnsi"/>
          <w:color w:val="111111"/>
          <w:sz w:val="36"/>
          <w:szCs w:val="36"/>
        </w:rPr>
      </w:pPr>
      <w:r w:rsidRPr="00B15030">
        <w:rPr>
          <w:rFonts w:eastAsia="Times New Roman" w:cstheme="minorHAnsi"/>
          <w:color w:val="111111"/>
          <w:sz w:val="36"/>
          <w:szCs w:val="36"/>
        </w:rPr>
        <w:t xml:space="preserve">Tokenization Attack: Any good </w:t>
      </w:r>
      <w:r w:rsidR="00B15030" w:rsidRPr="00B15030">
        <w:rPr>
          <w:rFonts w:eastAsia="Times New Roman" w:cstheme="minorHAnsi"/>
          <w:color w:val="111111"/>
          <w:sz w:val="36"/>
          <w:szCs w:val="36"/>
        </w:rPr>
        <w:t>tokenize</w:t>
      </w:r>
      <w:r w:rsidRPr="00B15030">
        <w:rPr>
          <w:rFonts w:eastAsia="Times New Roman" w:cstheme="minorHAnsi"/>
          <w:color w:val="111111"/>
          <w:sz w:val="36"/>
          <w:szCs w:val="36"/>
        </w:rPr>
        <w:t xml:space="preserve"> will give the opportunity to </w:t>
      </w:r>
      <w:r w:rsidR="00B15030" w:rsidRPr="00B15030">
        <w:rPr>
          <w:rFonts w:eastAsia="Times New Roman" w:cstheme="minorHAnsi"/>
          <w:color w:val="111111"/>
          <w:sz w:val="36"/>
          <w:szCs w:val="36"/>
        </w:rPr>
        <w:t>get a big dataset however author believes that breaking data set into pieces can make the work more efficient and correct.</w:t>
      </w:r>
    </w:p>
    <w:p w:rsidR="00B15030" w:rsidRPr="00B27D30" w:rsidRDefault="00B15030" w:rsidP="00B15030">
      <w:pPr>
        <w:shd w:val="clear" w:color="auto" w:fill="FDFDFD"/>
        <w:spacing w:after="225" w:line="240" w:lineRule="auto"/>
        <w:jc w:val="both"/>
        <w:rPr>
          <w:rFonts w:eastAsia="Times New Roman" w:cstheme="minorHAnsi"/>
          <w:color w:val="111111"/>
          <w:sz w:val="36"/>
          <w:szCs w:val="36"/>
        </w:rPr>
      </w:pPr>
      <w:r w:rsidRPr="00B15030">
        <w:rPr>
          <w:rFonts w:eastAsia="Times New Roman" w:cstheme="minorHAnsi"/>
          <w:color w:val="111111"/>
          <w:sz w:val="36"/>
          <w:szCs w:val="36"/>
        </w:rPr>
        <w:t>Conclusion: According to author if SHA-RNN can become the basis for model for technique or training.</w:t>
      </w:r>
      <w:r w:rsidRPr="00B15030">
        <w:rPr>
          <w:rFonts w:eastAsia="Times New Roman" w:cstheme="minorHAnsi"/>
          <w:color w:val="111111"/>
          <w:sz w:val="24"/>
          <w:szCs w:val="24"/>
        </w:rPr>
        <w:t xml:space="preserve"> </w:t>
      </w:r>
      <w:r w:rsidRPr="00B27D30">
        <w:rPr>
          <w:rFonts w:eastAsia="Times New Roman" w:cstheme="minorHAnsi"/>
          <w:color w:val="111111"/>
          <w:sz w:val="36"/>
          <w:szCs w:val="36"/>
        </w:rPr>
        <w:t>The author successfully used a smaller model to reach SotA results and introduced the concept of “tokenization attacks”</w:t>
      </w:r>
    </w:p>
    <w:p w:rsidR="00B15030" w:rsidRPr="00B15030" w:rsidRDefault="00B15030" w:rsidP="00377BFE">
      <w:pPr>
        <w:shd w:val="clear" w:color="auto" w:fill="FDFDFD"/>
        <w:spacing w:after="225" w:line="240" w:lineRule="auto"/>
        <w:jc w:val="both"/>
        <w:rPr>
          <w:rFonts w:eastAsia="Times New Roman" w:cstheme="minorHAnsi"/>
          <w:color w:val="111111"/>
          <w:sz w:val="36"/>
          <w:szCs w:val="36"/>
        </w:rPr>
      </w:pPr>
    </w:p>
    <w:p w:rsidR="00377BFE" w:rsidRPr="00B27D30" w:rsidRDefault="00B15030" w:rsidP="00377BFE">
      <w:pPr>
        <w:shd w:val="clear" w:color="auto" w:fill="FDFDFD"/>
        <w:spacing w:after="225" w:line="240" w:lineRule="auto"/>
        <w:jc w:val="both"/>
        <w:rPr>
          <w:rFonts w:eastAsia="Times New Roman" w:cstheme="minorHAnsi"/>
          <w:color w:val="111111"/>
          <w:sz w:val="36"/>
          <w:szCs w:val="36"/>
        </w:rPr>
      </w:pPr>
      <w:r w:rsidRPr="00B15030">
        <w:rPr>
          <w:rFonts w:eastAsia="Times New Roman" w:cstheme="minorHAnsi"/>
          <w:color w:val="111111"/>
          <w:sz w:val="36"/>
          <w:szCs w:val="36"/>
        </w:rPr>
        <w:t xml:space="preserve"> </w:t>
      </w:r>
    </w:p>
    <w:p w:rsidR="00A551F3" w:rsidRPr="00B15030" w:rsidRDefault="005A11CC" w:rsidP="00A551F3">
      <w:pPr>
        <w:rPr>
          <w:rFonts w:cstheme="minorHAnsi"/>
          <w:sz w:val="36"/>
          <w:szCs w:val="36"/>
        </w:rPr>
      </w:pPr>
      <w:r w:rsidRPr="00B15030">
        <w:rPr>
          <w:rFonts w:cstheme="minorHAnsi"/>
          <w:color w:val="404040"/>
          <w:sz w:val="36"/>
          <w:szCs w:val="36"/>
          <w:shd w:val="clear" w:color="auto" w:fill="FCFCFC"/>
        </w:rPr>
        <w:t xml:space="preserve"> </w:t>
      </w:r>
    </w:p>
    <w:sectPr w:rsidR="00A551F3" w:rsidRPr="00B15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1F3"/>
    <w:rsid w:val="001960C6"/>
    <w:rsid w:val="00377BFE"/>
    <w:rsid w:val="005A11CC"/>
    <w:rsid w:val="00A551F3"/>
    <w:rsid w:val="00B15030"/>
    <w:rsid w:val="00FD3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A66E3-CE14-4A17-B375-1D3093EF1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1F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51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2020-09-10T11:34:00Z</dcterms:created>
  <dcterms:modified xsi:type="dcterms:W3CDTF">2020-09-10T13:14:00Z</dcterms:modified>
</cp:coreProperties>
</file>