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Irrigation</w:t>
      </w:r>
    </w:p>
    <w:p>
      <w:r>
        <w:t xml:space="preserve">Body paragraph</w:t>
      </w:r>
    </w:p>
    <w:p>
      <w:r>
        <w:t xml:space="preserve">2. Soil</w:t>
      </w:r>
    </w:p>
    <w:sectPr/>
  </w:body>
</w:document>
</file>