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🍬 Murad Sweets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1A252F"/>
          <w:sz w:val="36"/>
          <w:szCs w:val="36"/>
        </w:rPr>
        <w:t xml:space="preserve">Backend Implementation Plan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FastAPI  ·  PostgreSQL  ·  SQLAlchemy 2.x  ·  Alembic  ·  Pydantic v2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1: MVP</w:t>
            </w:r>
          </w:p>
        </w:tc>
        <w:tc>
          <w:tcPr>
            <w:tcW w:type="dxa" w:w="234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2: Admin</w:t>
            </w:r>
          </w:p>
        </w:tc>
        <w:tc>
          <w:tcPr>
            <w:tcW w:type="dxa" w:w="23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3: Customize</w:t>
            </w:r>
          </w:p>
        </w:tc>
        <w:tc>
          <w:tcPr>
            <w:tcW w:type="dxa" w:w="2340"/>
            <w:tcBorders>
              <w:top w:val="single" w:color="D68910" w:sz="1"/>
              <w:left w:val="single" w:color="D68910" w:sz="1"/>
              <w:bottom w:val="single" w:color="D68910" w:sz="1"/>
              <w:right w:val="single" w:color="D68910" w:sz="1"/>
            </w:tcBorders>
            <w:shd w:fill="D6891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4: Payments</w:t>
            </w:r>
          </w:p>
        </w:tc>
      </w:tr>
    </w:tbl>
    <w:p>
      <w:pPr>
        <w:spacing w:after="600" w:before="0"/>
      </w:pPr>
    </w:p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Goal</w:t>
      </w:r>
    </w:p>
    <w:p>
      <w:pPr>
        <w:spacing w:after="10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Make the current frontend functional with a simple but scalable Python FastAPI backend. The backend will become the single source of truth for all business-critical data and logic.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Backend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Owned By Backend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All products, categories, images, options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Pricing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Source of truth — never trust client prices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In-stock flags, preorder rules, lead times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Cart Validation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Totals, fees, delivery zones, minimums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Checkout / Orders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Creation, persistence, status lifecycle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Order lookup by order number (not localStorage)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Contact Inquiries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Persistent inquiry records and admin status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Admin Workflows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Auth, order management, catalog edits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1"/>
              <w:left w:val="single" w:color="D68910" w:sz="24"/>
              <w:bottom w:val="single" w:color="D68910" w:sz="1"/>
              <w:right w:val="single" w:color="D68910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Current State</w:t>
            </w:r>
          </w:p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Products, prices, checkout flow, and confirmation pages are all currently browser-owned (Zustand + localStorage). This plan migrates each responsibility to the FastAPI backend.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System Architecture</w:t>
      </w:r>
    </w:p>
    <w:p>
      <w:pPr>
        <w:spacing w:after="10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frontend and backend are kept strictly separate, communicating over a versioned HTTP JSON API.</w:t>
      </w:r>
    </w:p>
    <w:p>
      <w:pPr>
        <w:spacing w:after="40" w:before="0"/>
      </w:pP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800"/>
        <w:gridCol w:w="31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Next.js Frontend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66573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React / Zustand / Tailwind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Python / SQLAlchemy / Alembic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66573"/>
                <w:sz w:val="28"/>
                <w:szCs w:val="28"/>
              </w:rPr>
              <w:t xml:space="preserve">↓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Relational DB / Alembic migrations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SQLAlchemy 2.x with async support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Alembic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Pydantic v2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Uvicorn (ASGI)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JWT — admin routes only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Future: Payments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Stripe (PaymentIntent + Webhooks)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Future: Queues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Celery / RQ for async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Database Schema</w:t>
      </w:r>
    </w:p>
    <w:p>
      <w:pPr>
        <w:spacing w:after="10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All monetary values stored in cents. Slugs, order numbers, customer email, and delivery ZIPs are indexed.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URL-safe identifier (indexed)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Integer for display ordering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Boolean — filter inactive from public API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Timestamps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FK → categories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Indexed; used by frontend routing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base_price_cents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Integer — source of truth for pricing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Default "USD"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unit_label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e.g. "box", "lb", "piece"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standard | custom_box | selection_item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min_quantity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Enforced by backend validation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max_quantity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is_in_stock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preorder_only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Requires advance scheduling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prep_time_hours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Lead time for preorder validation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metadata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JSONB — flexible UI details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product_options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e.g. 3-piece box, 6-piece box, small party tray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FK → products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price_cents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Option-level price override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selection_count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How many sweets the customer selects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metadata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JSONB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custom_box_rules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option_id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FK → product_options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allowed_category_id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Which category sweets can be selected from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exact_selection_count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Must equal selection_count on the option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allow_duplicates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e.g. "MS-100001" (indexed)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FK → customers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See Order Status Lifecycle diagram below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fulfillment_type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pickup | delivery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scheduled_slot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e.g. "Morning", "Afternoon"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subtotal_cents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delivery_fee_cents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tax_cents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total_cents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Always recalculated server-side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cod | zelle | venmo | stripe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pending | paid | refunded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notes / admin_notes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order_id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FK → orders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FK → products (soft reference)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option_id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FK → product_options (nullable)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name_snapshot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Captured at order time — immune to catalog changes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unit_price_cents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Snapshot price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quantity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line_total_cents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unit_price × quantity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selections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JSONB — mix-and-match sweet selections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Order Status Lifecycle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68910" w:sz="1"/>
              <w:left w:val="single" w:color="D68910" w:sz="1"/>
              <w:bottom w:val="single" w:color="D68910" w:sz="1"/>
              <w:right w:val="single" w:color="D68910" w:sz="1"/>
            </w:tcBorders>
            <w:shd w:fill="D6891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confirmed</w:t>
            </w:r>
          </w:p>
        </w:tc>
        <w:tc>
          <w:tcPr>
            <w:tcW w:type="dxa" w:w="15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preparing</w:t>
            </w:r>
          </w:p>
        </w:tc>
        <w:tc>
          <w:tcPr>
            <w:tcW w:type="dxa" w:w="15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ready</w:t>
            </w:r>
          </w:p>
        </w:tc>
        <w:tc>
          <w:tcPr>
            <w:tcW w:type="dxa" w:w="156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out_for_delivery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2"/>
                <w:szCs w:val="22"/>
              </w:rPr>
              <w:t xml:space="preserve"/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cancelled  (can transition from any active state)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API Endpoints</w:t>
      </w:r>
    </w:p>
    <w:p>
      <w:pPr>
        <w:spacing w:after="10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All routes are prefixed with /api/v1. Public endpoints require no authentication. Admin endpoints require a valid JWT bearer token.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Public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4600"/>
      </w:tblGrid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List all active product categories</w:t>
            </w:r>
          </w:p>
        </w:tc>
      </w:tr>
      <w:t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/products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List products — filter by category, q, active</w:t>
            </w:r>
          </w:p>
        </w:tc>
      </w:tr>
      <w:t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/products/{slug}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Product detail by URL slug</w:t>
            </w:r>
          </w:p>
        </w:tc>
      </w:tr>
      <w:t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/collections/{cat_slug}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Products for a category page</w:t>
            </w:r>
          </w:p>
        </w:tc>
      </w:tr>
      <w:t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/store/settings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Pickup info, slots, payment methods, contact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Cart &amp;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4600"/>
      </w:tblGrid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/cart/quote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Calculate trusted totals before checkout</w:t>
            </w:r>
          </w:p>
        </w:tc>
      </w:tr>
      <w:tr>
        <w:tc>
          <w:tcPr>
            <w:tcW w:type="dxa" w:w="1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/orders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Create order — recalculates all prices from DB</w:t>
            </w:r>
          </w:p>
        </w:tc>
      </w:tr>
      <w:t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/orders/{order_number}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Order lookup (replaces localStorage on confirm)</w:t>
            </w:r>
          </w:p>
        </w:tc>
      </w:tr>
      <w:tr>
        <w:tc>
          <w:tcPr>
            <w:tcW w:type="dxa" w:w="1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/contact-inquiries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Submit a contact form inquiry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Admin (JWT Protected)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4600"/>
      </w:tblGrid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/admin/auth/login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Obtain JWT access token</w:t>
            </w:r>
          </w:p>
        </w:tc>
      </w:tr>
      <w:t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Paginated order list</w:t>
            </w:r>
          </w:p>
        </w:tc>
      </w:tr>
      <w:t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/admin/orders/{order_number}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Order detail with items</w:t>
            </w:r>
          </w:p>
        </w:tc>
      </w:tr>
      <w:t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/admin/orders/{order_number}/status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Advance order through lifecycle</w:t>
            </w:r>
          </w:p>
        </w:tc>
      </w:tr>
      <w:t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/admin/orders/{order_number}/notes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Add admin notes</w:t>
            </w:r>
          </w:p>
        </w:tc>
      </w:tr>
      <w:t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/admin/contact-inquiries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List all inquiries</w:t>
            </w:r>
          </w:p>
        </w:tc>
      </w:tr>
      <w:t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/admin/contact-inquiries/{id}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Update inquiry status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1"/>
              <w:left w:val="single" w:color="566573" w:sz="24"/>
              <w:bottom w:val="single" w:color="566573" w:sz="1"/>
              <w:right w:val="single" w:color="566573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Phase 3+ Admin Endpoints</w:t>
            </w:r>
          </w:p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POST /admin/products  ·  PATCH /admin/products/{id}  ·  PATCH /admin/products/{id}/availability  ·  POST /admin/product-options  ·  PATCH /admin/settings/{key}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Backend Validation Rules</w:t>
      </w:r>
    </w:p>
    <w:p>
      <w:pPr>
        <w:spacing w:after="10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backend enforces all of the following on every order creation and cart quote. Client-submitted prices are never used.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 Enforced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Exists, is active, and is in stock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Quantity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Within min / max bounds per product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Custom Box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Selection count matches option rule; selections from allowed category; duplicate rule respected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Delivery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Address required; ZIP is in delivery_zones; minimum order met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Scheduling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Date and slot are valid; preorder lead time respected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Payment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Method is enabled in store settings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Pricing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All totals computed server-side from database prices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Project Structure</w:t>
      </w:r>
    </w:p>
    <w:p>
      <w:pPr>
        <w:spacing w:after="40" w:before="0"/>
      </w:pP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murad-sweets-backend/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├── app/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main.py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core/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config.py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└── security.py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db/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base.py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└── session.py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models/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category.py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product.py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order.py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customer.py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inquiry.py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└── admin_user.py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schemas/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catalog.py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cart.py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orders.py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inquiries.py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└── admin.py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api/v1/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router.py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catalog.py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cart.py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orders.py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├── inquiries.py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│   └── admin.py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└── services/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pricing.py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order_numbers.py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scheduling.py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notifications.py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└── payments.py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├── seed/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└── seed_catalog.py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├── alembic.ini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├── pyproject.toml</w:t>
      </w:r>
    </w:p>
    <w:p>
      <w:pPr>
        <w:shd w:fill="1E2329" w:val="clear"/>
        <w:spacing w:after="60" w:before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└── .env.example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APP_ENV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development | production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FRONTEND_ORIGIN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CORS allowed origin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Must be rotated before production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JWT_ALGORITHM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HS256 (default)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720 (12 hours)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SMTP_HOST / PORT / USER / PASS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Email notification settings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OWNER_NOTIFICATION_EMAIL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Admin alert email address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Phase 4 — Stripe integration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Phase 4 — Webhook verification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Frontend Integration Plan</w:t>
      </w:r>
    </w:p>
    <w:p>
      <w:pPr>
        <w:spacing w:after="10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Replace the following static data sources and mock behaviors with real API calls in order of priority.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760"/>
        <w:gridCol w:w="3000"/>
      </w:tblGrid>
      <w:tr>
        <w:tc>
          <w:tcPr>
            <w:tcW w:type="dxa" w:w="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Update</w:t>
            </w:r>
          </w:p>
        </w:tc>
        <w:tc>
          <w:tcPr>
            <w:tcW w:type="dxa" w:w="2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  <w:tc>
          <w:tcPr>
            <w:tcW w:type="dxa" w:w="3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</w:tr>
      <w:tr>
        <w:tc>
          <w:tcPr>
            <w:tcW w:type="dxa" w:w="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app/menu/page.tsx
components/CollectionModal.tsx
components/MixMatchModal.tsx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Static product imports (products.ts)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GET /api/v1/products</w:t>
            </w:r>
          </w:p>
        </w:tc>
      </w:tr>
      <w:tr>
        <w:tc>
          <w:tcPr>
            <w:tcW w:type="dxa" w:w="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app/menu/[slug]/page.tsx
components/SpecialtyModal.tsx
components/PithaModal.tsx
components/PartyTrayModal.tsx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Modal-local product arrays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GET /api/v1/products/{slug}</w:t>
            </w:r>
          </w:p>
        </w:tc>
      </w:tr>
      <w:tr>
        <w:tc>
          <w:tcPr>
            <w:tcW w:type="dxa" w:w="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app/checkout/page.tsx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Cart totals from Zustand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POST /api/v1/cart/quote</w:t>
            </w:r>
          </w:p>
        </w:tc>
      </w:tr>
      <w:tr>
        <w:tc>
          <w:tcPr>
            <w:tcW w:type="dxa" w:w="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app/checkout/page.tsx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setTimeout + localStorage order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POST /api/v1/orders</w:t>
            </w:r>
          </w:p>
        </w:tc>
      </w:tr>
      <w:tr>
        <w:tc>
          <w:tcPr>
            <w:tcW w:type="dxa" w:w="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app/confirmation/page.tsx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localStorage order lookup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GET /api/v1/orders/{order_number}</w:t>
            </w:r>
          </w:p>
        </w:tc>
      </w:tr>
      <w:tr>
        <w:tc>
          <w:tcPr>
            <w:tcW w:type="dxa" w:w="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app/contact/page.tsx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Simulated form submission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POST /api/v1/contact-inquiries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8. Build Phases</w:t>
      </w:r>
    </w:p>
    <w:p>
      <w:pPr>
        <w:spacing w:after="10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Work is divided into four phases. Phase 1 is the minimum viable backend needed to connect the existing frontend.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7960"/>
      </w:tblGrid>
      <w:tr>
        <w:tc>
          <w:tcPr>
            <w:tcW w:type="dxa" w:w="1200"/>
            <w:vMerge w:val="restart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FastAPI scaffold</w:t>
            </w:r>
          </w:p>
        </w:tc>
      </w:tr>
      <w:tr>
        <w:tc>
          <w:tcPr>
            <w:vMerge w:val="continue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Postgres schema + Alembic</w:t>
            </w:r>
          </w:p>
        </w:tc>
      </w:tr>
      <w:tr>
        <w:tc>
          <w:tcPr>
            <w:vMerge w:val="continue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Seed catalog from frontend data</w:t>
            </w:r>
          </w:p>
        </w:tc>
      </w:tr>
      <w:tr>
        <w:tc>
          <w:tcPr>
            <w:vMerge w:val="continue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Catalog, Cart, Order, Contact APIs</w:t>
            </w:r>
          </w:p>
        </w:tc>
      </w:tr>
      <w:tr>
        <w:tc>
          <w:tcPr>
            <w:vMerge w:val="continue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Connect frontend to backend</w:t>
            </w:r>
          </w:p>
        </w:tc>
      </w:tr>
    </w:tbl>
    <w:p>
      <w:pPr>
        <w:spacing w:after="3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7960"/>
      </w:tblGrid>
      <w:tr>
        <w:tc>
          <w:tcPr>
            <w:tcW w:type="dxa" w:w="1200"/>
            <w:vMerge w:val="restart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Admin Basics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Admin login (JWT)</w:t>
            </w:r>
          </w:p>
        </w:tc>
      </w:tr>
      <w:tr>
        <w:tc>
          <w:tcPr>
            <w:vMerge w:val="continue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Order list / detail / status</w:t>
            </w:r>
          </w:p>
        </w:tc>
      </w:tr>
      <w:tr>
        <w:tc>
          <w:tcPr>
            <w:vMerge w:val="continue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Admin notes</w:t>
            </w:r>
          </w:p>
        </w:tc>
      </w:tr>
      <w:tr>
        <w:tc>
          <w:tcPr>
            <w:vMerge w:val="continue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Inquiry list / status</w:t>
            </w:r>
          </w:p>
        </w:tc>
      </w:tr>
      <w:tr>
        <w:tc>
          <w:tcPr>
            <w:vMerge w:val="continue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Product availability toggle</w:t>
            </w:r>
          </w:p>
        </w:tc>
      </w:tr>
    </w:tbl>
    <w:p>
      <w:pPr>
        <w:spacing w:after="3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7960"/>
      </w:tblGrid>
      <w:tr>
        <w:tc>
          <w:tcPr>
            <w:tcW w:type="dxa" w:w="1200"/>
            <w:vMerge w:val="restart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Product editor</w:t>
            </w:r>
          </w:p>
        </w:tc>
      </w:tr>
      <w:tr>
        <w:tc>
          <w:tcPr>
            <w:vMerge w:val="continue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Price editor</w:t>
            </w:r>
          </w:p>
        </w:tc>
      </w:tr>
      <w:tr>
        <w:tc>
          <w:tcPr>
            <w:vMerge w:val="continue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Delivery zone editor</w:t>
            </w:r>
          </w:p>
        </w:tc>
      </w:tr>
      <w:tr>
        <w:tc>
          <w:tcPr>
            <w:vMerge w:val="continue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Schedule editor</w:t>
            </w:r>
          </w:p>
        </w:tc>
      </w:tr>
      <w:tr>
        <w:tc>
          <w:tcPr>
            <w:vMerge w:val="continue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Store settings editor</w:t>
            </w:r>
          </w:p>
        </w:tc>
      </w:tr>
    </w:tbl>
    <w:p>
      <w:pPr>
        <w:spacing w:after="3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7960"/>
      </w:tblGrid>
      <w:tr>
        <w:tc>
          <w:tcPr>
            <w:tcW w:type="dxa" w:w="1200"/>
            <w:vMerge w:val="restart"/>
            <w:tcBorders>
              <w:top w:val="single" w:color="D68910" w:sz="1"/>
              <w:left w:val="single" w:color="D68910" w:sz="1"/>
              <w:bottom w:val="single" w:color="D68910" w:sz="1"/>
              <w:right w:val="single" w:color="D68910" w:sz="1"/>
            </w:tcBorders>
            <w:shd w:fill="D689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Payments &amp; Notifications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Stripe PaymentIntent</w:t>
            </w:r>
          </w:p>
        </w:tc>
      </w:tr>
      <w:tr>
        <w:tc>
          <w:tcPr>
            <w:vMerge w:val="continue"/>
            <w:tcBorders>
              <w:top w:val="single" w:color="D68910" w:sz="1"/>
              <w:left w:val="single" w:color="D68910" w:sz="1"/>
              <w:bottom w:val="single" w:color="D68910" w:sz="1"/>
              <w:right w:val="single" w:color="D68910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Stripe webhook</w:t>
            </w:r>
          </w:p>
        </w:tc>
      </w:tr>
      <w:tr>
        <w:tc>
          <w:tcPr>
            <w:vMerge w:val="continue"/>
            <w:tcBorders>
              <w:top w:val="single" w:color="D68910" w:sz="1"/>
              <w:left w:val="single" w:color="D68910" w:sz="1"/>
              <w:bottom w:val="single" w:color="D68910" w:sz="1"/>
              <w:right w:val="single" w:color="D68910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Customer confirmation email</w:t>
            </w:r>
          </w:p>
        </w:tc>
      </w:tr>
      <w:tr>
        <w:tc>
          <w:tcPr>
            <w:vMerge w:val="continue"/>
            <w:tcBorders>
              <w:top w:val="single" w:color="D68910" w:sz="1"/>
              <w:left w:val="single" w:color="D68910" w:sz="1"/>
              <w:bottom w:val="single" w:color="D68910" w:sz="1"/>
              <w:right w:val="single" w:color="D68910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Owner order notification</w:t>
            </w:r>
          </w:p>
        </w:tc>
      </w:tr>
      <w:tr>
        <w:tc>
          <w:tcPr>
            <w:vMerge w:val="continue"/>
            <w:tcBorders>
              <w:top w:val="single" w:color="D68910" w:sz="1"/>
              <w:left w:val="single" w:color="D68910" w:sz="1"/>
              <w:bottom w:val="single" w:color="D68910" w:sz="1"/>
              <w:right w:val="single" w:color="D68910" w:sz="1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Optional SMS/WhatsApp</w:t>
            </w:r>
          </w:p>
        </w:tc>
      </w:tr>
    </w:tbl>
    <w:p>
      <w:pPr>
        <w:spacing w:after="30" w:before="0"/>
      </w:pPr>
    </w:p>
    <w:p>
      <w:pPr>
        <w:spacing w:after="60" w:before="0"/>
      </w:pP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9. Payment Approach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MVP (Phases 1–3): Offline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Cash on Delivery (COD)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Zelle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Venmo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1A252F"/>
          <w:sz w:val="22"/>
          <w:szCs w:val="22"/>
        </w:rPr>
        <w:t xml:space="preserve">Do not collect or transmit raw card details at any point.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Phase 4: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Backend creates a PaymentIntent via Stripe API.</w:t>
            </w:r>
          </w:p>
        </w:tc>
      </w:tr>
      <w:tr>
        <w:tc>
          <w:tcPr>
            <w:tcW w:type="dxa" w:w="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Frontend uses Stripe Elements — card data goes directly to Stripe, never to FastAPI.</w:t>
            </w:r>
          </w:p>
        </w:tc>
      </w:tr>
      <w:tr>
        <w:tc>
          <w:tcPr>
            <w:tcW w:type="dxa" w:w="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Stripe sends webhook event to /stripe/webhook endpoint on backend.</w:t>
            </w:r>
          </w:p>
        </w:tc>
      </w:tr>
      <w:tr>
        <w:tc>
          <w:tcPr>
            <w:tcW w:type="dxa" w:w="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Backend verifies webhook signature and updates payment_status on the order.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10. MVP Defaults &amp;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No customer accounts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Simplifies MVP; customers identified by email per order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No tax calculation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Can be added in Phase 3 via business_settings key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Flat delivery fee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Per-ZIP fee in delivery_zones; no complex zone math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Orders start as pending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Admin confirms manually — safe default for new store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Store money as cents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Eliminates floating-point rounding errors entirely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Snapshot prices on order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Order history immune to future price/name changes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No advanced inventory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is_in_stock boolean toggle is sufficient for MVP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24"/>
              <w:bottom w:val="single" w:color="C0392B" w:sz="1"/>
              <w:right w:val="single" w:color="C0392B" w:sz="1"/>
            </w:tcBorders>
            <w:shd w:fill="F9EB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Key Architectural Principle</w:t>
            </w:r>
          </w:p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The backend is always the source of truth for prices and totals. POST /orders recalculates everything from the database, ignoring any prices submitted by the client.</w:t>
            </w:r>
          </w:p>
        </w:tc>
      </w:tr>
    </w:tbl>
    <w:p>
      <w:pPr>
        <w:spacing w:after="200" w:before="0"/>
      </w:pP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4"/>
      </w:pBdr>
      <w:spacing w:before="120"/>
    </w:pPr>
    <w:r>
      <w:rPr>
        <w:rFonts w:ascii="Arial" w:cs="Arial" w:eastAsia="Arial" w:hAnsi="Arial"/>
        <w:color w:val="566573"/>
        <w:sz w:val="18"/>
        <w:szCs w:val="18"/>
      </w:rPr>
      <w:t xml:space="preserve">Murad Sweets  |  Backend Implementation Plan  |  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8"/>
        <w:szCs w:val="18"/>
      </w:rPr>
      <w:t xml:space="preserve"> of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5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980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2026-06-07T20:33:31.726Z</dcterms:created>
  <dcterms:modified xsi:type="dcterms:W3CDTF">2026-06-07T20:33:31.727Z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