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2E3E" w14:textId="77777777" w:rsidR="00C7150E" w:rsidRPr="00720FCD" w:rsidRDefault="00C7150E">
      <w:pPr>
        <w:jc w:val="center"/>
        <w:rPr>
          <w:rFonts w:asciiTheme="minorHAnsi" w:hAnsiTheme="minorHAnsi"/>
          <w:sz w:val="38"/>
          <w:szCs w:val="38"/>
        </w:rPr>
      </w:pPr>
    </w:p>
    <w:p w14:paraId="5595CCE0" w14:textId="77777777" w:rsidR="00C7150E" w:rsidRPr="00720FCD" w:rsidRDefault="00C7150E">
      <w:pPr>
        <w:jc w:val="center"/>
        <w:rPr>
          <w:rFonts w:asciiTheme="minorHAnsi" w:hAnsiTheme="minorHAnsi"/>
          <w:sz w:val="38"/>
          <w:szCs w:val="38"/>
        </w:rPr>
      </w:pPr>
    </w:p>
    <w:p w14:paraId="6EE18ABC" w14:textId="77777777" w:rsidR="00C7150E" w:rsidRPr="00720FCD" w:rsidRDefault="00762FAC">
      <w:pPr>
        <w:jc w:val="center"/>
        <w:rPr>
          <w:rFonts w:asciiTheme="minorHAnsi" w:hAnsiTheme="minorHAnsi"/>
          <w:sz w:val="38"/>
          <w:szCs w:val="38"/>
        </w:rPr>
      </w:pPr>
      <w:r w:rsidRPr="00720FCD">
        <w:rPr>
          <w:rFonts w:asciiTheme="minorHAnsi" w:hAnsiTheme="minorHAnsi"/>
          <w:sz w:val="38"/>
          <w:szCs w:val="38"/>
        </w:rPr>
        <w:t>Ahsanullah University of Science and Technology</w:t>
      </w:r>
      <w:r w:rsidRPr="00720FCD">
        <w:rPr>
          <w:rFonts w:asciiTheme="minorHAnsi" w:hAnsiTheme="minorHAnsi"/>
          <w:noProof/>
        </w:rPr>
        <w:drawing>
          <wp:anchor distT="114300" distB="114300" distL="114300" distR="114300" simplePos="0" relativeHeight="251658240" behindDoc="0" locked="0" layoutInCell="1" hidden="0" allowOverlap="1" wp14:anchorId="219B57DA" wp14:editId="5F860B81">
            <wp:simplePos x="0" y="0"/>
            <wp:positionH relativeFrom="column">
              <wp:posOffset>2041688</wp:posOffset>
            </wp:positionH>
            <wp:positionV relativeFrom="paragraph">
              <wp:posOffset>400041</wp:posOffset>
            </wp:positionV>
            <wp:extent cx="1649250" cy="1649250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9250" cy="1649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943493" w14:textId="77777777" w:rsidR="00C7150E" w:rsidRPr="00720FCD" w:rsidRDefault="00C7150E">
      <w:pPr>
        <w:jc w:val="center"/>
        <w:rPr>
          <w:rFonts w:asciiTheme="minorHAnsi" w:hAnsiTheme="minorHAnsi"/>
          <w:sz w:val="38"/>
          <w:szCs w:val="38"/>
        </w:rPr>
      </w:pPr>
    </w:p>
    <w:p w14:paraId="19B1C2FF" w14:textId="77777777" w:rsidR="00C7150E" w:rsidRPr="00720FCD" w:rsidRDefault="00762FAC">
      <w:pPr>
        <w:jc w:val="center"/>
        <w:rPr>
          <w:rFonts w:asciiTheme="minorHAnsi" w:hAnsiTheme="minorHAnsi"/>
          <w:b/>
          <w:sz w:val="38"/>
          <w:szCs w:val="38"/>
        </w:rPr>
      </w:pPr>
      <w:r w:rsidRPr="00720FCD">
        <w:rPr>
          <w:rFonts w:asciiTheme="minorHAnsi" w:hAnsiTheme="minorHAnsi"/>
          <w:b/>
          <w:sz w:val="38"/>
          <w:szCs w:val="38"/>
        </w:rPr>
        <w:t xml:space="preserve"> Topic:</w:t>
      </w:r>
    </w:p>
    <w:p w14:paraId="53927113" w14:textId="77777777" w:rsidR="00C7150E" w:rsidRPr="00720FCD" w:rsidRDefault="00767E2C">
      <w:pPr>
        <w:jc w:val="center"/>
        <w:rPr>
          <w:rFonts w:asciiTheme="minorHAnsi" w:hAnsiTheme="minorHAnsi"/>
          <w:b/>
          <w:sz w:val="34"/>
          <w:szCs w:val="34"/>
        </w:rPr>
      </w:pPr>
      <w:r w:rsidRPr="00720FCD">
        <w:rPr>
          <w:rFonts w:asciiTheme="minorHAnsi" w:hAnsiTheme="minorHAnsi"/>
          <w:b/>
          <w:sz w:val="34"/>
          <w:szCs w:val="34"/>
        </w:rPr>
        <w:t>Overload</w:t>
      </w:r>
      <w:r w:rsidR="00762FAC" w:rsidRPr="00720FCD">
        <w:rPr>
          <w:rFonts w:asciiTheme="minorHAnsi" w:hAnsiTheme="minorHAnsi"/>
          <w:b/>
          <w:sz w:val="34"/>
          <w:szCs w:val="34"/>
        </w:rPr>
        <w:t xml:space="preserve"> detection and protection system</w:t>
      </w:r>
    </w:p>
    <w:p w14:paraId="3408C7D6" w14:textId="77777777" w:rsidR="00C7150E" w:rsidRPr="00720FCD" w:rsidRDefault="00C7150E">
      <w:pPr>
        <w:rPr>
          <w:rFonts w:asciiTheme="minorHAnsi" w:hAnsiTheme="minorHAnsi"/>
          <w:b/>
          <w:sz w:val="36"/>
          <w:szCs w:val="36"/>
        </w:rPr>
      </w:pPr>
    </w:p>
    <w:p w14:paraId="4FE71FBA" w14:textId="77777777" w:rsidR="00C7150E" w:rsidRPr="00720FCD" w:rsidRDefault="00762FAC">
      <w:pPr>
        <w:jc w:val="center"/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Course No: EEE 4154</w:t>
      </w:r>
    </w:p>
    <w:p w14:paraId="70B90B3E" w14:textId="77777777" w:rsidR="00C7150E" w:rsidRPr="00720FCD" w:rsidRDefault="00762FAC">
      <w:pPr>
        <w:jc w:val="center"/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Course Name: Power System II Lab</w:t>
      </w:r>
    </w:p>
    <w:p w14:paraId="05F14037" w14:textId="77777777" w:rsidR="00C7150E" w:rsidRPr="00720FCD" w:rsidRDefault="00C7150E">
      <w:pPr>
        <w:rPr>
          <w:rFonts w:asciiTheme="minorHAnsi" w:hAnsiTheme="minorHAnsi"/>
          <w:sz w:val="28"/>
          <w:szCs w:val="28"/>
        </w:rPr>
      </w:pPr>
    </w:p>
    <w:p w14:paraId="133926AB" w14:textId="77777777" w:rsidR="00C7150E" w:rsidRDefault="00762FAC">
      <w:pPr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Submitted by: Group 2</w:t>
      </w:r>
    </w:p>
    <w:p w14:paraId="3507096C" w14:textId="77777777" w:rsidR="000C1754" w:rsidRPr="00720FCD" w:rsidRDefault="000C1754">
      <w:pPr>
        <w:rPr>
          <w:rFonts w:asciiTheme="minorHAnsi" w:hAnsiTheme="minorHAnsi"/>
          <w:sz w:val="28"/>
          <w:szCs w:val="28"/>
        </w:rPr>
      </w:pPr>
    </w:p>
    <w:p w14:paraId="128D39CD" w14:textId="77777777" w:rsidR="00C7150E" w:rsidRPr="00720FCD" w:rsidRDefault="00762FAC">
      <w:pPr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Group Members:</w:t>
      </w:r>
    </w:p>
    <w:p w14:paraId="4CD684DB" w14:textId="77777777" w:rsidR="000C1754" w:rsidRDefault="000C1754">
      <w:pPr>
        <w:rPr>
          <w:rFonts w:asciiTheme="minorHAnsi" w:hAnsiTheme="minorHAnsi"/>
          <w:sz w:val="28"/>
          <w:szCs w:val="28"/>
        </w:rPr>
      </w:pPr>
      <w:r w:rsidRPr="000C1754">
        <w:rPr>
          <w:rFonts w:asciiTheme="minorHAnsi" w:hAnsiTheme="minorHAnsi"/>
          <w:sz w:val="28"/>
          <w:szCs w:val="28"/>
        </w:rPr>
        <w:t>20220105084</w:t>
      </w:r>
      <w:r w:rsidRPr="000C1754">
        <w:rPr>
          <w:rFonts w:asciiTheme="minorHAnsi" w:hAnsiTheme="minorHAnsi"/>
          <w:sz w:val="28"/>
          <w:szCs w:val="28"/>
        </w:rPr>
        <w:br/>
        <w:t>20220105076</w:t>
      </w:r>
      <w:r w:rsidRPr="000C1754">
        <w:rPr>
          <w:rFonts w:asciiTheme="minorHAnsi" w:hAnsiTheme="minorHAnsi"/>
          <w:sz w:val="28"/>
          <w:szCs w:val="28"/>
        </w:rPr>
        <w:br/>
        <w:t>20220105060</w:t>
      </w:r>
      <w:r w:rsidRPr="000C1754">
        <w:rPr>
          <w:rFonts w:asciiTheme="minorHAnsi" w:hAnsiTheme="minorHAnsi"/>
          <w:sz w:val="28"/>
          <w:szCs w:val="28"/>
        </w:rPr>
        <w:br/>
        <w:t>20200205083</w:t>
      </w:r>
      <w:r w:rsidRPr="000C1754">
        <w:rPr>
          <w:rFonts w:asciiTheme="minorHAnsi" w:hAnsiTheme="minorHAnsi"/>
          <w:sz w:val="28"/>
          <w:szCs w:val="28"/>
        </w:rPr>
        <w:br/>
        <w:t>20220105063</w:t>
      </w:r>
    </w:p>
    <w:p w14:paraId="72E572FD" w14:textId="77777777" w:rsidR="000C1754" w:rsidRDefault="000C1754">
      <w:pPr>
        <w:rPr>
          <w:rFonts w:asciiTheme="minorHAnsi" w:hAnsiTheme="minorHAnsi"/>
          <w:sz w:val="28"/>
          <w:szCs w:val="28"/>
        </w:rPr>
      </w:pPr>
    </w:p>
    <w:p w14:paraId="4BB627E6" w14:textId="7A8DC987" w:rsidR="00C7150E" w:rsidRPr="00720FCD" w:rsidRDefault="00762FAC">
      <w:pPr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 xml:space="preserve">Section: </w:t>
      </w:r>
      <w:r w:rsidR="008F473B">
        <w:rPr>
          <w:rFonts w:asciiTheme="minorHAnsi" w:hAnsiTheme="minorHAnsi"/>
          <w:sz w:val="28"/>
          <w:szCs w:val="28"/>
        </w:rPr>
        <w:t>B1</w:t>
      </w:r>
    </w:p>
    <w:p w14:paraId="26258EC1" w14:textId="77777777" w:rsidR="00C7150E" w:rsidRPr="00720FCD" w:rsidRDefault="00762FAC">
      <w:pPr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Year: 4th</w:t>
      </w:r>
    </w:p>
    <w:p w14:paraId="09E240AF" w14:textId="77777777" w:rsidR="00C7150E" w:rsidRPr="00720FCD" w:rsidRDefault="00762FAC">
      <w:pPr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Semester: 1st</w:t>
      </w:r>
    </w:p>
    <w:p w14:paraId="47D82063" w14:textId="77777777" w:rsidR="00C7150E" w:rsidRPr="00720FCD" w:rsidRDefault="00762FAC">
      <w:pPr>
        <w:rPr>
          <w:rFonts w:asciiTheme="minorHAnsi" w:hAnsiTheme="minorHAnsi"/>
          <w:sz w:val="28"/>
          <w:szCs w:val="28"/>
        </w:rPr>
      </w:pPr>
      <w:r w:rsidRPr="00720FCD">
        <w:rPr>
          <w:rFonts w:asciiTheme="minorHAnsi" w:hAnsiTheme="minorHAnsi"/>
          <w:sz w:val="28"/>
          <w:szCs w:val="28"/>
        </w:rPr>
        <w:t>Department: EEE</w:t>
      </w:r>
    </w:p>
    <w:p w14:paraId="495F5340" w14:textId="77777777" w:rsidR="00C7150E" w:rsidRPr="00720FCD" w:rsidRDefault="00C7150E">
      <w:pPr>
        <w:rPr>
          <w:rFonts w:asciiTheme="minorHAnsi" w:hAnsiTheme="minorHAnsi"/>
          <w:b/>
          <w:sz w:val="30"/>
          <w:szCs w:val="30"/>
          <w:u w:val="single"/>
        </w:rPr>
      </w:pPr>
    </w:p>
    <w:p w14:paraId="69099D8E" w14:textId="77777777" w:rsidR="00C7150E" w:rsidRPr="00720FCD" w:rsidRDefault="00C7150E">
      <w:pPr>
        <w:rPr>
          <w:rFonts w:asciiTheme="minorHAnsi" w:hAnsiTheme="minorHAnsi"/>
          <w:b/>
          <w:sz w:val="30"/>
          <w:szCs w:val="30"/>
          <w:u w:val="single"/>
        </w:rPr>
      </w:pPr>
    </w:p>
    <w:p w14:paraId="30EE5296" w14:textId="77777777" w:rsidR="00C7150E" w:rsidRPr="00720FCD" w:rsidRDefault="00C7150E">
      <w:pPr>
        <w:rPr>
          <w:rFonts w:asciiTheme="minorHAnsi" w:hAnsiTheme="minorHAnsi"/>
          <w:b/>
          <w:sz w:val="30"/>
          <w:szCs w:val="30"/>
          <w:u w:val="single"/>
        </w:rPr>
      </w:pPr>
    </w:p>
    <w:p w14:paraId="41E323F3" w14:textId="77777777" w:rsidR="00C7150E" w:rsidRPr="00720FCD" w:rsidRDefault="00C7150E">
      <w:pPr>
        <w:rPr>
          <w:rFonts w:asciiTheme="minorHAnsi" w:hAnsiTheme="minorHAnsi"/>
          <w:b/>
          <w:sz w:val="30"/>
          <w:szCs w:val="30"/>
          <w:u w:val="single"/>
        </w:rPr>
      </w:pPr>
    </w:p>
    <w:p w14:paraId="41E70ADA" w14:textId="77777777" w:rsidR="00C7150E" w:rsidRPr="00720FCD" w:rsidRDefault="00C7150E">
      <w:pPr>
        <w:rPr>
          <w:rFonts w:asciiTheme="minorHAnsi" w:hAnsiTheme="minorHAnsi"/>
          <w:b/>
          <w:sz w:val="30"/>
          <w:szCs w:val="30"/>
          <w:u w:val="single"/>
        </w:rPr>
      </w:pPr>
    </w:p>
    <w:p w14:paraId="7CA076B9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Objective</w:t>
      </w:r>
    </w:p>
    <w:p w14:paraId="32F79683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In modern electrical systems, protection mechanisms are essential to ensure safe, reliable, and efficient operation. One of the most common abnormal operating conditions is overload, where the current drawn by a load exceeds its rated capacity.</w:t>
      </w:r>
    </w:p>
    <w:p w14:paraId="5F55EA71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Overload results in excessive heat generation due to I²R losses, leading to insulation degradation, reduced efficiency, and possible equipment failure.</w:t>
      </w:r>
    </w:p>
    <w:p w14:paraId="7E0FDC7F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This project presents an overload detection and protection system that continuously monitors load current using an ACS712 Current sensor. When the measured current exceeds a predefined threshold, the system isolates the load through relays, activates an audible alarm, and displays system status on an i2c LCD display. The system demonstrates a practical implementation of overcurrent protection in low-voltage applications.</w:t>
      </w:r>
    </w:p>
    <w:p w14:paraId="418AE01C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2E5FF7F2">
          <v:rect id="_x0000_i1025" style="width:0;height:1.5pt" o:hralign="center" o:hrstd="t" o:hr="t" fillcolor="#a0a0a0" stroked="f"/>
        </w:pict>
      </w:r>
    </w:p>
    <w:p w14:paraId="07C46246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Component Description</w:t>
      </w:r>
    </w:p>
    <w:p w14:paraId="13FAD194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ACS712 Current sensor</w:t>
      </w:r>
      <w:r w:rsidRPr="000C1754">
        <w:rPr>
          <w:rFonts w:asciiTheme="minorHAnsi" w:hAnsiTheme="minorHAnsi"/>
          <w:lang w:val="en-US"/>
        </w:rPr>
        <w:br/>
        <w:t xml:space="preserve">Hall-effect based sensor used to measure load current and provide an analog output proportional to current. </w:t>
      </w:r>
    </w:p>
    <w:p w14:paraId="1846CC72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Arduino UNO</w:t>
      </w:r>
      <w:r w:rsidRPr="000C1754">
        <w:rPr>
          <w:rFonts w:asciiTheme="minorHAnsi" w:hAnsiTheme="minorHAnsi"/>
          <w:lang w:val="en-US"/>
        </w:rPr>
        <w:br/>
        <w:t xml:space="preserve">Used for signal processing, current evaluation, and control of relay, buzzer, and display. </w:t>
      </w:r>
    </w:p>
    <w:p w14:paraId="6F1DF54C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Relay</w:t>
      </w:r>
      <w:r w:rsidRPr="000C1754">
        <w:rPr>
          <w:rFonts w:asciiTheme="minorHAnsi" w:hAnsiTheme="minorHAnsi"/>
          <w:lang w:val="en-US"/>
        </w:rPr>
        <w:br/>
        <w:t xml:space="preserve">Electromagnetic switching device used to isolate the load during overload condition and provide electrical isolation. </w:t>
      </w:r>
    </w:p>
    <w:p w14:paraId="6B58542D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buzzer</w:t>
      </w:r>
      <w:r w:rsidRPr="000C1754">
        <w:rPr>
          <w:rFonts w:asciiTheme="minorHAnsi" w:hAnsiTheme="minorHAnsi"/>
          <w:lang w:val="en-US"/>
        </w:rPr>
        <w:br/>
        <w:t xml:space="preserve">Provides audible indication during fault condition. </w:t>
      </w:r>
    </w:p>
    <w:p w14:paraId="36A22E05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i2c LCD display</w:t>
      </w:r>
      <w:r w:rsidRPr="000C1754">
        <w:rPr>
          <w:rFonts w:asciiTheme="minorHAnsi" w:hAnsiTheme="minorHAnsi"/>
          <w:lang w:val="en-US"/>
        </w:rPr>
        <w:br/>
        <w:t xml:space="preserve">Displays real-time current value and system status. </w:t>
      </w:r>
    </w:p>
    <w:p w14:paraId="06CC5069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Transformer</w:t>
      </w:r>
      <w:r w:rsidRPr="000C1754">
        <w:rPr>
          <w:rFonts w:asciiTheme="minorHAnsi" w:hAnsiTheme="minorHAnsi"/>
          <w:lang w:val="en-US"/>
        </w:rPr>
        <w:br/>
        <w:t xml:space="preserve">Steps down AC voltage from mains to a safe low-voltage level. </w:t>
      </w:r>
    </w:p>
    <w:p w14:paraId="67357068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1N4007</w:t>
      </w:r>
      <w:r w:rsidRPr="000C1754">
        <w:rPr>
          <w:rFonts w:asciiTheme="minorHAnsi" w:hAnsiTheme="minorHAnsi"/>
          <w:lang w:val="en-US"/>
        </w:rPr>
        <w:br/>
        <w:t xml:space="preserve">Rectifier diode used to convert AC to pulsating DC. </w:t>
      </w:r>
    </w:p>
    <w:p w14:paraId="082642B1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Capacitor</w:t>
      </w:r>
      <w:r w:rsidRPr="000C1754">
        <w:rPr>
          <w:rFonts w:asciiTheme="minorHAnsi" w:hAnsiTheme="minorHAnsi"/>
          <w:lang w:val="en-US"/>
        </w:rPr>
        <w:br/>
        <w:t xml:space="preserve">Filters the rectified DC voltage and reduces ripple. </w:t>
      </w:r>
    </w:p>
    <w:p w14:paraId="3ED92BE9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7805 voltage regulator</w:t>
      </w:r>
      <w:r w:rsidRPr="000C1754">
        <w:rPr>
          <w:rFonts w:asciiTheme="minorHAnsi" w:hAnsiTheme="minorHAnsi"/>
          <w:lang w:val="en-US"/>
        </w:rPr>
        <w:br/>
        <w:t xml:space="preserve">Provides regulated 5V DC supply. </w:t>
      </w:r>
    </w:p>
    <w:p w14:paraId="2C76588C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R1</w:t>
      </w:r>
      <w:r w:rsidRPr="000C1754">
        <w:rPr>
          <w:rFonts w:asciiTheme="minorHAnsi" w:hAnsiTheme="minorHAnsi"/>
          <w:lang w:val="en-US"/>
        </w:rPr>
        <w:br/>
        <w:t xml:space="preserve">Current limiting resistor for LED protection. </w:t>
      </w:r>
    </w:p>
    <w:p w14:paraId="532FB099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led</w:t>
      </w:r>
      <w:r w:rsidRPr="000C1754">
        <w:rPr>
          <w:rFonts w:asciiTheme="minorHAnsi" w:hAnsiTheme="minorHAnsi"/>
          <w:lang w:val="en-US"/>
        </w:rPr>
        <w:br/>
        <w:t xml:space="preserve">Indicates power availability. </w:t>
      </w:r>
    </w:p>
    <w:p w14:paraId="6796D132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Switch</w:t>
      </w:r>
      <w:r w:rsidRPr="000C1754">
        <w:rPr>
          <w:rFonts w:asciiTheme="minorHAnsi" w:hAnsiTheme="minorHAnsi"/>
          <w:lang w:val="en-US"/>
        </w:rPr>
        <w:br/>
        <w:t xml:space="preserve">Used for manual control of relays during normal operation. </w:t>
      </w:r>
    </w:p>
    <w:p w14:paraId="1FE44F6C" w14:textId="77777777" w:rsidR="000C1754" w:rsidRPr="000C1754" w:rsidRDefault="000C1754" w:rsidP="000C1754">
      <w:pPr>
        <w:numPr>
          <w:ilvl w:val="0"/>
          <w:numId w:val="15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BULB</w:t>
      </w:r>
      <w:r w:rsidRPr="000C1754">
        <w:rPr>
          <w:rFonts w:asciiTheme="minorHAnsi" w:hAnsiTheme="minorHAnsi"/>
          <w:lang w:val="en-US"/>
        </w:rPr>
        <w:br/>
        <w:t xml:space="preserve">Represents the electrical load connected to the system. </w:t>
      </w:r>
    </w:p>
    <w:p w14:paraId="14C79710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32B7BB15">
          <v:rect id="_x0000_i1026" style="width:0;height:1.5pt" o:hralign="center" o:hrstd="t" o:hr="t" fillcolor="#a0a0a0" stroked="f"/>
        </w:pict>
      </w:r>
    </w:p>
    <w:p w14:paraId="47FAF676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Circuit Diagram</w:t>
      </w:r>
    </w:p>
    <w:p w14:paraId="01CDE8CF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Figure: Circuit diagram of overload detection and protection system</w:t>
      </w:r>
    </w:p>
    <w:p w14:paraId="5368FBCE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lastRenderedPageBreak/>
        <w:pict w14:anchorId="4D90E8FF">
          <v:rect id="_x0000_i1027" style="width:0;height:1.5pt" o:hralign="center" o:hrstd="t" o:hr="t" fillcolor="#a0a0a0" stroked="f"/>
        </w:pict>
      </w:r>
    </w:p>
    <w:p w14:paraId="7D90E6ED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Working Principle</w:t>
      </w:r>
    </w:p>
    <w:p w14:paraId="3AF801D1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system continuously monitors load current and performs protective action when the current exceeds a safe limit.</w:t>
      </w:r>
    </w:p>
    <w:p w14:paraId="576A822C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Power Supply Stage</w:t>
      </w:r>
    </w:p>
    <w:p w14:paraId="2C10A442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transformer steps down AC voltage. The 1N4007 diode rectifies the AC signal, the capacitor smooths the output, and the 7805 regulator provides a stable 5V DC supply.</w:t>
      </w:r>
    </w:p>
    <w:p w14:paraId="157A3C64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Sensing Stage</w:t>
      </w:r>
    </w:p>
    <w:p w14:paraId="0D6B7597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ACS712 Current sensor is connected in series with the BULB. It generates an analog voltage proportional to the load current.</w:t>
      </w:r>
    </w:p>
    <w:p w14:paraId="6E8ACA3D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Signal Processing Stage</w:t>
      </w:r>
    </w:p>
    <w:p w14:paraId="5D7D82B1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analog signal is read and converted into digital form. The current is calculated based on sensor calibration.</w:t>
      </w:r>
    </w:p>
    <w:p w14:paraId="330B95F2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Overload Detection</w:t>
      </w:r>
    </w:p>
    <w:p w14:paraId="5E842FFE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threshold current is set to 700 mA. When the measured current exceeds this value, an overload condition is detected.</w:t>
      </w:r>
    </w:p>
    <w:p w14:paraId="1031FD44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Protective Action</w:t>
      </w:r>
    </w:p>
    <w:p w14:paraId="68CDD2F2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During overload condition, both relays are deactivated to isolate the load. The buzzer is activated and the LCD displays a fault message. The system enters a latched fault state.</w:t>
      </w:r>
    </w:p>
    <w:p w14:paraId="3B22856D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Normal Operation</w:t>
      </w:r>
    </w:p>
    <w:p w14:paraId="36657593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When the current is within safe limits, the system operates normally. The LCD displays the current value and system status, and the switches allow manual control of relays.</w:t>
      </w:r>
    </w:p>
    <w:p w14:paraId="6D5C4D1C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4B476CB5">
          <v:rect id="_x0000_i1028" style="width:0;height:1.5pt" o:hralign="center" o:hrstd="t" o:hr="t" fillcolor="#a0a0a0" stroked="f"/>
        </w:pict>
      </w:r>
    </w:p>
    <w:p w14:paraId="09071AAB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Mathematical Analysis</w:t>
      </w:r>
    </w:p>
    <w:p w14:paraId="7096D062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load current can be estimated using:</w:t>
      </w:r>
    </w:p>
    <w:p w14:paraId="64C53DA1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I = P / V</w:t>
      </w:r>
    </w:p>
    <w:p w14:paraId="7DDA3768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For a 100 W bulb operating at 220 V:</w:t>
      </w:r>
    </w:p>
    <w:p w14:paraId="378C7C87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I = 100 / 220 = 0.45 A</w:t>
      </w:r>
    </w:p>
    <w:p w14:paraId="239228AD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For two identical bulbs:</w:t>
      </w:r>
    </w:p>
    <w:p w14:paraId="392F4253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I = 200 / 220 = 0.91 A</w:t>
      </w:r>
    </w:p>
    <w:p w14:paraId="65103CF2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Since the system threshold is 0.7 A:</w:t>
      </w:r>
    </w:p>
    <w:p w14:paraId="3AFF051A" w14:textId="77777777" w:rsidR="000C1754" w:rsidRPr="000C1754" w:rsidRDefault="000C1754" w:rsidP="000C1754">
      <w:pPr>
        <w:numPr>
          <w:ilvl w:val="0"/>
          <w:numId w:val="16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One bulb operates under normal condition </w:t>
      </w:r>
    </w:p>
    <w:p w14:paraId="64739394" w14:textId="77777777" w:rsidR="000C1754" w:rsidRPr="000C1754" w:rsidRDefault="000C1754" w:rsidP="000C1754">
      <w:pPr>
        <w:numPr>
          <w:ilvl w:val="0"/>
          <w:numId w:val="16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Two bulbs exceed the threshold and trigger overload protection </w:t>
      </w:r>
    </w:p>
    <w:p w14:paraId="40F18C80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0E222F14">
          <v:rect id="_x0000_i1029" style="width:0;height:1.5pt" o:hralign="center" o:hrstd="t" o:hr="t" fillcolor="#a0a0a0" stroked="f"/>
        </w:pict>
      </w:r>
    </w:p>
    <w:p w14:paraId="0DA7EE62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Experimental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603"/>
        <w:gridCol w:w="2175"/>
        <w:gridCol w:w="2125"/>
        <w:gridCol w:w="1441"/>
      </w:tblGrid>
      <w:tr w:rsidR="000C1754" w:rsidRPr="000C1754" w14:paraId="501AE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0DDF2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AFF7D88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Load Power (W)</w:t>
            </w:r>
          </w:p>
        </w:tc>
        <w:tc>
          <w:tcPr>
            <w:tcW w:w="0" w:type="auto"/>
            <w:vAlign w:val="center"/>
            <w:hideMark/>
          </w:tcPr>
          <w:p w14:paraId="467FA48B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Calculated Current (A)</w:t>
            </w:r>
          </w:p>
        </w:tc>
        <w:tc>
          <w:tcPr>
            <w:tcW w:w="0" w:type="auto"/>
            <w:vAlign w:val="center"/>
            <w:hideMark/>
          </w:tcPr>
          <w:p w14:paraId="29D8560B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Measured Current (A)</w:t>
            </w:r>
          </w:p>
        </w:tc>
        <w:tc>
          <w:tcPr>
            <w:tcW w:w="0" w:type="auto"/>
            <w:vAlign w:val="center"/>
            <w:hideMark/>
          </w:tcPr>
          <w:p w14:paraId="6B69ACE6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System Status</w:t>
            </w:r>
          </w:p>
        </w:tc>
      </w:tr>
      <w:tr w:rsidR="000C1754" w:rsidRPr="000C1754" w14:paraId="385B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21C9C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No load</w:t>
            </w:r>
          </w:p>
        </w:tc>
        <w:tc>
          <w:tcPr>
            <w:tcW w:w="0" w:type="auto"/>
            <w:vAlign w:val="center"/>
            <w:hideMark/>
          </w:tcPr>
          <w:p w14:paraId="219052F5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CB4304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68D6CB44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0.02</w:t>
            </w:r>
          </w:p>
        </w:tc>
        <w:tc>
          <w:tcPr>
            <w:tcW w:w="0" w:type="auto"/>
            <w:vAlign w:val="center"/>
            <w:hideMark/>
          </w:tcPr>
          <w:p w14:paraId="1340CF3D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Normal</w:t>
            </w:r>
          </w:p>
        </w:tc>
      </w:tr>
      <w:tr w:rsidR="000C1754" w:rsidRPr="000C1754" w14:paraId="2BE05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D9B4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1 bulb</w:t>
            </w:r>
          </w:p>
        </w:tc>
        <w:tc>
          <w:tcPr>
            <w:tcW w:w="0" w:type="auto"/>
            <w:vAlign w:val="center"/>
            <w:hideMark/>
          </w:tcPr>
          <w:p w14:paraId="701E92B9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FEFB638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0A2E7BA8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0.43</w:t>
            </w:r>
          </w:p>
        </w:tc>
        <w:tc>
          <w:tcPr>
            <w:tcW w:w="0" w:type="auto"/>
            <w:vAlign w:val="center"/>
            <w:hideMark/>
          </w:tcPr>
          <w:p w14:paraId="344A926E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Normal</w:t>
            </w:r>
          </w:p>
        </w:tc>
      </w:tr>
      <w:tr w:rsidR="000C1754" w:rsidRPr="000C1754" w14:paraId="05473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A55AE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2 bulbs</w:t>
            </w:r>
          </w:p>
        </w:tc>
        <w:tc>
          <w:tcPr>
            <w:tcW w:w="0" w:type="auto"/>
            <w:vAlign w:val="center"/>
            <w:hideMark/>
          </w:tcPr>
          <w:p w14:paraId="7C85D10B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34B19539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14:paraId="1BB679DC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0.88</w:t>
            </w:r>
          </w:p>
        </w:tc>
        <w:tc>
          <w:tcPr>
            <w:tcW w:w="0" w:type="auto"/>
            <w:vAlign w:val="center"/>
            <w:hideMark/>
          </w:tcPr>
          <w:p w14:paraId="426DB1B5" w14:textId="77777777" w:rsidR="000C1754" w:rsidRPr="000C1754" w:rsidRDefault="000C1754" w:rsidP="000C1754">
            <w:pPr>
              <w:rPr>
                <w:rFonts w:asciiTheme="minorHAnsi" w:hAnsiTheme="minorHAnsi"/>
                <w:lang w:val="en-US"/>
              </w:rPr>
            </w:pPr>
            <w:r w:rsidRPr="000C1754">
              <w:rPr>
                <w:rFonts w:asciiTheme="minorHAnsi" w:hAnsiTheme="minorHAnsi"/>
                <w:lang w:val="en-US"/>
              </w:rPr>
              <w:t>Fault Detected</w:t>
            </w:r>
          </w:p>
        </w:tc>
      </w:tr>
    </w:tbl>
    <w:p w14:paraId="18F657B5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5074C524">
          <v:rect id="_x0000_i1030" style="width:0;height:1.5pt" o:hralign="center" o:hrstd="t" o:hr="t" fillcolor="#a0a0a0" stroked="f"/>
        </w:pict>
      </w:r>
    </w:p>
    <w:p w14:paraId="3D8F6C6F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Protection Concept</w:t>
      </w:r>
    </w:p>
    <w:p w14:paraId="423FA236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system implements a basic overcurrent protection scheme for low-voltage loads. When the load current exceeds a predefined threshold, the relay isolates the circuit, preventing thermal damage.</w:t>
      </w:r>
    </w:p>
    <w:p w14:paraId="1E3EBAD3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The protection mechanism includes:</w:t>
      </w:r>
    </w:p>
    <w:p w14:paraId="6791F5E2" w14:textId="77777777" w:rsidR="000C1754" w:rsidRPr="000C1754" w:rsidRDefault="000C1754" w:rsidP="000C1754">
      <w:pPr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Definite threshold overcurrent protection </w:t>
      </w:r>
    </w:p>
    <w:p w14:paraId="6592D902" w14:textId="77777777" w:rsidR="000C1754" w:rsidRPr="000C1754" w:rsidRDefault="000C1754" w:rsidP="000C1754">
      <w:pPr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lastRenderedPageBreak/>
        <w:t xml:space="preserve">Instantaneous tripping </w:t>
      </w:r>
    </w:p>
    <w:p w14:paraId="4D9C0FDF" w14:textId="77777777" w:rsidR="000C1754" w:rsidRPr="000C1754" w:rsidRDefault="000C1754" w:rsidP="000C1754">
      <w:pPr>
        <w:numPr>
          <w:ilvl w:val="0"/>
          <w:numId w:val="17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Manual restoration after fault </w:t>
      </w:r>
    </w:p>
    <w:p w14:paraId="7719B84C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2ABBDCBB">
          <v:rect id="_x0000_i1031" style="width:0;height:1.5pt" o:hralign="center" o:hrstd="t" o:hr="t" fillcolor="#a0a0a0" stroked="f"/>
        </w:pict>
      </w:r>
    </w:p>
    <w:p w14:paraId="30C03718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Advantages</w:t>
      </w:r>
    </w:p>
    <w:p w14:paraId="590E5461" w14:textId="77777777" w:rsidR="000C1754" w:rsidRPr="000C1754" w:rsidRDefault="000C1754" w:rsidP="000C1754">
      <w:pPr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Provides effective overload protection </w:t>
      </w:r>
    </w:p>
    <w:p w14:paraId="15C80414" w14:textId="77777777" w:rsidR="000C1754" w:rsidRPr="000C1754" w:rsidRDefault="000C1754" w:rsidP="000C1754">
      <w:pPr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Ensures fast fault detection and isolation </w:t>
      </w:r>
    </w:p>
    <w:p w14:paraId="355129E4" w14:textId="77777777" w:rsidR="000C1754" w:rsidRPr="000C1754" w:rsidRDefault="000C1754" w:rsidP="000C1754">
      <w:pPr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Simple, low-cost, and easy to implement </w:t>
      </w:r>
    </w:p>
    <w:p w14:paraId="05C0D344" w14:textId="77777777" w:rsidR="000C1754" w:rsidRPr="000C1754" w:rsidRDefault="000C1754" w:rsidP="000C1754">
      <w:pPr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Provides real-time monitoring </w:t>
      </w:r>
    </w:p>
    <w:p w14:paraId="51759D76" w14:textId="77777777" w:rsidR="000C1754" w:rsidRPr="000C1754" w:rsidRDefault="000C1754" w:rsidP="000C1754">
      <w:pPr>
        <w:numPr>
          <w:ilvl w:val="0"/>
          <w:numId w:val="18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Improves system safety and reliability </w:t>
      </w:r>
    </w:p>
    <w:p w14:paraId="282695D4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040FC5EF">
          <v:rect id="_x0000_i1032" style="width:0;height:1.5pt" o:hralign="center" o:hrstd="t" o:hr="t" fillcolor="#a0a0a0" stroked="f"/>
        </w:pict>
      </w:r>
    </w:p>
    <w:p w14:paraId="6B4EB74F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Limitations</w:t>
      </w:r>
    </w:p>
    <w:p w14:paraId="45DB54F9" w14:textId="77777777" w:rsidR="000C1754" w:rsidRPr="000C1754" w:rsidRDefault="000C1754" w:rsidP="000C1754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Limited current range based on sensor rating </w:t>
      </w:r>
    </w:p>
    <w:p w14:paraId="0A57B74B" w14:textId="77777777" w:rsidR="000C1754" w:rsidRPr="000C1754" w:rsidRDefault="000C1754" w:rsidP="000C1754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Cannot detect short-circuit faults </w:t>
      </w:r>
    </w:p>
    <w:p w14:paraId="621F5BC3" w14:textId="77777777" w:rsidR="000C1754" w:rsidRPr="000C1754" w:rsidRDefault="000C1754" w:rsidP="000C1754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No time-delay protection implemented </w:t>
      </w:r>
    </w:p>
    <w:p w14:paraId="6810256C" w14:textId="77777777" w:rsidR="000C1754" w:rsidRPr="000C1754" w:rsidRDefault="000C1754" w:rsidP="000C1754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Fault reset is not automated </w:t>
      </w:r>
    </w:p>
    <w:p w14:paraId="4E789B6A" w14:textId="77777777" w:rsidR="000C1754" w:rsidRPr="000C1754" w:rsidRDefault="000C1754" w:rsidP="000C1754">
      <w:pPr>
        <w:numPr>
          <w:ilvl w:val="0"/>
          <w:numId w:val="19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Measurement accuracy depends on sensor calibration </w:t>
      </w:r>
    </w:p>
    <w:p w14:paraId="03EF2307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6C2906B0">
          <v:rect id="_x0000_i1033" style="width:0;height:1.5pt" o:hralign="center" o:hrstd="t" o:hr="t" fillcolor="#a0a0a0" stroked="f"/>
        </w:pict>
      </w:r>
    </w:p>
    <w:p w14:paraId="081F7E24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Conclusion</w:t>
      </w:r>
    </w:p>
    <w:p w14:paraId="3B36E034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This project successfully demonstrates an overload detection and protection system for low-voltage applications. By continuously monitoring current and isolating the load during overcurrent conditions, the system prevents equipment damage and enhances operational safety.</w:t>
      </w:r>
    </w:p>
    <w:p w14:paraId="4343FC6A" w14:textId="77777777" w:rsidR="000C1754" w:rsidRPr="000C1754" w:rsidRDefault="00000000" w:rsidP="000C1754">
      <w:pPr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pict w14:anchorId="7CF275DC">
          <v:rect id="_x0000_i1034" style="width:0;height:1.5pt" o:hralign="center" o:hrstd="t" o:hr="t" fillcolor="#a0a0a0" stroked="f"/>
        </w:pict>
      </w:r>
    </w:p>
    <w:p w14:paraId="223739F6" w14:textId="77777777" w:rsidR="000C1754" w:rsidRPr="000C1754" w:rsidRDefault="000C1754" w:rsidP="000C1754">
      <w:p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Future Improvements</w:t>
      </w:r>
    </w:p>
    <w:p w14:paraId="3BB768D6" w14:textId="77777777" w:rsidR="000C1754" w:rsidRPr="000C1754" w:rsidRDefault="000C1754" w:rsidP="000C1754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Implementation of time-delay overcurrent protection </w:t>
      </w:r>
    </w:p>
    <w:p w14:paraId="063DA4C0" w14:textId="77777777" w:rsidR="000C1754" w:rsidRPr="000C1754" w:rsidRDefault="000C1754" w:rsidP="000C1754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Addition of automatic reset mechanism </w:t>
      </w:r>
    </w:p>
    <w:p w14:paraId="05E60669" w14:textId="77777777" w:rsidR="000C1754" w:rsidRPr="000C1754" w:rsidRDefault="000C1754" w:rsidP="000C1754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Integration with IoT for remote monitoring </w:t>
      </w:r>
    </w:p>
    <w:p w14:paraId="6490A782" w14:textId="77777777" w:rsidR="000C1754" w:rsidRPr="000C1754" w:rsidRDefault="000C1754" w:rsidP="000C1754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Data logging for system analysis </w:t>
      </w:r>
    </w:p>
    <w:p w14:paraId="1C771D5D" w14:textId="77777777" w:rsidR="000C1754" w:rsidRPr="000C1754" w:rsidRDefault="000C1754" w:rsidP="000C1754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 xml:space="preserve">Implementation of inverse-time protection characteristics </w:t>
      </w:r>
    </w:p>
    <w:p w14:paraId="20AE4B49" w14:textId="77777777" w:rsidR="000C1754" w:rsidRPr="000C1754" w:rsidRDefault="000C1754" w:rsidP="000C1754">
      <w:pPr>
        <w:numPr>
          <w:ilvl w:val="0"/>
          <w:numId w:val="20"/>
        </w:numPr>
        <w:rPr>
          <w:rFonts w:asciiTheme="minorHAnsi" w:hAnsiTheme="minorHAnsi"/>
          <w:lang w:val="en-US"/>
        </w:rPr>
      </w:pPr>
      <w:r w:rsidRPr="000C1754">
        <w:rPr>
          <w:rFonts w:asciiTheme="minorHAnsi" w:hAnsiTheme="minorHAnsi"/>
          <w:lang w:val="en-US"/>
        </w:rPr>
        <w:t>Addition of voltage and power factor measurement</w:t>
      </w:r>
    </w:p>
    <w:p w14:paraId="58C1E5D7" w14:textId="77777777" w:rsidR="00C7150E" w:rsidRPr="000C1754" w:rsidRDefault="00762FAC">
      <w:pPr>
        <w:rPr>
          <w:rFonts w:asciiTheme="minorHAnsi" w:hAnsiTheme="minorHAnsi"/>
        </w:rPr>
      </w:pPr>
      <w:r w:rsidRPr="000C1754">
        <w:rPr>
          <w:rFonts w:asciiTheme="minorHAnsi" w:hAnsiTheme="minorHAnsi"/>
        </w:rPr>
        <w:t xml:space="preserve"> </w:t>
      </w:r>
    </w:p>
    <w:sectPr w:rsidR="00C7150E" w:rsidRPr="000C175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D9C"/>
    <w:multiLevelType w:val="hybridMultilevel"/>
    <w:tmpl w:val="7910C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E7FCB"/>
    <w:multiLevelType w:val="multilevel"/>
    <w:tmpl w:val="A4CC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3224F"/>
    <w:multiLevelType w:val="multilevel"/>
    <w:tmpl w:val="CBA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A6348"/>
    <w:multiLevelType w:val="hybridMultilevel"/>
    <w:tmpl w:val="2312D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F1615F"/>
    <w:multiLevelType w:val="hybridMultilevel"/>
    <w:tmpl w:val="6D2A4E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1E3782"/>
    <w:multiLevelType w:val="multilevel"/>
    <w:tmpl w:val="787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42E13"/>
    <w:multiLevelType w:val="multilevel"/>
    <w:tmpl w:val="AE5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26601"/>
    <w:multiLevelType w:val="multilevel"/>
    <w:tmpl w:val="0288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B14EE4"/>
    <w:multiLevelType w:val="multilevel"/>
    <w:tmpl w:val="720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749CF"/>
    <w:multiLevelType w:val="multilevel"/>
    <w:tmpl w:val="C2C0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0B069E"/>
    <w:multiLevelType w:val="multilevel"/>
    <w:tmpl w:val="349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E331A"/>
    <w:multiLevelType w:val="multilevel"/>
    <w:tmpl w:val="74D4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D0316"/>
    <w:multiLevelType w:val="multilevel"/>
    <w:tmpl w:val="3828D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609B8"/>
    <w:multiLevelType w:val="multilevel"/>
    <w:tmpl w:val="F3D6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3A2E19"/>
    <w:multiLevelType w:val="multilevel"/>
    <w:tmpl w:val="A4CC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93819"/>
    <w:multiLevelType w:val="multilevel"/>
    <w:tmpl w:val="A8AA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F5342"/>
    <w:multiLevelType w:val="hybridMultilevel"/>
    <w:tmpl w:val="91B445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70634F06"/>
    <w:multiLevelType w:val="multilevel"/>
    <w:tmpl w:val="A4CC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012A1"/>
    <w:multiLevelType w:val="multilevel"/>
    <w:tmpl w:val="A4CC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86BDB"/>
    <w:multiLevelType w:val="multilevel"/>
    <w:tmpl w:val="A4CCB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99426">
    <w:abstractNumId w:val="11"/>
  </w:num>
  <w:num w:numId="2" w16cid:durableId="1254128351">
    <w:abstractNumId w:val="5"/>
  </w:num>
  <w:num w:numId="3" w16cid:durableId="1641425969">
    <w:abstractNumId w:val="2"/>
  </w:num>
  <w:num w:numId="4" w16cid:durableId="1636593703">
    <w:abstractNumId w:val="8"/>
  </w:num>
  <w:num w:numId="5" w16cid:durableId="333342846">
    <w:abstractNumId w:val="17"/>
  </w:num>
  <w:num w:numId="6" w16cid:durableId="166024078">
    <w:abstractNumId w:val="18"/>
  </w:num>
  <w:num w:numId="7" w16cid:durableId="840662132">
    <w:abstractNumId w:val="14"/>
  </w:num>
  <w:num w:numId="8" w16cid:durableId="292444518">
    <w:abstractNumId w:val="6"/>
  </w:num>
  <w:num w:numId="9" w16cid:durableId="1046836200">
    <w:abstractNumId w:val="16"/>
  </w:num>
  <w:num w:numId="10" w16cid:durableId="82923498">
    <w:abstractNumId w:val="4"/>
  </w:num>
  <w:num w:numId="11" w16cid:durableId="1769039847">
    <w:abstractNumId w:val="19"/>
  </w:num>
  <w:num w:numId="12" w16cid:durableId="879052501">
    <w:abstractNumId w:val="0"/>
  </w:num>
  <w:num w:numId="13" w16cid:durableId="1744839139">
    <w:abstractNumId w:val="1"/>
  </w:num>
  <w:num w:numId="14" w16cid:durableId="1313408855">
    <w:abstractNumId w:val="3"/>
  </w:num>
  <w:num w:numId="15" w16cid:durableId="1337416383">
    <w:abstractNumId w:val="12"/>
  </w:num>
  <w:num w:numId="16" w16cid:durableId="1706952044">
    <w:abstractNumId w:val="10"/>
  </w:num>
  <w:num w:numId="17" w16cid:durableId="1460682603">
    <w:abstractNumId w:val="15"/>
  </w:num>
  <w:num w:numId="18" w16cid:durableId="746194250">
    <w:abstractNumId w:val="13"/>
  </w:num>
  <w:num w:numId="19" w16cid:durableId="1102872031">
    <w:abstractNumId w:val="9"/>
  </w:num>
  <w:num w:numId="20" w16cid:durableId="19293832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50E"/>
    <w:rsid w:val="000C1754"/>
    <w:rsid w:val="003F7424"/>
    <w:rsid w:val="006876D2"/>
    <w:rsid w:val="00720FCD"/>
    <w:rsid w:val="00762FAC"/>
    <w:rsid w:val="00767E2C"/>
    <w:rsid w:val="008576A1"/>
    <w:rsid w:val="008F473B"/>
    <w:rsid w:val="00AD1F6F"/>
    <w:rsid w:val="00B37766"/>
    <w:rsid w:val="00C7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CECE"/>
  <w15:docId w15:val="{210FE9E5-5B9B-4F44-9DCF-F37868F9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B37766"/>
    <w:rPr>
      <w:b/>
      <w:bCs/>
    </w:rPr>
  </w:style>
  <w:style w:type="paragraph" w:styleId="NormalWeb">
    <w:name w:val="Normal (Web)"/>
    <w:basedOn w:val="Normal"/>
    <w:uiPriority w:val="99"/>
    <w:unhideWhenUsed/>
    <w:rsid w:val="00B377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720FCD"/>
    <w:rPr>
      <w:i/>
      <w:iCs/>
    </w:rPr>
  </w:style>
  <w:style w:type="paragraph" w:styleId="ListParagraph">
    <w:name w:val="List Paragraph"/>
    <w:basedOn w:val="Normal"/>
    <w:uiPriority w:val="34"/>
    <w:qFormat/>
    <w:rsid w:val="006876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Rafee Zawad</dc:creator>
  <cp:lastModifiedBy>rafee7zawad1@gmail.com</cp:lastModifiedBy>
  <cp:revision>3</cp:revision>
  <dcterms:created xsi:type="dcterms:W3CDTF">2026-04-03T11:24:00Z</dcterms:created>
  <dcterms:modified xsi:type="dcterms:W3CDTF">2026-04-03T11:38:00Z</dcterms:modified>
</cp:coreProperties>
</file>