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8D6" w:rsidRDefault="009628D6" w:rsidP="009628D6">
      <w:r>
        <w:rPr>
          <w:noProof/>
        </w:rPr>
        <w:drawing>
          <wp:anchor distT="0" distB="0" distL="114300" distR="114300" simplePos="0" relativeHeight="251659264" behindDoc="1" locked="0" layoutInCell="1" allowOverlap="1">
            <wp:simplePos x="0" y="0"/>
            <wp:positionH relativeFrom="column">
              <wp:posOffset>-900430</wp:posOffset>
            </wp:positionH>
            <wp:positionV relativeFrom="paragraph">
              <wp:posOffset>-882650</wp:posOffset>
            </wp:positionV>
            <wp:extent cx="7572375" cy="10706100"/>
            <wp:effectExtent l="19050" t="0" r="9525" b="0"/>
            <wp:wrapNone/>
            <wp:docPr id="22" name="20 Imagen" descr="Portada docu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da documentos.png"/>
                    <pic:cNvPicPr/>
                  </pic:nvPicPr>
                  <pic:blipFill>
                    <a:blip r:embed="rId8" cstate="print"/>
                    <a:stretch>
                      <a:fillRect/>
                    </a:stretch>
                  </pic:blipFill>
                  <pic:spPr>
                    <a:xfrm>
                      <a:off x="0" y="0"/>
                      <a:ext cx="7572375" cy="10706100"/>
                    </a:xfrm>
                    <a:prstGeom prst="rect">
                      <a:avLst/>
                    </a:prstGeom>
                  </pic:spPr>
                </pic:pic>
              </a:graphicData>
            </a:graphic>
          </wp:anchor>
        </w:drawing>
      </w:r>
    </w:p>
    <w:p w:rsidR="009628D6" w:rsidRDefault="009628D6" w:rsidP="009628D6"/>
    <w:tbl>
      <w:tblPr>
        <w:tblpPr w:leftFromText="187" w:rightFromText="187" w:vertAnchor="page" w:horzAnchor="page" w:tblpX="5886" w:tblpY="4336"/>
        <w:tblW w:w="2939" w:type="pct"/>
        <w:tblBorders>
          <w:top w:val="single" w:sz="36" w:space="0" w:color="0070C0" w:themeColor="accent3"/>
          <w:bottom w:val="single" w:sz="36" w:space="0" w:color="0070C0" w:themeColor="accent3"/>
          <w:insideH w:val="single" w:sz="36" w:space="0" w:color="0070C0" w:themeColor="accent3"/>
        </w:tblBorders>
        <w:tblCellMar>
          <w:top w:w="360" w:type="dxa"/>
          <w:left w:w="115" w:type="dxa"/>
          <w:bottom w:w="360" w:type="dxa"/>
          <w:right w:w="115" w:type="dxa"/>
        </w:tblCellMar>
        <w:tblLook w:val="04A0"/>
      </w:tblPr>
      <w:tblGrid>
        <w:gridCol w:w="5300"/>
      </w:tblGrid>
      <w:tr w:rsidR="009628D6" w:rsidTr="001D67EF">
        <w:sdt>
          <w:sdtPr>
            <w:rPr>
              <w:rFonts w:ascii="Arial" w:hAnsi="Arial" w:cs="Arial"/>
              <w:color w:val="000000"/>
              <w:sz w:val="48"/>
              <w:szCs w:val="48"/>
            </w:rPr>
            <w:alias w:val="Título"/>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9628D6" w:rsidRDefault="00495E2F" w:rsidP="001D67EF">
                <w:pPr>
                  <w:pStyle w:val="Sinespaciado"/>
                  <w:rPr>
                    <w:rFonts w:asciiTheme="majorHAnsi" w:eastAsiaTheme="majorEastAsia" w:hAnsiTheme="majorHAnsi" w:cstheme="majorBidi"/>
                    <w:sz w:val="72"/>
                    <w:szCs w:val="72"/>
                  </w:rPr>
                </w:pPr>
                <w:r>
                  <w:rPr>
                    <w:rFonts w:ascii="Arial" w:hAnsi="Arial" w:cs="Arial"/>
                    <w:color w:val="000000"/>
                    <w:sz w:val="48"/>
                    <w:szCs w:val="48"/>
                  </w:rPr>
                  <w:t>SOC_0212</w:t>
                </w:r>
              </w:p>
            </w:tc>
          </w:sdtContent>
        </w:sdt>
      </w:tr>
      <w:tr w:rsidR="009628D6" w:rsidTr="001D67EF">
        <w:tc>
          <w:tcPr>
            <w:tcW w:w="0" w:type="auto"/>
          </w:tcPr>
          <w:p w:rsidR="009628D6" w:rsidRPr="009628D6" w:rsidRDefault="00495E2F" w:rsidP="001D67EF">
            <w:pPr>
              <w:pStyle w:val="Sinespaciado"/>
              <w:rPr>
                <w:sz w:val="32"/>
                <w:szCs w:val="32"/>
              </w:rPr>
            </w:pPr>
            <w:r>
              <w:rPr>
                <w:sz w:val="32"/>
                <w:szCs w:val="32"/>
              </w:rPr>
              <w:t>Resumen Proyecto</w:t>
            </w:r>
          </w:p>
        </w:tc>
      </w:tr>
      <w:tr w:rsidR="009628D6" w:rsidTr="001D67EF">
        <w:sdt>
          <w:sdtPr>
            <w:rPr>
              <w:sz w:val="40"/>
              <w:szCs w:val="40"/>
            </w:rPr>
            <w:alias w:val="Subtítulo"/>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9628D6" w:rsidRDefault="009628D6" w:rsidP="00495E2F">
                <w:pPr>
                  <w:pStyle w:val="Sinespaciado"/>
                  <w:rPr>
                    <w:sz w:val="40"/>
                    <w:szCs w:val="40"/>
                  </w:rPr>
                </w:pPr>
                <w:r>
                  <w:rPr>
                    <w:sz w:val="40"/>
                    <w:szCs w:val="40"/>
                  </w:rPr>
                  <w:t xml:space="preserve">Versión: </w:t>
                </w:r>
                <w:r w:rsidR="00495E2F">
                  <w:rPr>
                    <w:sz w:val="40"/>
                    <w:szCs w:val="40"/>
                  </w:rPr>
                  <w:t>20130423</w:t>
                </w:r>
              </w:p>
            </w:tc>
          </w:sdtContent>
        </w:sdt>
      </w:tr>
      <w:tr w:rsidR="009628D6" w:rsidTr="001D67EF">
        <w:sdt>
          <w:sdtPr>
            <w:rPr>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9628D6" w:rsidRDefault="009628D6" w:rsidP="001D67EF">
                <w:pPr>
                  <w:pStyle w:val="Sinespaciado"/>
                  <w:rPr>
                    <w:sz w:val="28"/>
                    <w:szCs w:val="28"/>
                  </w:rPr>
                </w:pPr>
                <w:r>
                  <w:rPr>
                    <w:sz w:val="28"/>
                    <w:szCs w:val="28"/>
                  </w:rPr>
                  <w:t xml:space="preserve">Autor: Rafel Mormeneo </w:t>
                </w:r>
                <w:proofErr w:type="spellStart"/>
                <w:r>
                  <w:rPr>
                    <w:sz w:val="28"/>
                    <w:szCs w:val="28"/>
                  </w:rPr>
                  <w:t>Melich</w:t>
                </w:r>
                <w:proofErr w:type="spellEnd"/>
              </w:p>
            </w:tc>
          </w:sdtContent>
        </w:sdt>
      </w:tr>
    </w:tbl>
    <w:p w:rsidR="009628D6" w:rsidRDefault="009628D6" w:rsidP="009628D6"/>
    <w:tbl>
      <w:tblPr>
        <w:tblStyle w:val="Tablaconcuadrcula"/>
        <w:tblpPr w:leftFromText="141" w:rightFromText="141" w:vertAnchor="text" w:horzAnchor="page" w:tblpX="5878" w:tblpY="6840"/>
        <w:tblW w:w="0" w:type="auto"/>
        <w:tblLook w:val="04A0"/>
      </w:tblPr>
      <w:tblGrid>
        <w:gridCol w:w="2537"/>
        <w:gridCol w:w="2789"/>
      </w:tblGrid>
      <w:tr w:rsidR="009628D6" w:rsidTr="001D67EF">
        <w:trPr>
          <w:trHeight w:val="290"/>
        </w:trPr>
        <w:tc>
          <w:tcPr>
            <w:tcW w:w="2537" w:type="dxa"/>
          </w:tcPr>
          <w:p w:rsidR="009628D6" w:rsidRDefault="009628D6" w:rsidP="001D67EF">
            <w:r>
              <w:t>Inicio</w:t>
            </w:r>
          </w:p>
        </w:tc>
        <w:tc>
          <w:tcPr>
            <w:tcW w:w="2789" w:type="dxa"/>
          </w:tcPr>
          <w:p w:rsidR="009628D6" w:rsidRDefault="00495E2F" w:rsidP="001D67EF">
            <w:r>
              <w:t>23/04</w:t>
            </w:r>
            <w:r w:rsidR="009628D6">
              <w:t>/201</w:t>
            </w:r>
            <w:r>
              <w:t>3</w:t>
            </w:r>
          </w:p>
        </w:tc>
      </w:tr>
      <w:tr w:rsidR="009628D6" w:rsidTr="001D67EF">
        <w:trPr>
          <w:trHeight w:val="290"/>
        </w:trPr>
        <w:tc>
          <w:tcPr>
            <w:tcW w:w="2537" w:type="dxa"/>
          </w:tcPr>
          <w:p w:rsidR="009628D6" w:rsidRDefault="009628D6" w:rsidP="001D67EF">
            <w:r>
              <w:t>Final</w:t>
            </w:r>
          </w:p>
        </w:tc>
        <w:tc>
          <w:tcPr>
            <w:tcW w:w="2789" w:type="dxa"/>
          </w:tcPr>
          <w:p w:rsidR="009628D6" w:rsidRDefault="00495E2F" w:rsidP="001D67EF">
            <w:r>
              <w:t>23/04</w:t>
            </w:r>
            <w:r w:rsidR="009628D6">
              <w:t>/201</w:t>
            </w:r>
            <w:r>
              <w:t>3</w:t>
            </w:r>
          </w:p>
        </w:tc>
      </w:tr>
      <w:tr w:rsidR="009628D6" w:rsidTr="001D67EF">
        <w:trPr>
          <w:trHeight w:val="290"/>
        </w:trPr>
        <w:tc>
          <w:tcPr>
            <w:tcW w:w="2537" w:type="dxa"/>
          </w:tcPr>
          <w:p w:rsidR="009628D6" w:rsidRDefault="009628D6" w:rsidP="001D67EF">
            <w:r>
              <w:t>Personas</w:t>
            </w:r>
          </w:p>
        </w:tc>
        <w:tc>
          <w:tcPr>
            <w:tcW w:w="2789" w:type="dxa"/>
          </w:tcPr>
          <w:p w:rsidR="009628D6" w:rsidRDefault="009628D6" w:rsidP="001D67EF">
            <w:r>
              <w:t>Rafel Mormeneo</w:t>
            </w:r>
          </w:p>
        </w:tc>
      </w:tr>
    </w:tbl>
    <w:p w:rsidR="009628D6" w:rsidRDefault="009628D6" w:rsidP="009628D6">
      <w:r>
        <w:br w:type="page"/>
      </w:r>
    </w:p>
    <w:p w:rsidR="009628D6" w:rsidRPr="00522EF7" w:rsidRDefault="009628D6" w:rsidP="009628D6">
      <w:pPr>
        <w:rPr>
          <w:rStyle w:val="Referenciaintensa"/>
        </w:rPr>
      </w:pPr>
      <w:r w:rsidRPr="00522EF7">
        <w:rPr>
          <w:rStyle w:val="Referenciaintensa"/>
        </w:rPr>
        <w:lastRenderedPageBreak/>
        <w:t>Variaciones respe</w:t>
      </w:r>
      <w:r>
        <w:rPr>
          <w:rStyle w:val="Referenciaintensa"/>
        </w:rPr>
        <w:t>cto la versión anterior</w:t>
      </w:r>
      <w:r w:rsidRPr="00522EF7">
        <w:rPr>
          <w:rStyle w:val="Referenciaintensa"/>
        </w:rPr>
        <w:t>:</w:t>
      </w:r>
    </w:p>
    <w:tbl>
      <w:tblPr>
        <w:tblStyle w:val="Tablaconcuadrcula"/>
        <w:tblW w:w="0" w:type="auto"/>
        <w:jc w:val="center"/>
        <w:tblInd w:w="1951" w:type="dxa"/>
        <w:tblLook w:val="04A0"/>
      </w:tblPr>
      <w:tblGrid>
        <w:gridCol w:w="2512"/>
        <w:gridCol w:w="2876"/>
      </w:tblGrid>
      <w:tr w:rsidR="009628D6" w:rsidTr="001D67EF">
        <w:trPr>
          <w:jc w:val="center"/>
        </w:trPr>
        <w:tc>
          <w:tcPr>
            <w:tcW w:w="2512" w:type="dxa"/>
          </w:tcPr>
          <w:p w:rsidR="009628D6" w:rsidRPr="00B61899" w:rsidRDefault="009628D6" w:rsidP="001D67EF">
            <w:pPr>
              <w:rPr>
                <w:color w:val="943634" w:themeColor="accent2" w:themeShade="BF"/>
              </w:rPr>
            </w:pPr>
            <w:r w:rsidRPr="00B61899">
              <w:rPr>
                <w:color w:val="943634" w:themeColor="accent2" w:themeShade="BF"/>
              </w:rPr>
              <w:t>Versión anterior</w:t>
            </w:r>
          </w:p>
        </w:tc>
        <w:tc>
          <w:tcPr>
            <w:tcW w:w="2876" w:type="dxa"/>
          </w:tcPr>
          <w:p w:rsidR="009628D6" w:rsidRPr="00B61899" w:rsidRDefault="009628D6" w:rsidP="001D67EF">
            <w:pPr>
              <w:rPr>
                <w:color w:val="943634" w:themeColor="accent2" w:themeShade="BF"/>
              </w:rPr>
            </w:pPr>
            <w:r w:rsidRPr="00B61899">
              <w:rPr>
                <w:color w:val="943634" w:themeColor="accent2" w:themeShade="BF"/>
              </w:rPr>
              <w:t>Ninguna</w:t>
            </w:r>
          </w:p>
        </w:tc>
      </w:tr>
      <w:tr w:rsidR="009628D6" w:rsidTr="001D67EF">
        <w:trPr>
          <w:jc w:val="center"/>
        </w:trPr>
        <w:tc>
          <w:tcPr>
            <w:tcW w:w="2512" w:type="dxa"/>
          </w:tcPr>
          <w:p w:rsidR="009628D6" w:rsidRDefault="009628D6" w:rsidP="001D67EF">
            <w:r>
              <w:t>Variación</w:t>
            </w:r>
          </w:p>
        </w:tc>
        <w:tc>
          <w:tcPr>
            <w:tcW w:w="2876" w:type="dxa"/>
          </w:tcPr>
          <w:p w:rsidR="009628D6" w:rsidRDefault="009628D6" w:rsidP="009628D6">
            <w:pPr>
              <w:pStyle w:val="Prrafodelista"/>
              <w:numPr>
                <w:ilvl w:val="0"/>
                <w:numId w:val="12"/>
              </w:numPr>
            </w:pPr>
            <w:r>
              <w:t>Ninguna</w:t>
            </w:r>
          </w:p>
        </w:tc>
      </w:tr>
    </w:tbl>
    <w:p w:rsidR="009628D6" w:rsidRDefault="009628D6" w:rsidP="009628D6"/>
    <w:p w:rsidR="009628D6" w:rsidRDefault="009628D6" w:rsidP="009628D6">
      <w:pPr>
        <w:pStyle w:val="Prrafodelista"/>
        <w:numPr>
          <w:ilvl w:val="0"/>
          <w:numId w:val="11"/>
        </w:numPr>
      </w:pPr>
      <w:r w:rsidRPr="00B61899">
        <w:rPr>
          <w:color w:val="943634" w:themeColor="accent2" w:themeShade="BF"/>
        </w:rPr>
        <w:t>Autor:</w:t>
      </w:r>
      <w:r>
        <w:t xml:space="preserve"> Vacio. </w:t>
      </w:r>
      <w:r>
        <w:tab/>
      </w:r>
      <w:r w:rsidRPr="00B61899">
        <w:rPr>
          <w:color w:val="943634" w:themeColor="accent2" w:themeShade="BF"/>
        </w:rPr>
        <w:t>Descripción:</w:t>
      </w:r>
      <w:r>
        <w:t xml:space="preserve"> Vacio.</w:t>
      </w:r>
    </w:p>
    <w:p w:rsidR="009628D6" w:rsidRDefault="009628D6">
      <w:pPr>
        <w:rPr>
          <w:rFonts w:eastAsiaTheme="minorHAnsi"/>
        </w:rPr>
      </w:pPr>
      <w:r>
        <w:rPr>
          <w:rFonts w:eastAsiaTheme="minorHAnsi"/>
          <w:b/>
          <w:bCs/>
        </w:rPr>
        <w:br w:type="page"/>
      </w:r>
    </w:p>
    <w:p w:rsidR="005409D0" w:rsidRDefault="00025324" w:rsidP="00025324">
      <w:pPr>
        <w:pStyle w:val="Ttulo1"/>
      </w:pPr>
      <w:bookmarkStart w:id="0" w:name="_GoBack"/>
      <w:bookmarkEnd w:id="0"/>
      <w:r>
        <w:lastRenderedPageBreak/>
        <w:t>Resumen del Proyecto</w:t>
      </w:r>
    </w:p>
    <w:p w:rsidR="00025324" w:rsidRDefault="00025324" w:rsidP="001031AE">
      <w:pPr>
        <w:jc w:val="both"/>
      </w:pPr>
    </w:p>
    <w:p w:rsidR="00495E2F" w:rsidRDefault="00495E2F" w:rsidP="001031AE">
      <w:pPr>
        <w:jc w:val="both"/>
      </w:pPr>
      <w:r>
        <w:t xml:space="preserve">El proyecto SOC </w:t>
      </w:r>
      <w:r w:rsidR="00D037D1">
        <w:t xml:space="preserve">(Sensor Óptico de Comprobación) </w:t>
      </w:r>
      <w:r>
        <w:t>consiste en desarrollar un nuevo dispositivo que nos permita sustituir los actuales sensores de comprobación de campo magnético.</w:t>
      </w:r>
    </w:p>
    <w:p w:rsidR="001031AE" w:rsidRDefault="00495E2F" w:rsidP="001031AE">
      <w:pPr>
        <w:jc w:val="both"/>
      </w:pPr>
      <w:r>
        <w:t xml:space="preserve">Estos sensores tienen muchos inconvenientes. Son difíciles de instalar requiriendo personal especializado. Además son muy sensibles a cambios de posición tanto de los imanes cómo de los sensores en sí mismos. El movimiento vertical de las barras de comprobación afecta la medida de la holgura de comprobación dando medidas falsas e incluso puede dar falsas alarmas. En algunos tipos de motor se requiere un fresado de las barras de comprobación para ubicar los imanes adecuadamente. </w:t>
      </w:r>
    </w:p>
    <w:p w:rsidR="00495E2F" w:rsidRDefault="00495E2F" w:rsidP="001031AE">
      <w:pPr>
        <w:jc w:val="both"/>
      </w:pPr>
      <w:r>
        <w:t xml:space="preserve">El nuevo dispositivo permitirá realizar medidas de forma más precisa, requiriendo personal menos especializado para su instalación y que sea menos intrusivo.  Se ha decidió realizar este dispositivo mediante un sensor de imagen. Este capturará imágenes de las barras de comprobación y mediante procesado de señal enviará la holgura al servidor. </w:t>
      </w:r>
      <w:r w:rsidR="00D037D1">
        <w:t>Una ventaja añadido de utilizar este sensor es que</w:t>
      </w:r>
      <w:r>
        <w:t xml:space="preserve"> podrán </w:t>
      </w:r>
      <w:r w:rsidR="00D037D1">
        <w:t>enviar las imágenes de las barras de comprobación al servidor para poder ser visualizadas por los usuarios. Durante el desarrollo del proyecto hemos podido comprobar que este punto es incluso más deseado por los clientes que la propia medida de la holgura.</w:t>
      </w:r>
    </w:p>
    <w:p w:rsidR="00D037D1" w:rsidRDefault="00D037D1" w:rsidP="00D037D1">
      <w:r>
        <w:t>La figura 1 muestra un diagrama de bloques del dispositivo SOC.</w:t>
      </w:r>
    </w:p>
    <w:p w:rsidR="00D037D1" w:rsidRDefault="00D037D1" w:rsidP="00D037D1">
      <w:r>
        <w:rPr>
          <w:noProof/>
          <w:lang w:eastAsia="en-US"/>
        </w:rPr>
      </w:r>
      <w:r>
        <w:pict>
          <v:shapetype id="_x0000_t202" coordsize="21600,21600" o:spt="202" path="m,l,21600r21600,l21600,xe">
            <v:stroke joinstyle="miter"/>
            <v:path gradientshapeok="t" o:connecttype="rect"/>
          </v:shapetype>
          <v:shape id="_x0000_s1026" type="#_x0000_t202" style="width:441.65pt;height:191.25pt;mso-position-horizontal-relative:char;mso-position-vertical-relative:line;mso-width-relative:margin;mso-height-relative:margin" stroked="f">
            <v:textbox>
              <w:txbxContent>
                <w:p w:rsidR="00D037D1" w:rsidRDefault="00D037D1" w:rsidP="00D037D1">
                  <w:r>
                    <w:rPr>
                      <w:noProof/>
                    </w:rPr>
                    <w:drawing>
                      <wp:inline distT="0" distB="0" distL="0" distR="0">
                        <wp:extent cx="5396789" cy="1981200"/>
                        <wp:effectExtent l="19050" t="0" r="0" b="0"/>
                        <wp:docPr id="6" name="5 Imagen" descr="diagramaS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OC.png"/>
                                <pic:cNvPicPr/>
                              </pic:nvPicPr>
                              <pic:blipFill>
                                <a:blip r:embed="rId9"/>
                                <a:stretch>
                                  <a:fillRect/>
                                </a:stretch>
                              </pic:blipFill>
                              <pic:spPr>
                                <a:xfrm>
                                  <a:off x="0" y="0"/>
                                  <a:ext cx="5403274" cy="1983581"/>
                                </a:xfrm>
                                <a:prstGeom prst="rect">
                                  <a:avLst/>
                                </a:prstGeom>
                              </pic:spPr>
                            </pic:pic>
                          </a:graphicData>
                        </a:graphic>
                      </wp:inline>
                    </w:drawing>
                  </w:r>
                </w:p>
                <w:p w:rsidR="00D037D1" w:rsidRPr="00D037D1" w:rsidRDefault="00D037D1" w:rsidP="00D037D1">
                  <w:pPr>
                    <w:jc w:val="center"/>
                  </w:pPr>
                  <w:r>
                    <w:t>Figura 1. Diagrama de bloques</w:t>
                  </w:r>
                </w:p>
              </w:txbxContent>
            </v:textbox>
            <w10:wrap type="none"/>
            <w10:anchorlock/>
          </v:shape>
        </w:pict>
      </w:r>
    </w:p>
    <w:p w:rsidR="00D037D1" w:rsidRDefault="00025324" w:rsidP="00D037D1">
      <w:r>
        <w:t>El módulo de captación se encargará de capturar la imagen y comprimirla para pasarla a la unidad de procesado. Esta analizará la foto buscando las regiones de interés dónde se encuentras los martillos y las barras de comprobación y enviará la imagen o las holguras a través del módulo de comunicaciones.</w:t>
      </w:r>
    </w:p>
    <w:p w:rsidR="00025324" w:rsidRDefault="00025324" w:rsidP="00D037D1">
      <w:r>
        <w:t xml:space="preserve">En las primeras tareas del proyecto se estudiará la viabilidad del mismo. Se buscaran los módulos de captación de imagen adecuados y se estudiará una arquitectura de microprocesador que nos permita realizar el procesado requerido. En las siguientes tareas se realizará el diseño hardware del dispositivo para unir todos los módulos. Este diseño se realizará teniendo en cuenta que el sistema debe integrarse en el sistema TFSIM y por lo tanto los conectores se harán compatibles con los actuales. Además la comunicación se realizará a través de bus CAN. Posteriormente se </w:t>
      </w:r>
      <w:r>
        <w:lastRenderedPageBreak/>
        <w:t xml:space="preserve">realizará el diseño y la implementación del firmware de la unidad de procesado. Finalmente se estudiará la forma de industrializar el dispositivo y se realizarán los ajustes necesarios y la última versión del firmware para obtener un prototipo totalmente funcional. Dentro de este proyecto también habrá una tarea para adaptar el </w:t>
      </w:r>
      <w:proofErr w:type="spellStart"/>
      <w:r>
        <w:t>TFServer</w:t>
      </w:r>
      <w:proofErr w:type="spellEnd"/>
      <w:r>
        <w:t xml:space="preserve"> y el </w:t>
      </w:r>
      <w:proofErr w:type="spellStart"/>
      <w:r>
        <w:t>TFClient</w:t>
      </w:r>
      <w:proofErr w:type="spellEnd"/>
      <w:r>
        <w:t xml:space="preserve"> para poder grabar las fotos en la base de datos y posteriormente poder visualizarlas a través de la interface web.</w:t>
      </w:r>
    </w:p>
    <w:sectPr w:rsidR="00025324" w:rsidSect="00625EB7">
      <w:headerReference w:type="even" r:id="rId10"/>
      <w:headerReference w:type="default" r:id="rId11"/>
      <w:footerReference w:type="default" r:id="rId12"/>
      <w:pgSz w:w="11906" w:h="16838"/>
      <w:pgMar w:top="1385" w:right="1701" w:bottom="1417" w:left="1418" w:header="426"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1EC5" w:rsidRDefault="00881EC5" w:rsidP="00C85AE7">
      <w:pPr>
        <w:spacing w:after="0" w:line="240" w:lineRule="auto"/>
      </w:pPr>
      <w:r>
        <w:separator/>
      </w:r>
    </w:p>
  </w:endnote>
  <w:endnote w:type="continuationSeparator" w:id="0">
    <w:p w:rsidR="00881EC5" w:rsidRDefault="00881EC5" w:rsidP="00C85A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Default="00C85AE7" w:rsidP="00C85AE7">
    <w:pPr>
      <w:pStyle w:val="Piedepgina"/>
      <w:ind w:left="-142"/>
    </w:pPr>
    <w:r>
      <w:rPr>
        <w:noProof/>
      </w:rPr>
      <w:drawing>
        <wp:anchor distT="0" distB="0" distL="114300" distR="114300" simplePos="0" relativeHeight="251662336" behindDoc="1" locked="0" layoutInCell="1" allowOverlap="1">
          <wp:simplePos x="0" y="0"/>
          <wp:positionH relativeFrom="column">
            <wp:posOffset>-976630</wp:posOffset>
          </wp:positionH>
          <wp:positionV relativeFrom="paragraph">
            <wp:posOffset>-641985</wp:posOffset>
          </wp:positionV>
          <wp:extent cx="7639050" cy="1266825"/>
          <wp:effectExtent l="19050" t="0" r="0" b="0"/>
          <wp:wrapNone/>
          <wp:docPr id="15" name="14 Imagen" descr="Pie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Pagina.jpg"/>
                  <pic:cNvPicPr/>
                </pic:nvPicPr>
                <pic:blipFill>
                  <a:blip r:embed="rId1"/>
                  <a:stretch>
                    <a:fillRect/>
                  </a:stretch>
                </pic:blipFill>
                <pic:spPr>
                  <a:xfrm>
                    <a:off x="0" y="0"/>
                    <a:ext cx="7639050" cy="1266825"/>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column">
            <wp:posOffset>1252220</wp:posOffset>
          </wp:positionH>
          <wp:positionV relativeFrom="paragraph">
            <wp:posOffset>710565</wp:posOffset>
          </wp:positionV>
          <wp:extent cx="5400675" cy="1000125"/>
          <wp:effectExtent l="19050" t="0" r="9525" b="0"/>
          <wp:wrapNone/>
          <wp:docPr id="14"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2"/>
                  <a:stretch>
                    <a:fillRect/>
                  </a:stretch>
                </pic:blipFill>
                <pic:spPr>
                  <a:xfrm>
                    <a:off x="0" y="0"/>
                    <a:ext cx="5400675" cy="100012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1EC5" w:rsidRDefault="00881EC5" w:rsidP="00C85AE7">
      <w:pPr>
        <w:spacing w:after="0" w:line="240" w:lineRule="auto"/>
      </w:pPr>
      <w:r>
        <w:separator/>
      </w:r>
    </w:p>
  </w:footnote>
  <w:footnote w:type="continuationSeparator" w:id="0">
    <w:p w:rsidR="00881EC5" w:rsidRDefault="00881EC5" w:rsidP="00C85A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66EC" w:rsidRDefault="0036633C">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Pr="002E7CA1" w:rsidRDefault="00C85AE7" w:rsidP="00C85AE7">
    <w:pPr>
      <w:pStyle w:val="Encabezado"/>
      <w:ind w:left="-1134"/>
      <w:rPr>
        <w:color w:val="FFFFFF" w:themeColor="background1"/>
        <w:sz w:val="32"/>
        <w:szCs w:val="32"/>
      </w:rPr>
    </w:pPr>
    <w:r>
      <w:rPr>
        <w:noProof/>
      </w:rPr>
      <w:drawing>
        <wp:anchor distT="0" distB="0" distL="114300" distR="114300" simplePos="0" relativeHeight="251664384" behindDoc="1" locked="0" layoutInCell="1" allowOverlap="1">
          <wp:simplePos x="0" y="0"/>
          <wp:positionH relativeFrom="column">
            <wp:posOffset>1356995</wp:posOffset>
          </wp:positionH>
          <wp:positionV relativeFrom="paragraph">
            <wp:posOffset>-506730</wp:posOffset>
          </wp:positionV>
          <wp:extent cx="5400675" cy="1000125"/>
          <wp:effectExtent l="19050" t="0" r="9525" b="0"/>
          <wp:wrapNone/>
          <wp:docPr id="16"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column">
            <wp:posOffset>3291840</wp:posOffset>
          </wp:positionH>
          <wp:positionV relativeFrom="paragraph">
            <wp:posOffset>-173355</wp:posOffset>
          </wp:positionV>
          <wp:extent cx="3190875" cy="590550"/>
          <wp:effectExtent l="19050" t="0" r="9525" b="0"/>
          <wp:wrapThrough wrapText="bothSides">
            <wp:wrapPolygon edited="0">
              <wp:start x="-129" y="0"/>
              <wp:lineTo x="-129" y="20903"/>
              <wp:lineTo x="21664" y="20903"/>
              <wp:lineTo x="21664" y="0"/>
              <wp:lineTo x="-129" y="0"/>
            </wp:wrapPolygon>
          </wp:wrapThrough>
          <wp:docPr id="13" name="12 Imagen" descr="logo thinking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hinking forward.jpg"/>
                  <pic:cNvPicPr/>
                </pic:nvPicPr>
                <pic:blipFill>
                  <a:blip r:embed="rId2"/>
                  <a:stretch>
                    <a:fillRect/>
                  </a:stretch>
                </pic:blipFill>
                <pic:spPr>
                  <a:xfrm>
                    <a:off x="0" y="0"/>
                    <a:ext cx="3190875" cy="590550"/>
                  </a:xfrm>
                  <a:prstGeom prst="rect">
                    <a:avLst/>
                  </a:prstGeom>
                </pic:spPr>
              </pic:pic>
            </a:graphicData>
          </a:graphic>
        </wp:anchor>
      </w:drawing>
    </w:r>
    <w:r>
      <w:rPr>
        <w:noProof/>
      </w:rPr>
      <w:drawing>
        <wp:anchor distT="0" distB="0" distL="114300" distR="114300" simplePos="0" relativeHeight="251658240" behindDoc="1" locked="0" layoutInCell="1" allowOverlap="1">
          <wp:simplePos x="0" y="0"/>
          <wp:positionH relativeFrom="column">
            <wp:posOffset>-1108710</wp:posOffset>
          </wp:positionH>
          <wp:positionV relativeFrom="paragraph">
            <wp:posOffset>-506730</wp:posOffset>
          </wp:positionV>
          <wp:extent cx="5400675" cy="1000125"/>
          <wp:effectExtent l="19050" t="0" r="9525" b="0"/>
          <wp:wrapNone/>
          <wp:docPr id="12"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sidR="002E7CA1">
      <w:rPr>
        <w:rFonts w:ascii="Calibri" w:hAnsi="Calibri" w:cs="Calibri"/>
        <w:color w:val="FFFFFF" w:themeColor="background1"/>
        <w:sz w:val="32"/>
        <w:szCs w:val="32"/>
      </w:rPr>
      <w:t xml:space="preserve">Desarrollo tarea </w:t>
    </w:r>
    <w:r w:rsidR="009628D6">
      <w:rPr>
        <w:rFonts w:ascii="Calibri" w:hAnsi="Calibri" w:cs="Calibri"/>
        <w:color w:val="FFFFFF" w:themeColor="background1"/>
        <w:sz w:val="32"/>
        <w:szCs w:val="32"/>
      </w:rPr>
      <w:t>SOC_0212_T1</w:t>
    </w:r>
    <w:r w:rsidR="002E7CA1" w:rsidRPr="002E7CA1">
      <w:rPr>
        <w:rFonts w:ascii="Calibri" w:hAnsi="Calibri" w:cs="Calibri"/>
        <w:color w:val="FFFFFF" w:themeColor="background1"/>
        <w:sz w:val="32"/>
        <w:szCs w:val="32"/>
      </w:rPr>
      <w:t>_210212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016C8"/>
    <w:multiLevelType w:val="hybridMultilevel"/>
    <w:tmpl w:val="5AB8A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D447CB5"/>
    <w:multiLevelType w:val="hybridMultilevel"/>
    <w:tmpl w:val="08E6D7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6C21FB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E6A50D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A77577"/>
    <w:multiLevelType w:val="hybridMultilevel"/>
    <w:tmpl w:val="0240C670"/>
    <w:lvl w:ilvl="0" w:tplc="144C2E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7E0530C"/>
    <w:multiLevelType w:val="hybridMultilevel"/>
    <w:tmpl w:val="593CEF1A"/>
    <w:lvl w:ilvl="0" w:tplc="144C2EB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3E60CB2"/>
    <w:multiLevelType w:val="hybridMultilevel"/>
    <w:tmpl w:val="5F4A1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A224CD1"/>
    <w:multiLevelType w:val="hybridMultilevel"/>
    <w:tmpl w:val="72B283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A52676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8197A51"/>
    <w:multiLevelType w:val="hybridMultilevel"/>
    <w:tmpl w:val="4B56AB7A"/>
    <w:lvl w:ilvl="0" w:tplc="A4F2895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DE703BC"/>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7A3340CF"/>
    <w:multiLevelType w:val="hybridMultilevel"/>
    <w:tmpl w:val="3A541B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8"/>
  </w:num>
  <w:num w:numId="5">
    <w:abstractNumId w:val="10"/>
  </w:num>
  <w:num w:numId="6">
    <w:abstractNumId w:val="6"/>
  </w:num>
  <w:num w:numId="7">
    <w:abstractNumId w:val="1"/>
  </w:num>
  <w:num w:numId="8">
    <w:abstractNumId w:val="11"/>
  </w:num>
  <w:num w:numId="9">
    <w:abstractNumId w:val="7"/>
  </w:num>
  <w:num w:numId="10">
    <w:abstractNumId w:val="9"/>
  </w:num>
  <w:num w:numId="11">
    <w:abstractNumId w:val="5"/>
  </w:num>
  <w:num w:numId="12">
    <w:abstractNumId w:val="4"/>
  </w:num>
  <w:num w:numId="13">
    <w:abstractNumId w:val="10"/>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8194">
      <o:colormenu v:ext="edit" strokecolor="none"/>
    </o:shapedefaults>
  </w:hdrShapeDefaults>
  <w:footnotePr>
    <w:footnote w:id="-1"/>
    <w:footnote w:id="0"/>
  </w:footnotePr>
  <w:endnotePr>
    <w:endnote w:id="-1"/>
    <w:endnote w:id="0"/>
  </w:endnotePr>
  <w:compat>
    <w:useFELayout/>
  </w:compat>
  <w:rsids>
    <w:rsidRoot w:val="0053570F"/>
    <w:rsid w:val="0002149B"/>
    <w:rsid w:val="00024198"/>
    <w:rsid w:val="00025324"/>
    <w:rsid w:val="00035BD2"/>
    <w:rsid w:val="00065C5E"/>
    <w:rsid w:val="000666EC"/>
    <w:rsid w:val="0006722D"/>
    <w:rsid w:val="000A15DA"/>
    <w:rsid w:val="000A3A83"/>
    <w:rsid w:val="000F17B5"/>
    <w:rsid w:val="001031AE"/>
    <w:rsid w:val="001336F0"/>
    <w:rsid w:val="0015040D"/>
    <w:rsid w:val="00150C08"/>
    <w:rsid w:val="001604C5"/>
    <w:rsid w:val="0016488D"/>
    <w:rsid w:val="0017474E"/>
    <w:rsid w:val="001A0B24"/>
    <w:rsid w:val="001C3FBF"/>
    <w:rsid w:val="001D551B"/>
    <w:rsid w:val="001D6173"/>
    <w:rsid w:val="001E7A1C"/>
    <w:rsid w:val="001F5D59"/>
    <w:rsid w:val="00225CA4"/>
    <w:rsid w:val="00234588"/>
    <w:rsid w:val="00252E0D"/>
    <w:rsid w:val="00257FDF"/>
    <w:rsid w:val="00290865"/>
    <w:rsid w:val="002D0A51"/>
    <w:rsid w:val="002E7CA1"/>
    <w:rsid w:val="002F6484"/>
    <w:rsid w:val="002F6EB2"/>
    <w:rsid w:val="00364FBD"/>
    <w:rsid w:val="0036633C"/>
    <w:rsid w:val="00367115"/>
    <w:rsid w:val="003C0899"/>
    <w:rsid w:val="003C7667"/>
    <w:rsid w:val="00406101"/>
    <w:rsid w:val="00417803"/>
    <w:rsid w:val="00421B99"/>
    <w:rsid w:val="00424D98"/>
    <w:rsid w:val="00487DC7"/>
    <w:rsid w:val="00495E2F"/>
    <w:rsid w:val="004B6822"/>
    <w:rsid w:val="004C1E8A"/>
    <w:rsid w:val="004C6639"/>
    <w:rsid w:val="005325C4"/>
    <w:rsid w:val="0053570F"/>
    <w:rsid w:val="005409D0"/>
    <w:rsid w:val="00570D78"/>
    <w:rsid w:val="00572517"/>
    <w:rsid w:val="00596632"/>
    <w:rsid w:val="005A49D5"/>
    <w:rsid w:val="005B1A59"/>
    <w:rsid w:val="005E65BE"/>
    <w:rsid w:val="006169B2"/>
    <w:rsid w:val="006219F2"/>
    <w:rsid w:val="00625EB7"/>
    <w:rsid w:val="00631CF5"/>
    <w:rsid w:val="0064489B"/>
    <w:rsid w:val="00653AF8"/>
    <w:rsid w:val="006D2AF6"/>
    <w:rsid w:val="006D73A5"/>
    <w:rsid w:val="006E614D"/>
    <w:rsid w:val="006E670C"/>
    <w:rsid w:val="006F60A9"/>
    <w:rsid w:val="006F6230"/>
    <w:rsid w:val="007337A3"/>
    <w:rsid w:val="00757D7B"/>
    <w:rsid w:val="007628C6"/>
    <w:rsid w:val="007711FF"/>
    <w:rsid w:val="00772E49"/>
    <w:rsid w:val="00776051"/>
    <w:rsid w:val="00781156"/>
    <w:rsid w:val="007927AD"/>
    <w:rsid w:val="00792D20"/>
    <w:rsid w:val="007A701F"/>
    <w:rsid w:val="007E64B0"/>
    <w:rsid w:val="0080454B"/>
    <w:rsid w:val="00851211"/>
    <w:rsid w:val="00852EF8"/>
    <w:rsid w:val="00863123"/>
    <w:rsid w:val="0087357C"/>
    <w:rsid w:val="00881EC5"/>
    <w:rsid w:val="00886CD2"/>
    <w:rsid w:val="008B5CCB"/>
    <w:rsid w:val="008D10CD"/>
    <w:rsid w:val="008D2E2A"/>
    <w:rsid w:val="008E1892"/>
    <w:rsid w:val="008E1E35"/>
    <w:rsid w:val="008E427B"/>
    <w:rsid w:val="008E5C1F"/>
    <w:rsid w:val="008F6060"/>
    <w:rsid w:val="009133AA"/>
    <w:rsid w:val="009412AB"/>
    <w:rsid w:val="009628D6"/>
    <w:rsid w:val="00970282"/>
    <w:rsid w:val="00970D12"/>
    <w:rsid w:val="00971C4F"/>
    <w:rsid w:val="00977677"/>
    <w:rsid w:val="009824C1"/>
    <w:rsid w:val="0098468F"/>
    <w:rsid w:val="0099403F"/>
    <w:rsid w:val="009955E4"/>
    <w:rsid w:val="009F72F0"/>
    <w:rsid w:val="00A10BF9"/>
    <w:rsid w:val="00A1337E"/>
    <w:rsid w:val="00A4081B"/>
    <w:rsid w:val="00A56246"/>
    <w:rsid w:val="00A70A7A"/>
    <w:rsid w:val="00A851E8"/>
    <w:rsid w:val="00A9012A"/>
    <w:rsid w:val="00AA3149"/>
    <w:rsid w:val="00AA3AB2"/>
    <w:rsid w:val="00AC348A"/>
    <w:rsid w:val="00AE1A4C"/>
    <w:rsid w:val="00AF1292"/>
    <w:rsid w:val="00AF68B4"/>
    <w:rsid w:val="00B43329"/>
    <w:rsid w:val="00B6160F"/>
    <w:rsid w:val="00B7332E"/>
    <w:rsid w:val="00B8504E"/>
    <w:rsid w:val="00BB173D"/>
    <w:rsid w:val="00BC4DBA"/>
    <w:rsid w:val="00BD3159"/>
    <w:rsid w:val="00BE1402"/>
    <w:rsid w:val="00BF3138"/>
    <w:rsid w:val="00BF44D2"/>
    <w:rsid w:val="00C019A0"/>
    <w:rsid w:val="00C0563E"/>
    <w:rsid w:val="00C35566"/>
    <w:rsid w:val="00C36565"/>
    <w:rsid w:val="00C85AE7"/>
    <w:rsid w:val="00CD0449"/>
    <w:rsid w:val="00CD540C"/>
    <w:rsid w:val="00CF1F05"/>
    <w:rsid w:val="00CF5761"/>
    <w:rsid w:val="00D037D1"/>
    <w:rsid w:val="00D07C82"/>
    <w:rsid w:val="00D12380"/>
    <w:rsid w:val="00D1636A"/>
    <w:rsid w:val="00D30D0B"/>
    <w:rsid w:val="00D76F51"/>
    <w:rsid w:val="00DA2591"/>
    <w:rsid w:val="00DB3B9B"/>
    <w:rsid w:val="00DC739D"/>
    <w:rsid w:val="00E247DF"/>
    <w:rsid w:val="00E36939"/>
    <w:rsid w:val="00E46ABB"/>
    <w:rsid w:val="00E714C4"/>
    <w:rsid w:val="00E71CC4"/>
    <w:rsid w:val="00E7301C"/>
    <w:rsid w:val="00E84E77"/>
    <w:rsid w:val="00E84FE4"/>
    <w:rsid w:val="00E92F45"/>
    <w:rsid w:val="00EA1851"/>
    <w:rsid w:val="00EF4D59"/>
    <w:rsid w:val="00F01C17"/>
    <w:rsid w:val="00F043DD"/>
    <w:rsid w:val="00F2264F"/>
    <w:rsid w:val="00F2370B"/>
    <w:rsid w:val="00FF0F0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7AD"/>
  </w:style>
  <w:style w:type="paragraph" w:styleId="Ttulo1">
    <w:name w:val="heading 1"/>
    <w:basedOn w:val="Normal"/>
    <w:next w:val="Normal"/>
    <w:link w:val="Ttulo1Car"/>
    <w:uiPriority w:val="9"/>
    <w:qFormat/>
    <w:rsid w:val="005325C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031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409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409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409D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09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09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 w:type="character" w:customStyle="1" w:styleId="Ttulo4Car">
    <w:name w:val="Título 4 Car"/>
    <w:basedOn w:val="Fuentedeprrafopredeter"/>
    <w:link w:val="Ttulo4"/>
    <w:uiPriority w:val="9"/>
    <w:rsid w:val="005409D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409D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409D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409D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409D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09D0"/>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757D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57D7B"/>
    <w:rPr>
      <w:rFonts w:asciiTheme="majorHAnsi" w:eastAsiaTheme="majorEastAsia" w:hAnsiTheme="majorHAnsi" w:cstheme="majorBidi"/>
      <w:color w:val="17365D" w:themeColor="text2" w:themeShade="BF"/>
      <w:spacing w:val="5"/>
      <w:kern w:val="28"/>
      <w:sz w:val="52"/>
      <w:szCs w:val="52"/>
    </w:rPr>
  </w:style>
  <w:style w:type="table" w:styleId="Listaclara-nfasis1">
    <w:name w:val="Light List Accent 1"/>
    <w:basedOn w:val="Tablanormal"/>
    <w:uiPriority w:val="61"/>
    <w:rsid w:val="001031AE"/>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uiPriority w:val="59"/>
    <w:rsid w:val="00CD54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erenciaintensa">
    <w:name w:val="Intense Reference"/>
    <w:basedOn w:val="Fuentedeprrafopredeter"/>
    <w:uiPriority w:val="32"/>
    <w:qFormat/>
    <w:rsid w:val="009628D6"/>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7AD"/>
  </w:style>
  <w:style w:type="paragraph" w:styleId="Ttulo1">
    <w:name w:val="heading 1"/>
    <w:basedOn w:val="Normal"/>
    <w:next w:val="Normal"/>
    <w:link w:val="Ttulo1Car"/>
    <w:uiPriority w:val="9"/>
    <w:qFormat/>
    <w:rsid w:val="005325C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031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409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409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409D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09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09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 w:type="character" w:customStyle="1" w:styleId="Ttulo4Car">
    <w:name w:val="Título 4 Car"/>
    <w:basedOn w:val="Fuentedeprrafopredeter"/>
    <w:link w:val="Ttulo4"/>
    <w:uiPriority w:val="9"/>
    <w:rsid w:val="005409D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409D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409D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409D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409D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09D0"/>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757D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57D7B"/>
    <w:rPr>
      <w:rFonts w:asciiTheme="majorHAnsi" w:eastAsiaTheme="majorEastAsia" w:hAnsiTheme="majorHAnsi" w:cstheme="majorBidi"/>
      <w:color w:val="17365D" w:themeColor="text2" w:themeShade="BF"/>
      <w:spacing w:val="5"/>
      <w:kern w:val="28"/>
      <w:sz w:val="52"/>
      <w:szCs w:val="52"/>
    </w:rPr>
  </w:style>
  <w:style w:type="table" w:styleId="Listaclara-nfasis1">
    <w:name w:val="Light List Accent 1"/>
    <w:basedOn w:val="Tablanormal"/>
    <w:uiPriority w:val="61"/>
    <w:rsid w:val="001031AE"/>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uiPriority w:val="59"/>
    <w:rsid w:val="00CD54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erenciaintensa">
    <w:name w:val="Intense Reference"/>
    <w:basedOn w:val="Fuentedeprrafopredeter"/>
    <w:uiPriority w:val="32"/>
    <w:qFormat/>
    <w:rsid w:val="009628D6"/>
    <w:rPr>
      <w:b/>
      <w:bCs/>
      <w:smallCaps/>
      <w:color w:val="C0504D" w:themeColor="accent2"/>
      <w:spacing w:val="5"/>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B08A3"/>
    <w:rsid w:val="00164392"/>
    <w:rsid w:val="00BB08A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2A68C45D1D4471ABB81A6B6EFE7C3C3">
    <w:name w:val="92A68C45D1D4471ABB81A6B6EFE7C3C3"/>
    <w:rsid w:val="00BB08A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F497D"/>
      </a:dk2>
      <a:lt2>
        <a:srgbClr val="EEECE1"/>
      </a:lt2>
      <a:accent1>
        <a:srgbClr val="4F81BD"/>
      </a:accent1>
      <a:accent2>
        <a:srgbClr val="C0504D"/>
      </a:accent2>
      <a:accent3>
        <a:srgbClr val="0070C0"/>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FF073C-E6A9-44DC-AC8F-15455F875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Pages>
  <Words>470</Words>
  <Characters>2586</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SOC_0212_T1_210212</vt:lpstr>
    </vt:vector>
  </TitlesOfParts>
  <Company>Enginyeria i Arquitectura La Salle - URL</Company>
  <LinksUpToDate>false</LinksUpToDate>
  <CharactersWithSpaces>3050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SOC_0212</dc:title>
  <dc:subject>Versión: 20130423</dc:subject>
  <dc:creator>Autor: Rafel Mormeneo Melich</dc:creator>
  <cp:lastModifiedBy>rafel</cp:lastModifiedBy>
  <cp:revision>4</cp:revision>
  <cp:lastPrinted>2013-04-19T10:39:00Z</cp:lastPrinted>
  <dcterms:created xsi:type="dcterms:W3CDTF">2013-04-23T07:31:00Z</dcterms:created>
  <dcterms:modified xsi:type="dcterms:W3CDTF">2013-04-23T08:29:00Z</dcterms:modified>
</cp:coreProperties>
</file>