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727417"/>
        <w:docPartObj>
          <w:docPartGallery w:val="Cover Pages"/>
          <w:docPartUnique/>
        </w:docPartObj>
      </w:sdtPr>
      <w:sdtContent>
        <w:p w:rsidR="00625EB7" w:rsidRDefault="001C3FBF">
          <w:r>
            <w:rPr>
              <w:noProof/>
            </w:rPr>
            <w:drawing>
              <wp:anchor distT="0" distB="0" distL="114300" distR="114300" simplePos="0" relativeHeight="251658240" behindDoc="1" locked="0" layoutInCell="1" allowOverlap="1">
                <wp:simplePos x="0" y="0"/>
                <wp:positionH relativeFrom="column">
                  <wp:posOffset>-900430</wp:posOffset>
                </wp:positionH>
                <wp:positionV relativeFrom="paragraph">
                  <wp:posOffset>-882650</wp:posOffset>
                </wp:positionV>
                <wp:extent cx="7572375" cy="10706100"/>
                <wp:effectExtent l="19050" t="0" r="9525" b="0"/>
                <wp:wrapNone/>
                <wp:docPr id="22" name="20 Imagen" descr="Portada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 documentos.png"/>
                        <pic:cNvPicPr/>
                      </pic:nvPicPr>
                      <pic:blipFill>
                        <a:blip r:embed="rId8" cstate="print"/>
                        <a:stretch>
                          <a:fillRect/>
                        </a:stretch>
                      </pic:blipFill>
                      <pic:spPr>
                        <a:xfrm>
                          <a:off x="0" y="0"/>
                          <a:ext cx="7572375" cy="10706100"/>
                        </a:xfrm>
                        <a:prstGeom prst="rect">
                          <a:avLst/>
                        </a:prstGeom>
                      </pic:spPr>
                    </pic:pic>
                  </a:graphicData>
                </a:graphic>
              </wp:anchor>
            </w:drawing>
          </w:r>
        </w:p>
        <w:p w:rsidR="00625EB7" w:rsidRDefault="00625EB7"/>
        <w:tbl>
          <w:tblPr>
            <w:tblpPr w:leftFromText="187" w:rightFromText="187" w:vertAnchor="page" w:horzAnchor="page" w:tblpX="5886" w:tblpY="4336"/>
            <w:tblW w:w="2939" w:type="pct"/>
            <w:tblBorders>
              <w:top w:val="single" w:sz="36" w:space="0" w:color="0070C0" w:themeColor="accent3"/>
              <w:bottom w:val="single" w:sz="36" w:space="0" w:color="0070C0" w:themeColor="accent3"/>
              <w:insideH w:val="single" w:sz="36" w:space="0" w:color="0070C0" w:themeColor="accent3"/>
            </w:tblBorders>
            <w:tblCellMar>
              <w:top w:w="360" w:type="dxa"/>
              <w:left w:w="115" w:type="dxa"/>
              <w:bottom w:w="360" w:type="dxa"/>
              <w:right w:w="115" w:type="dxa"/>
            </w:tblCellMar>
            <w:tblLook w:val="04A0"/>
          </w:tblPr>
          <w:tblGrid>
            <w:gridCol w:w="5301"/>
          </w:tblGrid>
          <w:tr w:rsidR="00625EB7" w:rsidTr="00C154F2">
            <w:sdt>
              <w:sdtPr>
                <w:rPr>
                  <w:rFonts w:ascii="Arial" w:hAnsi="Arial" w:cs="Arial"/>
                  <w:color w:val="000000"/>
                  <w:sz w:val="48"/>
                  <w:szCs w:val="48"/>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25EB7" w:rsidRDefault="008E1E00" w:rsidP="008E1E00">
                    <w:pPr>
                      <w:pStyle w:val="Sinespaciado"/>
                      <w:rPr>
                        <w:rFonts w:asciiTheme="majorHAnsi" w:eastAsiaTheme="majorEastAsia" w:hAnsiTheme="majorHAnsi" w:cstheme="majorBidi"/>
                        <w:sz w:val="72"/>
                        <w:szCs w:val="72"/>
                      </w:rPr>
                    </w:pPr>
                    <w:r>
                      <w:rPr>
                        <w:rFonts w:ascii="Arial" w:hAnsi="Arial" w:cs="Arial"/>
                        <w:color w:val="000000"/>
                        <w:sz w:val="48"/>
                        <w:szCs w:val="48"/>
                      </w:rPr>
                      <w:t>SOC_1202_T6_120221</w:t>
                    </w:r>
                  </w:p>
                </w:tc>
              </w:sdtContent>
            </w:sdt>
          </w:tr>
          <w:tr w:rsidR="00357424" w:rsidTr="00C154F2">
            <w:tc>
              <w:tcPr>
                <w:tcW w:w="0" w:type="auto"/>
              </w:tcPr>
              <w:p w:rsidR="00357424" w:rsidRPr="00685C89" w:rsidRDefault="008E1E00" w:rsidP="00625EB7">
                <w:pPr>
                  <w:pStyle w:val="Sinespaciado"/>
                  <w:rPr>
                    <w:sz w:val="32"/>
                    <w:szCs w:val="32"/>
                  </w:rPr>
                </w:pPr>
                <w:r w:rsidRPr="00685C89">
                  <w:rPr>
                    <w:sz w:val="32"/>
                    <w:szCs w:val="32"/>
                  </w:rPr>
                  <w:t>Definición protocolo de comunicación Servidor/Cliente/SOC</w:t>
                </w:r>
              </w:p>
            </w:tc>
          </w:tr>
          <w:tr w:rsidR="00625EB7" w:rsidTr="00C154F2">
            <w:sdt>
              <w:sdtPr>
                <w:rPr>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625EB7" w:rsidRDefault="008E1E00" w:rsidP="003C3050">
                    <w:pPr>
                      <w:pStyle w:val="Sinespaciado"/>
                      <w:rPr>
                        <w:sz w:val="40"/>
                        <w:szCs w:val="40"/>
                      </w:rPr>
                    </w:pPr>
                    <w:r>
                      <w:rPr>
                        <w:sz w:val="40"/>
                        <w:szCs w:val="40"/>
                      </w:rPr>
                      <w:t>Versión: 20121119</w:t>
                    </w:r>
                  </w:p>
                </w:tc>
              </w:sdtContent>
            </w:sdt>
          </w:tr>
          <w:tr w:rsidR="00625EB7" w:rsidTr="00C154F2">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625EB7" w:rsidRDefault="00757D7B" w:rsidP="008E1E00">
                    <w:pPr>
                      <w:pStyle w:val="Sinespaciado"/>
                      <w:rPr>
                        <w:sz w:val="28"/>
                        <w:szCs w:val="28"/>
                      </w:rPr>
                    </w:pPr>
                    <w:r>
                      <w:rPr>
                        <w:sz w:val="28"/>
                        <w:szCs w:val="28"/>
                      </w:rPr>
                      <w:t xml:space="preserve">Autor: </w:t>
                    </w:r>
                    <w:r w:rsidR="008E1E00">
                      <w:rPr>
                        <w:sz w:val="28"/>
                        <w:szCs w:val="28"/>
                      </w:rPr>
                      <w:t>Rafel Mormeneo</w:t>
                    </w:r>
                  </w:p>
                </w:tc>
              </w:sdtContent>
            </w:sdt>
          </w:tr>
        </w:tbl>
        <w:p w:rsidR="00931E3A" w:rsidRDefault="00931E3A"/>
        <w:tbl>
          <w:tblPr>
            <w:tblStyle w:val="Tablaconcuadrcula"/>
            <w:tblpPr w:leftFromText="141" w:rightFromText="141" w:vertAnchor="text" w:horzAnchor="page" w:tblpX="5878" w:tblpY="6840"/>
            <w:tblW w:w="0" w:type="auto"/>
            <w:tblLook w:val="04A0"/>
          </w:tblPr>
          <w:tblGrid>
            <w:gridCol w:w="2537"/>
            <w:gridCol w:w="2789"/>
          </w:tblGrid>
          <w:tr w:rsidR="00357424" w:rsidTr="00357424">
            <w:trPr>
              <w:trHeight w:val="290"/>
            </w:trPr>
            <w:tc>
              <w:tcPr>
                <w:tcW w:w="2537" w:type="dxa"/>
              </w:tcPr>
              <w:p w:rsidR="00357424" w:rsidRDefault="00357424" w:rsidP="00357424">
                <w:r>
                  <w:t>Inicio</w:t>
                </w:r>
              </w:p>
            </w:tc>
            <w:tc>
              <w:tcPr>
                <w:tcW w:w="2789" w:type="dxa"/>
              </w:tcPr>
              <w:p w:rsidR="00357424" w:rsidRDefault="008E1E00" w:rsidP="00357424">
                <w:r>
                  <w:t>24/10</w:t>
                </w:r>
                <w:r w:rsidR="00357424">
                  <w:t>/</w:t>
                </w:r>
                <w:r>
                  <w:t>2012</w:t>
                </w:r>
              </w:p>
            </w:tc>
          </w:tr>
          <w:tr w:rsidR="00357424" w:rsidTr="00357424">
            <w:trPr>
              <w:trHeight w:val="290"/>
            </w:trPr>
            <w:tc>
              <w:tcPr>
                <w:tcW w:w="2537" w:type="dxa"/>
              </w:tcPr>
              <w:p w:rsidR="00357424" w:rsidRDefault="00357424" w:rsidP="00357424">
                <w:r>
                  <w:t>Final</w:t>
                </w:r>
              </w:p>
            </w:tc>
            <w:tc>
              <w:tcPr>
                <w:tcW w:w="2789" w:type="dxa"/>
              </w:tcPr>
              <w:p w:rsidR="00357424" w:rsidRDefault="008E1E00" w:rsidP="00357424">
                <w:r>
                  <w:t>19/11/2012</w:t>
                </w:r>
              </w:p>
            </w:tc>
          </w:tr>
          <w:tr w:rsidR="00357424" w:rsidTr="00357424">
            <w:trPr>
              <w:trHeight w:val="290"/>
            </w:trPr>
            <w:tc>
              <w:tcPr>
                <w:tcW w:w="2537" w:type="dxa"/>
              </w:tcPr>
              <w:p w:rsidR="00357424" w:rsidRDefault="00357424" w:rsidP="00357424">
                <w:r>
                  <w:t>Personas</w:t>
                </w:r>
              </w:p>
            </w:tc>
            <w:tc>
              <w:tcPr>
                <w:tcW w:w="2789" w:type="dxa"/>
              </w:tcPr>
              <w:p w:rsidR="003C3050" w:rsidRDefault="008E1E00" w:rsidP="00357424">
                <w:proofErr w:type="spellStart"/>
                <w:r>
                  <w:t>Ezio</w:t>
                </w:r>
                <w:proofErr w:type="spellEnd"/>
                <w:r>
                  <w:t xml:space="preserve"> </w:t>
                </w:r>
                <w:proofErr w:type="spellStart"/>
                <w:r>
                  <w:t>Cappellino</w:t>
                </w:r>
                <w:proofErr w:type="spellEnd"/>
              </w:p>
              <w:p w:rsidR="008E1E00" w:rsidRDefault="008E1E00" w:rsidP="00357424">
                <w:r>
                  <w:t>Rafel Mormeneo</w:t>
                </w:r>
              </w:p>
            </w:tc>
          </w:tr>
        </w:tbl>
        <w:p w:rsidR="00931E3A" w:rsidRDefault="00931E3A">
          <w:r>
            <w:br w:type="page"/>
          </w:r>
        </w:p>
        <w:p w:rsidR="00931E3A" w:rsidRPr="00522EF7" w:rsidRDefault="00931E3A" w:rsidP="00931E3A">
          <w:pPr>
            <w:rPr>
              <w:rStyle w:val="Referenciaintensa"/>
            </w:rPr>
          </w:pPr>
          <w:r w:rsidRPr="00522EF7">
            <w:rPr>
              <w:rStyle w:val="Referenciaintensa"/>
            </w:rPr>
            <w:lastRenderedPageBreak/>
            <w:t>Variaciones respe</w:t>
          </w:r>
          <w:r w:rsidR="007137E9">
            <w:rPr>
              <w:rStyle w:val="Referenciaintensa"/>
            </w:rPr>
            <w:t>cto la versión anterior</w:t>
          </w:r>
          <w:r w:rsidRPr="00522EF7">
            <w:rPr>
              <w:rStyle w:val="Referenciaintensa"/>
            </w:rPr>
            <w:t>:</w:t>
          </w:r>
        </w:p>
        <w:tbl>
          <w:tblPr>
            <w:tblStyle w:val="Tablaconcuadrcula"/>
            <w:tblW w:w="0" w:type="auto"/>
            <w:jc w:val="center"/>
            <w:tblInd w:w="1951" w:type="dxa"/>
            <w:tblLook w:val="04A0"/>
          </w:tblPr>
          <w:tblGrid>
            <w:gridCol w:w="2512"/>
            <w:gridCol w:w="2876"/>
          </w:tblGrid>
          <w:tr w:rsidR="00931E3A" w:rsidTr="000D26AD">
            <w:trPr>
              <w:jc w:val="center"/>
            </w:trPr>
            <w:tc>
              <w:tcPr>
                <w:tcW w:w="2512" w:type="dxa"/>
              </w:tcPr>
              <w:p w:rsidR="00931E3A" w:rsidRPr="00B61899" w:rsidRDefault="00931E3A" w:rsidP="000D26AD">
                <w:pPr>
                  <w:rPr>
                    <w:color w:val="943634" w:themeColor="accent2" w:themeShade="BF"/>
                  </w:rPr>
                </w:pPr>
                <w:r w:rsidRPr="00B61899">
                  <w:rPr>
                    <w:color w:val="943634" w:themeColor="accent2" w:themeShade="BF"/>
                  </w:rPr>
                  <w:t>Versión anterior</w:t>
                </w:r>
              </w:p>
            </w:tc>
            <w:tc>
              <w:tcPr>
                <w:tcW w:w="2876" w:type="dxa"/>
              </w:tcPr>
              <w:p w:rsidR="00931E3A" w:rsidRPr="00B61899" w:rsidRDefault="00931E3A" w:rsidP="000D26AD">
                <w:pPr>
                  <w:rPr>
                    <w:color w:val="943634" w:themeColor="accent2" w:themeShade="BF"/>
                  </w:rPr>
                </w:pPr>
                <w:r w:rsidRPr="00B61899">
                  <w:rPr>
                    <w:color w:val="943634" w:themeColor="accent2" w:themeShade="BF"/>
                  </w:rPr>
                  <w:t>Ninguna</w:t>
                </w:r>
              </w:p>
            </w:tc>
          </w:tr>
          <w:tr w:rsidR="00931E3A" w:rsidTr="000D26AD">
            <w:trPr>
              <w:jc w:val="center"/>
            </w:trPr>
            <w:tc>
              <w:tcPr>
                <w:tcW w:w="2512" w:type="dxa"/>
              </w:tcPr>
              <w:p w:rsidR="00931E3A" w:rsidRDefault="00931E3A" w:rsidP="000D26AD">
                <w:r>
                  <w:t>Variación</w:t>
                </w:r>
              </w:p>
            </w:tc>
            <w:tc>
              <w:tcPr>
                <w:tcW w:w="2876" w:type="dxa"/>
              </w:tcPr>
              <w:p w:rsidR="00931E3A" w:rsidRDefault="00931E3A" w:rsidP="00931E3A">
                <w:pPr>
                  <w:pStyle w:val="Prrafodelista"/>
                  <w:numPr>
                    <w:ilvl w:val="0"/>
                    <w:numId w:val="8"/>
                  </w:numPr>
                </w:pPr>
                <w:r>
                  <w:t>Ninguna</w:t>
                </w:r>
              </w:p>
            </w:tc>
          </w:tr>
        </w:tbl>
        <w:p w:rsidR="00931E3A" w:rsidRDefault="00931E3A" w:rsidP="00931E3A"/>
        <w:p w:rsidR="00DC0147" w:rsidRDefault="00DC0147" w:rsidP="00931E3A">
          <w:pPr>
            <w:pStyle w:val="Prrafodelista"/>
            <w:numPr>
              <w:ilvl w:val="0"/>
              <w:numId w:val="7"/>
            </w:numPr>
          </w:pPr>
          <w:r w:rsidRPr="00B61899">
            <w:rPr>
              <w:color w:val="943634" w:themeColor="accent2" w:themeShade="BF"/>
            </w:rPr>
            <w:t>Autor:</w:t>
          </w:r>
          <w:r>
            <w:t xml:space="preserve"> </w:t>
          </w:r>
          <w:r w:rsidR="00931E3A">
            <w:t>Vacio</w:t>
          </w:r>
          <w:r>
            <w:t xml:space="preserve">. </w:t>
          </w:r>
          <w:r>
            <w:tab/>
          </w:r>
          <w:r w:rsidRPr="00B61899">
            <w:rPr>
              <w:color w:val="943634" w:themeColor="accent2" w:themeShade="BF"/>
            </w:rPr>
            <w:t>Descripción:</w:t>
          </w:r>
          <w:r>
            <w:t xml:space="preserve"> Vacio.</w:t>
          </w:r>
        </w:p>
        <w:p w:rsidR="00625EB7" w:rsidRDefault="00625EB7">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rPr>
        <w:id w:val="14727407"/>
        <w:docPartObj>
          <w:docPartGallery w:val="Table of Contents"/>
          <w:docPartUnique/>
        </w:docPartObj>
      </w:sdtPr>
      <w:sdtEndPr>
        <w:rPr>
          <w:rFonts w:eastAsiaTheme="minorEastAsia"/>
        </w:rPr>
      </w:sdtEndPr>
      <w:sdtContent>
        <w:p w:rsidR="00E36939" w:rsidRDefault="00685C89" w:rsidP="00F531C2">
          <w:pPr>
            <w:pStyle w:val="TtulodeTDC"/>
            <w:spacing w:after="240"/>
          </w:pPr>
          <w:r w:rsidRPr="00685C89">
            <w:t>Definición protocolo de comunicación Servidor/Cliente/SOC</w:t>
          </w:r>
        </w:p>
        <w:p w:rsidR="00854AEB" w:rsidRDefault="00F14C17">
          <w:pPr>
            <w:pStyle w:val="TDC1"/>
            <w:tabs>
              <w:tab w:val="left" w:pos="440"/>
              <w:tab w:val="right" w:leader="dot" w:pos="8777"/>
            </w:tabs>
            <w:rPr>
              <w:noProof/>
            </w:rPr>
          </w:pPr>
          <w:r>
            <w:fldChar w:fldCharType="begin"/>
          </w:r>
          <w:r w:rsidR="00E36939">
            <w:instrText xml:space="preserve"> TOC \o "1-3" \h \z \u </w:instrText>
          </w:r>
          <w:r>
            <w:fldChar w:fldCharType="separate"/>
          </w:r>
          <w:hyperlink w:anchor="_Toc354138652" w:history="1">
            <w:r w:rsidR="00854AEB" w:rsidRPr="001371E3">
              <w:rPr>
                <w:rStyle w:val="Hipervnculo"/>
                <w:noProof/>
              </w:rPr>
              <w:t>1.</w:t>
            </w:r>
            <w:r w:rsidR="00854AEB">
              <w:rPr>
                <w:noProof/>
              </w:rPr>
              <w:tab/>
            </w:r>
            <w:r w:rsidR="00854AEB" w:rsidRPr="001371E3">
              <w:rPr>
                <w:rStyle w:val="Hipervnculo"/>
                <w:noProof/>
              </w:rPr>
              <w:t>Objetivos</w:t>
            </w:r>
            <w:r w:rsidR="00854AEB">
              <w:rPr>
                <w:noProof/>
                <w:webHidden/>
              </w:rPr>
              <w:tab/>
            </w:r>
            <w:r w:rsidR="00854AEB">
              <w:rPr>
                <w:noProof/>
                <w:webHidden/>
              </w:rPr>
              <w:fldChar w:fldCharType="begin"/>
            </w:r>
            <w:r w:rsidR="00854AEB">
              <w:rPr>
                <w:noProof/>
                <w:webHidden/>
              </w:rPr>
              <w:instrText xml:space="preserve"> PAGEREF _Toc354138652 \h </w:instrText>
            </w:r>
            <w:r w:rsidR="00854AEB">
              <w:rPr>
                <w:noProof/>
                <w:webHidden/>
              </w:rPr>
            </w:r>
            <w:r w:rsidR="00854AEB">
              <w:rPr>
                <w:noProof/>
                <w:webHidden/>
              </w:rPr>
              <w:fldChar w:fldCharType="separate"/>
            </w:r>
            <w:r w:rsidR="00854AEB">
              <w:rPr>
                <w:noProof/>
                <w:webHidden/>
              </w:rPr>
              <w:t>4</w:t>
            </w:r>
            <w:r w:rsidR="00854AEB">
              <w:rPr>
                <w:noProof/>
                <w:webHidden/>
              </w:rPr>
              <w:fldChar w:fldCharType="end"/>
            </w:r>
          </w:hyperlink>
        </w:p>
        <w:p w:rsidR="00854AEB" w:rsidRDefault="00854AEB">
          <w:pPr>
            <w:pStyle w:val="TDC1"/>
            <w:tabs>
              <w:tab w:val="left" w:pos="440"/>
              <w:tab w:val="right" w:leader="dot" w:pos="8777"/>
            </w:tabs>
            <w:rPr>
              <w:noProof/>
            </w:rPr>
          </w:pPr>
          <w:hyperlink w:anchor="_Toc354138653" w:history="1">
            <w:r w:rsidRPr="001371E3">
              <w:rPr>
                <w:rStyle w:val="Hipervnculo"/>
                <w:noProof/>
              </w:rPr>
              <w:t>2</w:t>
            </w:r>
            <w:r>
              <w:rPr>
                <w:noProof/>
              </w:rPr>
              <w:tab/>
            </w:r>
            <w:r w:rsidRPr="001371E3">
              <w:rPr>
                <w:rStyle w:val="Hipervnculo"/>
                <w:noProof/>
              </w:rPr>
              <w:t>Plan de desarrollo de la tarea</w:t>
            </w:r>
            <w:r>
              <w:rPr>
                <w:noProof/>
                <w:webHidden/>
              </w:rPr>
              <w:tab/>
            </w:r>
            <w:r>
              <w:rPr>
                <w:noProof/>
                <w:webHidden/>
              </w:rPr>
              <w:fldChar w:fldCharType="begin"/>
            </w:r>
            <w:r>
              <w:rPr>
                <w:noProof/>
                <w:webHidden/>
              </w:rPr>
              <w:instrText xml:space="preserve"> PAGEREF _Toc354138653 \h </w:instrText>
            </w:r>
            <w:r>
              <w:rPr>
                <w:noProof/>
                <w:webHidden/>
              </w:rPr>
            </w:r>
            <w:r>
              <w:rPr>
                <w:noProof/>
                <w:webHidden/>
              </w:rPr>
              <w:fldChar w:fldCharType="separate"/>
            </w:r>
            <w:r>
              <w:rPr>
                <w:noProof/>
                <w:webHidden/>
              </w:rPr>
              <w:t>4</w:t>
            </w:r>
            <w:r>
              <w:rPr>
                <w:noProof/>
                <w:webHidden/>
              </w:rPr>
              <w:fldChar w:fldCharType="end"/>
            </w:r>
          </w:hyperlink>
        </w:p>
        <w:p w:rsidR="00854AEB" w:rsidRDefault="00854AEB">
          <w:pPr>
            <w:pStyle w:val="TDC1"/>
            <w:tabs>
              <w:tab w:val="left" w:pos="440"/>
              <w:tab w:val="right" w:leader="dot" w:pos="8777"/>
            </w:tabs>
            <w:rPr>
              <w:noProof/>
            </w:rPr>
          </w:pPr>
          <w:hyperlink w:anchor="_Toc354138654" w:history="1">
            <w:r w:rsidRPr="001371E3">
              <w:rPr>
                <w:rStyle w:val="Hipervnculo"/>
                <w:noProof/>
              </w:rPr>
              <w:t>3</w:t>
            </w:r>
            <w:r>
              <w:rPr>
                <w:noProof/>
              </w:rPr>
              <w:tab/>
            </w:r>
            <w:r w:rsidRPr="001371E3">
              <w:rPr>
                <w:rStyle w:val="Hipervnculo"/>
                <w:noProof/>
              </w:rPr>
              <w:t>Desarrollo de la tarea</w:t>
            </w:r>
            <w:r>
              <w:rPr>
                <w:noProof/>
                <w:webHidden/>
              </w:rPr>
              <w:tab/>
            </w:r>
            <w:r>
              <w:rPr>
                <w:noProof/>
                <w:webHidden/>
              </w:rPr>
              <w:fldChar w:fldCharType="begin"/>
            </w:r>
            <w:r>
              <w:rPr>
                <w:noProof/>
                <w:webHidden/>
              </w:rPr>
              <w:instrText xml:space="preserve"> PAGEREF _Toc354138654 \h </w:instrText>
            </w:r>
            <w:r>
              <w:rPr>
                <w:noProof/>
                <w:webHidden/>
              </w:rPr>
            </w:r>
            <w:r>
              <w:rPr>
                <w:noProof/>
                <w:webHidden/>
              </w:rPr>
              <w:fldChar w:fldCharType="separate"/>
            </w:r>
            <w:r>
              <w:rPr>
                <w:noProof/>
                <w:webHidden/>
              </w:rPr>
              <w:t>4</w:t>
            </w:r>
            <w:r>
              <w:rPr>
                <w:noProof/>
                <w:webHidden/>
              </w:rPr>
              <w:fldChar w:fldCharType="end"/>
            </w:r>
          </w:hyperlink>
        </w:p>
        <w:p w:rsidR="00854AEB" w:rsidRDefault="00854AEB">
          <w:pPr>
            <w:pStyle w:val="TDC2"/>
            <w:tabs>
              <w:tab w:val="left" w:pos="880"/>
              <w:tab w:val="right" w:leader="dot" w:pos="8777"/>
            </w:tabs>
            <w:rPr>
              <w:noProof/>
            </w:rPr>
          </w:pPr>
          <w:hyperlink w:anchor="_Toc354138655" w:history="1">
            <w:r w:rsidRPr="001371E3">
              <w:rPr>
                <w:rStyle w:val="Hipervnculo"/>
                <w:noProof/>
              </w:rPr>
              <w:t>3.1</w:t>
            </w:r>
            <w:r>
              <w:rPr>
                <w:noProof/>
              </w:rPr>
              <w:tab/>
            </w:r>
            <w:r w:rsidRPr="001371E3">
              <w:rPr>
                <w:rStyle w:val="Hipervnculo"/>
                <w:noProof/>
              </w:rPr>
              <w:t>Subtareas</w:t>
            </w:r>
            <w:r>
              <w:rPr>
                <w:noProof/>
                <w:webHidden/>
              </w:rPr>
              <w:tab/>
            </w:r>
            <w:r>
              <w:rPr>
                <w:noProof/>
                <w:webHidden/>
              </w:rPr>
              <w:fldChar w:fldCharType="begin"/>
            </w:r>
            <w:r>
              <w:rPr>
                <w:noProof/>
                <w:webHidden/>
              </w:rPr>
              <w:instrText xml:space="preserve"> PAGEREF _Toc354138655 \h </w:instrText>
            </w:r>
            <w:r>
              <w:rPr>
                <w:noProof/>
                <w:webHidden/>
              </w:rPr>
            </w:r>
            <w:r>
              <w:rPr>
                <w:noProof/>
                <w:webHidden/>
              </w:rPr>
              <w:fldChar w:fldCharType="separate"/>
            </w:r>
            <w:r>
              <w:rPr>
                <w:noProof/>
                <w:webHidden/>
              </w:rPr>
              <w:t>4</w:t>
            </w:r>
            <w:r>
              <w:rPr>
                <w:noProof/>
                <w:webHidden/>
              </w:rPr>
              <w:fldChar w:fldCharType="end"/>
            </w:r>
          </w:hyperlink>
        </w:p>
        <w:p w:rsidR="00854AEB" w:rsidRDefault="00854AEB">
          <w:pPr>
            <w:pStyle w:val="TDC2"/>
            <w:tabs>
              <w:tab w:val="left" w:pos="880"/>
              <w:tab w:val="right" w:leader="dot" w:pos="8777"/>
            </w:tabs>
            <w:rPr>
              <w:noProof/>
            </w:rPr>
          </w:pPr>
          <w:hyperlink w:anchor="_Toc354138656" w:history="1">
            <w:r w:rsidRPr="001371E3">
              <w:rPr>
                <w:rStyle w:val="Hipervnculo"/>
                <w:noProof/>
              </w:rPr>
              <w:t>3.2</w:t>
            </w:r>
            <w:r>
              <w:rPr>
                <w:noProof/>
              </w:rPr>
              <w:tab/>
            </w:r>
            <w:r w:rsidRPr="001371E3">
              <w:rPr>
                <w:rStyle w:val="Hipervnculo"/>
                <w:noProof/>
              </w:rPr>
              <w:t>Modificación de protocolo de comunicación actual para incluir nuevos elementos en el bus de forma transparente</w:t>
            </w:r>
            <w:r>
              <w:rPr>
                <w:noProof/>
                <w:webHidden/>
              </w:rPr>
              <w:tab/>
            </w:r>
            <w:r>
              <w:rPr>
                <w:noProof/>
                <w:webHidden/>
              </w:rPr>
              <w:fldChar w:fldCharType="begin"/>
            </w:r>
            <w:r>
              <w:rPr>
                <w:noProof/>
                <w:webHidden/>
              </w:rPr>
              <w:instrText xml:space="preserve"> PAGEREF _Toc354138656 \h </w:instrText>
            </w:r>
            <w:r>
              <w:rPr>
                <w:noProof/>
                <w:webHidden/>
              </w:rPr>
            </w:r>
            <w:r>
              <w:rPr>
                <w:noProof/>
                <w:webHidden/>
              </w:rPr>
              <w:fldChar w:fldCharType="separate"/>
            </w:r>
            <w:r>
              <w:rPr>
                <w:noProof/>
                <w:webHidden/>
              </w:rPr>
              <w:t>4</w:t>
            </w:r>
            <w:r>
              <w:rPr>
                <w:noProof/>
                <w:webHidden/>
              </w:rPr>
              <w:fldChar w:fldCharType="end"/>
            </w:r>
          </w:hyperlink>
        </w:p>
        <w:p w:rsidR="00854AEB" w:rsidRDefault="00854AEB">
          <w:pPr>
            <w:pStyle w:val="TDC2"/>
            <w:tabs>
              <w:tab w:val="left" w:pos="880"/>
              <w:tab w:val="right" w:leader="dot" w:pos="8777"/>
            </w:tabs>
            <w:rPr>
              <w:noProof/>
            </w:rPr>
          </w:pPr>
          <w:hyperlink w:anchor="_Toc354138657" w:history="1">
            <w:r w:rsidRPr="001371E3">
              <w:rPr>
                <w:rStyle w:val="Hipervnculo"/>
                <w:noProof/>
              </w:rPr>
              <w:t>3.3</w:t>
            </w:r>
            <w:r>
              <w:rPr>
                <w:noProof/>
              </w:rPr>
              <w:tab/>
            </w:r>
            <w:r w:rsidRPr="001371E3">
              <w:rPr>
                <w:rStyle w:val="Hipervnculo"/>
                <w:noProof/>
              </w:rPr>
              <w:t>Identificación y definición de cambios en el software del ECON (MASTER y SLAVE)</w:t>
            </w:r>
            <w:r>
              <w:rPr>
                <w:noProof/>
                <w:webHidden/>
              </w:rPr>
              <w:tab/>
            </w:r>
            <w:r>
              <w:rPr>
                <w:noProof/>
                <w:webHidden/>
              </w:rPr>
              <w:fldChar w:fldCharType="begin"/>
            </w:r>
            <w:r>
              <w:rPr>
                <w:noProof/>
                <w:webHidden/>
              </w:rPr>
              <w:instrText xml:space="preserve"> PAGEREF _Toc354138657 \h </w:instrText>
            </w:r>
            <w:r>
              <w:rPr>
                <w:noProof/>
                <w:webHidden/>
              </w:rPr>
            </w:r>
            <w:r>
              <w:rPr>
                <w:noProof/>
                <w:webHidden/>
              </w:rPr>
              <w:fldChar w:fldCharType="separate"/>
            </w:r>
            <w:r>
              <w:rPr>
                <w:noProof/>
                <w:webHidden/>
              </w:rPr>
              <w:t>5</w:t>
            </w:r>
            <w:r>
              <w:rPr>
                <w:noProof/>
                <w:webHidden/>
              </w:rPr>
              <w:fldChar w:fldCharType="end"/>
            </w:r>
          </w:hyperlink>
        </w:p>
        <w:p w:rsidR="00854AEB" w:rsidRDefault="00854AEB">
          <w:pPr>
            <w:pStyle w:val="TDC2"/>
            <w:tabs>
              <w:tab w:val="left" w:pos="880"/>
              <w:tab w:val="right" w:leader="dot" w:pos="8777"/>
            </w:tabs>
            <w:rPr>
              <w:noProof/>
            </w:rPr>
          </w:pPr>
          <w:hyperlink w:anchor="_Toc354138658" w:history="1">
            <w:r w:rsidRPr="001371E3">
              <w:rPr>
                <w:rStyle w:val="Hipervnculo"/>
                <w:noProof/>
              </w:rPr>
              <w:t>3.4</w:t>
            </w:r>
            <w:r>
              <w:rPr>
                <w:noProof/>
              </w:rPr>
              <w:tab/>
            </w:r>
            <w:r w:rsidRPr="001371E3">
              <w:rPr>
                <w:rStyle w:val="Hipervnculo"/>
                <w:noProof/>
              </w:rPr>
              <w:t>Definición de una metodología de documentación de protocolos de comunicación</w:t>
            </w:r>
            <w:r>
              <w:rPr>
                <w:noProof/>
                <w:webHidden/>
              </w:rPr>
              <w:tab/>
            </w:r>
            <w:r>
              <w:rPr>
                <w:noProof/>
                <w:webHidden/>
              </w:rPr>
              <w:fldChar w:fldCharType="begin"/>
            </w:r>
            <w:r>
              <w:rPr>
                <w:noProof/>
                <w:webHidden/>
              </w:rPr>
              <w:instrText xml:space="preserve"> PAGEREF _Toc354138658 \h </w:instrText>
            </w:r>
            <w:r>
              <w:rPr>
                <w:noProof/>
                <w:webHidden/>
              </w:rPr>
            </w:r>
            <w:r>
              <w:rPr>
                <w:noProof/>
                <w:webHidden/>
              </w:rPr>
              <w:fldChar w:fldCharType="separate"/>
            </w:r>
            <w:r>
              <w:rPr>
                <w:noProof/>
                <w:webHidden/>
              </w:rPr>
              <w:t>5</w:t>
            </w:r>
            <w:r>
              <w:rPr>
                <w:noProof/>
                <w:webHidden/>
              </w:rPr>
              <w:fldChar w:fldCharType="end"/>
            </w:r>
          </w:hyperlink>
        </w:p>
        <w:p w:rsidR="00854AEB" w:rsidRDefault="00854AEB">
          <w:pPr>
            <w:pStyle w:val="TDC2"/>
            <w:tabs>
              <w:tab w:val="left" w:pos="880"/>
              <w:tab w:val="right" w:leader="dot" w:pos="8777"/>
            </w:tabs>
            <w:rPr>
              <w:noProof/>
            </w:rPr>
          </w:pPr>
          <w:hyperlink w:anchor="_Toc354138659" w:history="1">
            <w:r w:rsidRPr="001371E3">
              <w:rPr>
                <w:rStyle w:val="Hipervnculo"/>
                <w:noProof/>
              </w:rPr>
              <w:t>3.5</w:t>
            </w:r>
            <w:r>
              <w:rPr>
                <w:noProof/>
              </w:rPr>
              <w:tab/>
            </w:r>
            <w:r w:rsidRPr="001371E3">
              <w:rPr>
                <w:rStyle w:val="Hipervnculo"/>
                <w:noProof/>
              </w:rPr>
              <w:t>Definición del protocolo para transmisión de imágenes entre SOC y ECON</w:t>
            </w:r>
            <w:r>
              <w:rPr>
                <w:noProof/>
                <w:webHidden/>
              </w:rPr>
              <w:tab/>
            </w:r>
            <w:r>
              <w:rPr>
                <w:noProof/>
                <w:webHidden/>
              </w:rPr>
              <w:fldChar w:fldCharType="begin"/>
            </w:r>
            <w:r>
              <w:rPr>
                <w:noProof/>
                <w:webHidden/>
              </w:rPr>
              <w:instrText xml:space="preserve"> PAGEREF _Toc354138659 \h </w:instrText>
            </w:r>
            <w:r>
              <w:rPr>
                <w:noProof/>
                <w:webHidden/>
              </w:rPr>
            </w:r>
            <w:r>
              <w:rPr>
                <w:noProof/>
                <w:webHidden/>
              </w:rPr>
              <w:fldChar w:fldCharType="separate"/>
            </w:r>
            <w:r>
              <w:rPr>
                <w:noProof/>
                <w:webHidden/>
              </w:rPr>
              <w:t>5</w:t>
            </w:r>
            <w:r>
              <w:rPr>
                <w:noProof/>
                <w:webHidden/>
              </w:rPr>
              <w:fldChar w:fldCharType="end"/>
            </w:r>
          </w:hyperlink>
        </w:p>
        <w:p w:rsidR="00854AEB" w:rsidRDefault="00854AEB">
          <w:pPr>
            <w:pStyle w:val="TDC2"/>
            <w:tabs>
              <w:tab w:val="left" w:pos="880"/>
              <w:tab w:val="right" w:leader="dot" w:pos="8777"/>
            </w:tabs>
            <w:rPr>
              <w:noProof/>
            </w:rPr>
          </w:pPr>
          <w:hyperlink w:anchor="_Toc354138660" w:history="1">
            <w:r w:rsidRPr="001371E3">
              <w:rPr>
                <w:rStyle w:val="Hipervnculo"/>
                <w:noProof/>
              </w:rPr>
              <w:t>3.6</w:t>
            </w:r>
            <w:r>
              <w:rPr>
                <w:noProof/>
              </w:rPr>
              <w:tab/>
            </w:r>
            <w:r w:rsidRPr="001371E3">
              <w:rPr>
                <w:rStyle w:val="Hipervnculo"/>
                <w:noProof/>
              </w:rPr>
              <w:t>Definición del protocolo para transmisión de imágenes entre ECON y SERVER</w:t>
            </w:r>
            <w:r>
              <w:rPr>
                <w:noProof/>
                <w:webHidden/>
              </w:rPr>
              <w:tab/>
            </w:r>
            <w:r>
              <w:rPr>
                <w:noProof/>
                <w:webHidden/>
              </w:rPr>
              <w:fldChar w:fldCharType="begin"/>
            </w:r>
            <w:r>
              <w:rPr>
                <w:noProof/>
                <w:webHidden/>
              </w:rPr>
              <w:instrText xml:space="preserve"> PAGEREF _Toc354138660 \h </w:instrText>
            </w:r>
            <w:r>
              <w:rPr>
                <w:noProof/>
                <w:webHidden/>
              </w:rPr>
            </w:r>
            <w:r>
              <w:rPr>
                <w:noProof/>
                <w:webHidden/>
              </w:rPr>
              <w:fldChar w:fldCharType="separate"/>
            </w:r>
            <w:r>
              <w:rPr>
                <w:noProof/>
                <w:webHidden/>
              </w:rPr>
              <w:t>6</w:t>
            </w:r>
            <w:r>
              <w:rPr>
                <w:noProof/>
                <w:webHidden/>
              </w:rPr>
              <w:fldChar w:fldCharType="end"/>
            </w:r>
          </w:hyperlink>
        </w:p>
        <w:p w:rsidR="00854AEB" w:rsidRDefault="00854AEB">
          <w:pPr>
            <w:pStyle w:val="TDC1"/>
            <w:tabs>
              <w:tab w:val="left" w:pos="440"/>
              <w:tab w:val="right" w:leader="dot" w:pos="8777"/>
            </w:tabs>
            <w:rPr>
              <w:noProof/>
            </w:rPr>
          </w:pPr>
          <w:hyperlink w:anchor="_Toc354138661" w:history="1">
            <w:r w:rsidRPr="001371E3">
              <w:rPr>
                <w:rStyle w:val="Hipervnculo"/>
                <w:noProof/>
              </w:rPr>
              <w:t>4</w:t>
            </w:r>
            <w:r>
              <w:rPr>
                <w:noProof/>
              </w:rPr>
              <w:tab/>
            </w:r>
            <w:r w:rsidRPr="001371E3">
              <w:rPr>
                <w:rStyle w:val="Hipervnculo"/>
                <w:noProof/>
              </w:rPr>
              <w:t>Conclusiones</w:t>
            </w:r>
            <w:r>
              <w:rPr>
                <w:noProof/>
                <w:webHidden/>
              </w:rPr>
              <w:tab/>
            </w:r>
            <w:r>
              <w:rPr>
                <w:noProof/>
                <w:webHidden/>
              </w:rPr>
              <w:fldChar w:fldCharType="begin"/>
            </w:r>
            <w:r>
              <w:rPr>
                <w:noProof/>
                <w:webHidden/>
              </w:rPr>
              <w:instrText xml:space="preserve"> PAGEREF _Toc354138661 \h </w:instrText>
            </w:r>
            <w:r>
              <w:rPr>
                <w:noProof/>
                <w:webHidden/>
              </w:rPr>
            </w:r>
            <w:r>
              <w:rPr>
                <w:noProof/>
                <w:webHidden/>
              </w:rPr>
              <w:fldChar w:fldCharType="separate"/>
            </w:r>
            <w:r>
              <w:rPr>
                <w:noProof/>
                <w:webHidden/>
              </w:rPr>
              <w:t>6</w:t>
            </w:r>
            <w:r>
              <w:rPr>
                <w:noProof/>
                <w:webHidden/>
              </w:rPr>
              <w:fldChar w:fldCharType="end"/>
            </w:r>
          </w:hyperlink>
        </w:p>
        <w:p w:rsidR="00E36939" w:rsidRDefault="00F14C17">
          <w:r>
            <w:fldChar w:fldCharType="end"/>
          </w:r>
        </w:p>
      </w:sdtContent>
    </w:sdt>
    <w:p w:rsidR="005409D0" w:rsidRDefault="00E36939" w:rsidP="005409D0">
      <w:r>
        <w:br w:type="page"/>
      </w:r>
      <w:bookmarkStart w:id="0" w:name="_GoBack"/>
      <w:bookmarkEnd w:id="0"/>
    </w:p>
    <w:p w:rsidR="00757D7B" w:rsidRDefault="00757D7B" w:rsidP="00757D7B">
      <w:pPr>
        <w:pStyle w:val="Ttulo1"/>
        <w:numPr>
          <w:ilvl w:val="0"/>
          <w:numId w:val="4"/>
        </w:numPr>
        <w:spacing w:after="240"/>
      </w:pPr>
      <w:bookmarkStart w:id="1" w:name="_Toc354138652"/>
      <w:r>
        <w:lastRenderedPageBreak/>
        <w:t>Objetivos</w:t>
      </w:r>
      <w:bookmarkEnd w:id="1"/>
    </w:p>
    <w:p w:rsidR="008E1E00" w:rsidRDefault="008E1E00" w:rsidP="008E1E00">
      <w:r>
        <w:t>El objetivo de esta tarea consiste en definir el protocolo de comunicación entre SOC-ECON y ECON-SERVER para la transmisión de imágenes.</w:t>
      </w:r>
    </w:p>
    <w:p w:rsidR="008E1E00" w:rsidRDefault="008E1E00" w:rsidP="008E1E00">
      <w:r>
        <w:t>Otro objetivo de esta tarea consiste en modificar el actual protocolo de comunicación en el bus CAN de campo para la recepción eficiente de mensajes en dicho bus.</w:t>
      </w:r>
    </w:p>
    <w:p w:rsidR="008E1E00" w:rsidRPr="008E1E00" w:rsidRDefault="008E1E00" w:rsidP="008E1E00">
      <w:r>
        <w:t xml:space="preserve">Otro objetivo de la tarea es establecer una </w:t>
      </w:r>
      <w:proofErr w:type="spellStart"/>
      <w:r>
        <w:t>metodologia</w:t>
      </w:r>
      <w:proofErr w:type="spellEnd"/>
      <w:r>
        <w:t xml:space="preserve"> de documentación de protocolos de comunicación. </w:t>
      </w:r>
    </w:p>
    <w:p w:rsidR="00AA361D" w:rsidRDefault="00757D7B" w:rsidP="002E7CA1">
      <w:pPr>
        <w:pStyle w:val="Ttulo1"/>
        <w:spacing w:after="240"/>
      </w:pPr>
      <w:bookmarkStart w:id="2" w:name="_Toc354138653"/>
      <w:r>
        <w:t>Plan de desarrollo de la tarea</w:t>
      </w:r>
      <w:bookmarkEnd w:id="2"/>
    </w:p>
    <w:p w:rsidR="002E7CA1" w:rsidRDefault="0002109D" w:rsidP="002E7CA1">
      <w:r>
        <w:rPr>
          <w:noProof/>
        </w:rPr>
        <w:drawing>
          <wp:inline distT="0" distB="0" distL="0" distR="0">
            <wp:extent cx="5579745" cy="21762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579745" cy="2176214"/>
                    </a:xfrm>
                    <a:prstGeom prst="rect">
                      <a:avLst/>
                    </a:prstGeom>
                  </pic:spPr>
                </pic:pic>
              </a:graphicData>
            </a:graphic>
          </wp:inline>
        </w:drawing>
      </w:r>
    </w:p>
    <w:p w:rsidR="002E7CA1" w:rsidRDefault="002E7CA1" w:rsidP="00F043DD">
      <w:pPr>
        <w:jc w:val="both"/>
      </w:pPr>
      <w:r>
        <w:t xml:space="preserve">Dentro del proyecto SOC, esta tarea (Marcada en verde en el diagrama) ocupa un total de </w:t>
      </w:r>
      <w:r w:rsidR="00E34809">
        <w:t>10 días que van des de el 16/04/2012 hasta el 27/04/2012.</w:t>
      </w:r>
    </w:p>
    <w:p w:rsidR="002E7CA1" w:rsidRDefault="002E7CA1" w:rsidP="002E7CA1">
      <w:pPr>
        <w:pStyle w:val="Ttulo1"/>
      </w:pPr>
      <w:bookmarkStart w:id="3" w:name="_Toc354138654"/>
      <w:r>
        <w:t>Desarrollo de la tarea</w:t>
      </w:r>
      <w:bookmarkEnd w:id="3"/>
    </w:p>
    <w:p w:rsidR="008E1E00" w:rsidRPr="008E1E00" w:rsidRDefault="008E1E00" w:rsidP="008E1E00">
      <w:pPr>
        <w:pStyle w:val="Ttulo2"/>
      </w:pPr>
      <w:bookmarkStart w:id="4" w:name="_Toc354138655"/>
      <w:proofErr w:type="spellStart"/>
      <w:r>
        <w:t>Subtareas</w:t>
      </w:r>
      <w:bookmarkEnd w:id="4"/>
      <w:proofErr w:type="spellEnd"/>
    </w:p>
    <w:p w:rsidR="002E7CA1" w:rsidRDefault="008E1E00" w:rsidP="0006060D">
      <w:pPr>
        <w:jc w:val="both"/>
      </w:pPr>
      <w:r>
        <w:t xml:space="preserve">Para el desarrollo de esta tarea se identifican las siguientes </w:t>
      </w:r>
      <w:proofErr w:type="spellStart"/>
      <w:r>
        <w:t>subtareas</w:t>
      </w:r>
      <w:proofErr w:type="spellEnd"/>
      <w:r>
        <w:t>.</w:t>
      </w:r>
    </w:p>
    <w:p w:rsidR="008E1E00" w:rsidRDefault="008E1E00" w:rsidP="008E1E00">
      <w:pPr>
        <w:pStyle w:val="Prrafodelista"/>
        <w:numPr>
          <w:ilvl w:val="0"/>
          <w:numId w:val="9"/>
        </w:numPr>
        <w:jc w:val="both"/>
      </w:pPr>
      <w:r>
        <w:t>Modificación de protocolo de comunicación actual para incluir nuevos elementos en el bus de forma transparente.</w:t>
      </w:r>
    </w:p>
    <w:p w:rsidR="008E1E00" w:rsidRDefault="008E1E00" w:rsidP="008E1E00">
      <w:pPr>
        <w:pStyle w:val="Prrafodelista"/>
        <w:numPr>
          <w:ilvl w:val="0"/>
          <w:numId w:val="9"/>
        </w:numPr>
        <w:jc w:val="both"/>
      </w:pPr>
      <w:r>
        <w:t>Identificación y definición de cambios en el software del ECON (MASTER y SLAVE).</w:t>
      </w:r>
    </w:p>
    <w:p w:rsidR="008E1E00" w:rsidRDefault="008E1E00" w:rsidP="008E1E00">
      <w:pPr>
        <w:pStyle w:val="Prrafodelista"/>
        <w:numPr>
          <w:ilvl w:val="0"/>
          <w:numId w:val="9"/>
        </w:numPr>
        <w:jc w:val="both"/>
      </w:pPr>
      <w:r>
        <w:t xml:space="preserve">Definición de una </w:t>
      </w:r>
      <w:r w:rsidR="006F5CDC">
        <w:t>metodología</w:t>
      </w:r>
      <w:r>
        <w:t xml:space="preserve"> de documentación de protocolos de comunicación.</w:t>
      </w:r>
    </w:p>
    <w:p w:rsidR="008E1E00" w:rsidRDefault="008E1E00" w:rsidP="008E1E00">
      <w:pPr>
        <w:pStyle w:val="Prrafodelista"/>
        <w:numPr>
          <w:ilvl w:val="0"/>
          <w:numId w:val="9"/>
        </w:numPr>
        <w:jc w:val="both"/>
      </w:pPr>
      <w:r>
        <w:t>Definición del protocolo para transmisión de imágenes entre SOC y ECON.</w:t>
      </w:r>
    </w:p>
    <w:p w:rsidR="008E1E00" w:rsidRDefault="008E1E00" w:rsidP="008E1E00">
      <w:pPr>
        <w:pStyle w:val="Prrafodelista"/>
        <w:numPr>
          <w:ilvl w:val="0"/>
          <w:numId w:val="9"/>
        </w:numPr>
        <w:jc w:val="both"/>
      </w:pPr>
      <w:r>
        <w:t>Definición del protocolo para transmisión de imágenes entre ECON y SERVER.</w:t>
      </w:r>
    </w:p>
    <w:p w:rsidR="006F5CDC" w:rsidRDefault="006F5CDC" w:rsidP="006F5CDC">
      <w:pPr>
        <w:pStyle w:val="Ttulo2"/>
      </w:pPr>
      <w:bookmarkStart w:id="5" w:name="_Toc354138656"/>
      <w:r>
        <w:t>Modificación de protocolo de comunicación actual para incluir nuevos elementos en el bus de forma transparente</w:t>
      </w:r>
      <w:bookmarkEnd w:id="5"/>
    </w:p>
    <w:p w:rsidR="009D05F3" w:rsidRDefault="009D05F3" w:rsidP="009D05F3">
      <w:r>
        <w:t>Debido a la introducción de un nuevo dispositivo en el bus de campo se decide el cambio de la estrategia en la comunicación CAN.</w:t>
      </w:r>
    </w:p>
    <w:p w:rsidR="009D05F3" w:rsidRDefault="009D05F3" w:rsidP="009D05F3">
      <w:r>
        <w:lastRenderedPageBreak/>
        <w:t xml:space="preserve">Aprovechando la funcionalidad de los filtros hardware CAN se distribuirán los SID de forma que permitan realizar filtros. De esta forma los paquetes solo serán recibidos por los elementos del sistema a los que van destinados. </w:t>
      </w:r>
    </w:p>
    <w:p w:rsidR="009D05F3" w:rsidRPr="009D05F3" w:rsidRDefault="009D05F3" w:rsidP="009D05F3">
      <w:r>
        <w:t>El principal requisito de esta nueva estrategia es que sea compatible con la anterior. De esta forma no será necesario reprogramar todos los dispositivos para que el sistema siga funcionando con normalidad.</w:t>
      </w:r>
    </w:p>
    <w:p w:rsidR="006F5CDC" w:rsidRDefault="006F5CDC" w:rsidP="006F5CDC">
      <w:pPr>
        <w:pStyle w:val="Ttulo2"/>
      </w:pPr>
      <w:bookmarkStart w:id="6" w:name="_Toc354138657"/>
      <w:r>
        <w:t>Identificación y definición de cambios en el software del ECON (MASTER y SLAVE)</w:t>
      </w:r>
      <w:bookmarkEnd w:id="6"/>
    </w:p>
    <w:p w:rsidR="00D94587" w:rsidRDefault="00D94587" w:rsidP="00D94587">
      <w:r>
        <w:t>Para realizar este cambio el SLAVE deberá encargarse de hacer el protocolo transparente para el MASTER. El bus CAN MASTER-SALVE no se va a modificar, por lo que el SLAVE deberá recibir los paquetes del bus de campo y renviarlos de forma adecuada al MASTER.</w:t>
      </w:r>
    </w:p>
    <w:p w:rsidR="00D94587" w:rsidRPr="00D94587" w:rsidRDefault="00D94587" w:rsidP="00D94587">
      <w:r>
        <w:t>Se modifica la rutina de interrupción del bus CAN para gestionar los nuevos paquetes del SOC. Se definen nuevos filtros hardware para no responder a mensajes del SOC que no van destinados al ECON o al Server.</w:t>
      </w:r>
    </w:p>
    <w:p w:rsidR="006F5CDC" w:rsidRDefault="006F5CDC" w:rsidP="006F5CDC">
      <w:pPr>
        <w:pStyle w:val="Ttulo2"/>
      </w:pPr>
      <w:bookmarkStart w:id="7" w:name="_Toc354138658"/>
      <w:r>
        <w:t>Definición de una metodología de documentación de protocolos de comunicación</w:t>
      </w:r>
      <w:bookmarkEnd w:id="7"/>
    </w:p>
    <w:p w:rsidR="00D94587" w:rsidRPr="00D94587" w:rsidRDefault="00D94587" w:rsidP="00D94587">
      <w:r>
        <w:t xml:space="preserve">Se ha definido una metodología de documentación de protocolos de comunicación. A grandes rasgos esta esta constituida por una tabla resumen de mensajes, una tabla resumen de </w:t>
      </w:r>
      <w:proofErr w:type="spellStart"/>
      <w:r>
        <w:t>timeouts</w:t>
      </w:r>
      <w:proofErr w:type="spellEnd"/>
      <w:r>
        <w:t>, el diagrama de comunicación y una breve explicación de los aspectos mas importantes de esta. Los documentos de protocolos de comunicación se guardaran en el directorio del repositorio Especificaciones/Protocolos. En este directorio se encuentra el protocolo de comunicación para la transmisión de imágenes entre SOC y Server (SOC-ECON + ECON-SERVER).</w:t>
      </w:r>
    </w:p>
    <w:p w:rsidR="006F5CDC" w:rsidRDefault="006F5CDC" w:rsidP="006F5CDC">
      <w:pPr>
        <w:pStyle w:val="Ttulo2"/>
      </w:pPr>
      <w:bookmarkStart w:id="8" w:name="_Toc354138659"/>
      <w:r>
        <w:t>Definición del protocolo para transmisión de imágenes entre SOC y ECON</w:t>
      </w:r>
      <w:bookmarkEnd w:id="8"/>
    </w:p>
    <w:p w:rsidR="0056638C" w:rsidRDefault="0056638C" w:rsidP="0056638C">
      <w:r>
        <w:t>En el documento antes mencionado se explica en detalle el protocolo de comunicación. A modo de resumen,</w:t>
      </w:r>
    </w:p>
    <w:p w:rsidR="0056638C" w:rsidRDefault="0056638C" w:rsidP="0056638C">
      <w:pPr>
        <w:pStyle w:val="Prrafodelista"/>
        <w:numPr>
          <w:ilvl w:val="0"/>
          <w:numId w:val="10"/>
        </w:numPr>
      </w:pPr>
      <w:r>
        <w:t>El Server inicia la comunicación enviando un paquete de petición de imagen al ECON. Este lo renvía al SOC.</w:t>
      </w:r>
    </w:p>
    <w:p w:rsidR="0056638C" w:rsidRDefault="0056638C" w:rsidP="0056638C">
      <w:pPr>
        <w:pStyle w:val="Prrafodelista"/>
        <w:numPr>
          <w:ilvl w:val="0"/>
          <w:numId w:val="10"/>
        </w:numPr>
      </w:pPr>
      <w:r>
        <w:t xml:space="preserve">El SOC captura una imagen y envía un paquete al ECON con los parámetros des esta (tamaño en </w:t>
      </w:r>
      <w:proofErr w:type="spellStart"/>
      <w:r>
        <w:t>pixels</w:t>
      </w:r>
      <w:proofErr w:type="spellEnd"/>
      <w:r>
        <w:t>, tamaño en bytes y tipo de imagen).</w:t>
      </w:r>
    </w:p>
    <w:p w:rsidR="0056638C" w:rsidRDefault="0056638C" w:rsidP="0056638C">
      <w:pPr>
        <w:pStyle w:val="Prrafodelista"/>
        <w:numPr>
          <w:ilvl w:val="0"/>
          <w:numId w:val="10"/>
        </w:numPr>
      </w:pPr>
      <w:r>
        <w:t>El ECON pide al SOC que inicia la transmisión de la imagen.</w:t>
      </w:r>
    </w:p>
    <w:p w:rsidR="0056638C" w:rsidRDefault="0056638C" w:rsidP="0056638C">
      <w:pPr>
        <w:pStyle w:val="Prrafodelista"/>
        <w:numPr>
          <w:ilvl w:val="0"/>
          <w:numId w:val="10"/>
        </w:numPr>
      </w:pPr>
      <w:r>
        <w:t>El SOC envía los paquetes de imagen. En cada paquete se envían 4 bytes de datos. Los paquetes se envían de 48 en 48.</w:t>
      </w:r>
    </w:p>
    <w:p w:rsidR="0056638C" w:rsidRDefault="0056638C" w:rsidP="0056638C">
      <w:pPr>
        <w:pStyle w:val="Prrafodelista"/>
        <w:numPr>
          <w:ilvl w:val="0"/>
          <w:numId w:val="10"/>
        </w:numPr>
      </w:pPr>
      <w:r>
        <w:t xml:space="preserve">Cuando el ECON recibe 48 paquetes o caduca un </w:t>
      </w:r>
      <w:proofErr w:type="spellStart"/>
      <w:r>
        <w:t>timeout</w:t>
      </w:r>
      <w:proofErr w:type="spellEnd"/>
      <w:r>
        <w:t xml:space="preserve"> envía un NACK/ACK al SOC informando de los paquetes recibidos.</w:t>
      </w:r>
    </w:p>
    <w:p w:rsidR="0056638C" w:rsidRPr="0056638C" w:rsidRDefault="0056638C" w:rsidP="0056638C">
      <w:pPr>
        <w:pStyle w:val="Prrafodelista"/>
        <w:numPr>
          <w:ilvl w:val="0"/>
          <w:numId w:val="10"/>
        </w:numPr>
      </w:pPr>
      <w:r>
        <w:t>El SOC, si ha recibido un ACK envía los siguientes 48 paquetes hasta el final de la imagen. Si ha recibido un NACK renvía los paquetes que se habían perdido en la comunicación.</w:t>
      </w:r>
    </w:p>
    <w:p w:rsidR="008E1E00" w:rsidRDefault="006F5CDC" w:rsidP="006F5CDC">
      <w:pPr>
        <w:pStyle w:val="Ttulo2"/>
      </w:pPr>
      <w:bookmarkStart w:id="9" w:name="_Toc354138660"/>
      <w:r>
        <w:lastRenderedPageBreak/>
        <w:t>Definición del protocolo para transmisión de imágenes entre ECON y SERVER</w:t>
      </w:r>
      <w:bookmarkEnd w:id="9"/>
    </w:p>
    <w:p w:rsidR="0056638C" w:rsidRDefault="0056638C" w:rsidP="0056638C">
      <w:r>
        <w:t xml:space="preserve">Para la comunicación entre ECON y SERVER se ha tenido que desarrollar un sistema de </w:t>
      </w:r>
      <w:proofErr w:type="spellStart"/>
      <w:r>
        <w:t>checksum</w:t>
      </w:r>
      <w:proofErr w:type="spellEnd"/>
      <w:r>
        <w:t xml:space="preserve">. Cuando el XPORT del ECON recibe la cadena 0xFF 0x22, este envía a través de Ethernet los datos que tiene disponibles. Debido a que los datos de imagen pueden contener esta secuencia de bytes los paquetes podrían romperse y la comunicación no se realizaría correctamente. Para evitar este problema se sustituyen en los datos la secuencia 0xFF22 y se envía junto con cada paquete de datos las posiciones dónde se encontraba esta cadena. El Server deberá leer este </w:t>
      </w:r>
      <w:proofErr w:type="spellStart"/>
      <w:r>
        <w:t>checksum</w:t>
      </w:r>
      <w:proofErr w:type="spellEnd"/>
      <w:r>
        <w:t xml:space="preserve"> y </w:t>
      </w:r>
      <w:proofErr w:type="spellStart"/>
      <w:r>
        <w:t>resteblacer</w:t>
      </w:r>
      <w:proofErr w:type="spellEnd"/>
      <w:r>
        <w:t xml:space="preserve"> los datos de la imagen adecuadamente.</w:t>
      </w:r>
    </w:p>
    <w:p w:rsidR="0056638C" w:rsidRDefault="0056638C" w:rsidP="0056638C">
      <w:r>
        <w:t>Este mecanismo se utilizará en todos los nuevos paquetes que se definan en el ECON a partir de este momento.</w:t>
      </w:r>
    </w:p>
    <w:p w:rsidR="0056638C" w:rsidRPr="0056638C" w:rsidRDefault="0056638C" w:rsidP="0056638C">
      <w:r>
        <w:t xml:space="preserve">Otro aspecto </w:t>
      </w:r>
      <w:r w:rsidR="00231863">
        <w:t>a tener en cuenta a la hora de implementar esta funcionalidad es que el ECON necesitará una memoria externa para almacenar los datos de una imagen. Con este propósito se ha definido el proyecto MEMECON_1210.</w:t>
      </w:r>
    </w:p>
    <w:p w:rsidR="009C66B3" w:rsidRDefault="009C66B3" w:rsidP="009C66B3">
      <w:pPr>
        <w:pStyle w:val="Ttulo1"/>
      </w:pPr>
      <w:bookmarkStart w:id="10" w:name="_Toc354138661"/>
      <w:r>
        <w:t>Conclusiones</w:t>
      </w:r>
      <w:bookmarkEnd w:id="10"/>
    </w:p>
    <w:p w:rsidR="00E34809" w:rsidRDefault="00231863" w:rsidP="00E34809">
      <w:r>
        <w:t>Se ha definido el protocolo de comunicación SOC-ECON y ECON-SERVER para la transmisión de imágenes completas.</w:t>
      </w:r>
    </w:p>
    <w:p w:rsidR="00231863" w:rsidRDefault="00231863" w:rsidP="00E34809">
      <w:r>
        <w:t>Paralelamente se ha definido una metodología de documentación de protocolos de comunicación.</w:t>
      </w:r>
    </w:p>
    <w:p w:rsidR="00231863" w:rsidRDefault="00231863" w:rsidP="00E34809">
      <w:r>
        <w:t>El documento del protocolo de comunicación se puede encontrar en el directorio del repositorio Especificaciones/Protocolos.</w:t>
      </w:r>
    </w:p>
    <w:p w:rsidR="00231863" w:rsidRDefault="00231863" w:rsidP="00E34809">
      <w:r>
        <w:t>Para la implementación del protocolo de comunicación deberá tenerse en cuenta que se necesita una memoria externa en el ECON. Esto se define en el proyecto MEMECON_1210.</w:t>
      </w:r>
    </w:p>
    <w:p w:rsidR="00231863" w:rsidRDefault="00231863" w:rsidP="00E34809"/>
    <w:p w:rsidR="00E34809" w:rsidRPr="00231863" w:rsidRDefault="00E34809" w:rsidP="00E34809">
      <w:pPr>
        <w:rPr>
          <w:b/>
          <w:color w:val="FF0000"/>
        </w:rPr>
      </w:pPr>
      <w:r w:rsidRPr="00231863">
        <w:rPr>
          <w:b/>
          <w:color w:val="FF0000"/>
        </w:rPr>
        <w:t>Esta tarea se ha completado en 67 horas (8 días y medio)</w:t>
      </w:r>
    </w:p>
    <w:sectPr w:rsidR="00E34809" w:rsidRPr="00231863" w:rsidSect="00625EB7">
      <w:headerReference w:type="even" r:id="rId10"/>
      <w:headerReference w:type="default" r:id="rId11"/>
      <w:footerReference w:type="default" r:id="rId12"/>
      <w:pgSz w:w="11906" w:h="16838"/>
      <w:pgMar w:top="1385" w:right="1701" w:bottom="1417" w:left="1418" w:header="426"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23C4" w:rsidRDefault="00BC23C4" w:rsidP="00C85AE7">
      <w:pPr>
        <w:spacing w:after="0" w:line="240" w:lineRule="auto"/>
      </w:pPr>
      <w:r>
        <w:separator/>
      </w:r>
    </w:p>
  </w:endnote>
  <w:endnote w:type="continuationSeparator" w:id="0">
    <w:p w:rsidR="00BC23C4" w:rsidRDefault="00BC23C4" w:rsidP="00C85A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Default="00C85AE7" w:rsidP="00C85AE7">
    <w:pPr>
      <w:pStyle w:val="Piedepgina"/>
      <w:ind w:left="-142"/>
    </w:pPr>
    <w:r>
      <w:rPr>
        <w:noProof/>
      </w:rPr>
      <w:drawing>
        <wp:anchor distT="0" distB="0" distL="114300" distR="114300" simplePos="0" relativeHeight="251662336" behindDoc="1" locked="0" layoutInCell="1" allowOverlap="1">
          <wp:simplePos x="0" y="0"/>
          <wp:positionH relativeFrom="column">
            <wp:posOffset>-976630</wp:posOffset>
          </wp:positionH>
          <wp:positionV relativeFrom="paragraph">
            <wp:posOffset>-641985</wp:posOffset>
          </wp:positionV>
          <wp:extent cx="7639050" cy="1266825"/>
          <wp:effectExtent l="19050" t="0" r="0" b="0"/>
          <wp:wrapNone/>
          <wp:docPr id="15" name="14 Imagen" descr="Pie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agina.jpg"/>
                  <pic:cNvPicPr/>
                </pic:nvPicPr>
                <pic:blipFill>
                  <a:blip r:embed="rId1"/>
                  <a:stretch>
                    <a:fillRect/>
                  </a:stretch>
                </pic:blipFill>
                <pic:spPr>
                  <a:xfrm>
                    <a:off x="0" y="0"/>
                    <a:ext cx="7639050" cy="1266825"/>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1252220</wp:posOffset>
          </wp:positionH>
          <wp:positionV relativeFrom="paragraph">
            <wp:posOffset>710565</wp:posOffset>
          </wp:positionV>
          <wp:extent cx="5400675" cy="1000125"/>
          <wp:effectExtent l="19050" t="0" r="9525" b="0"/>
          <wp:wrapNone/>
          <wp:docPr id="14"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2"/>
                  <a:stretch>
                    <a:fillRect/>
                  </a:stretch>
                </pic:blipFill>
                <pic:spPr>
                  <a:xfrm>
                    <a:off x="0" y="0"/>
                    <a:ext cx="5400675" cy="10001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23C4" w:rsidRDefault="00BC23C4" w:rsidP="00C85AE7">
      <w:pPr>
        <w:spacing w:after="0" w:line="240" w:lineRule="auto"/>
      </w:pPr>
      <w:r>
        <w:separator/>
      </w:r>
    </w:p>
  </w:footnote>
  <w:footnote w:type="continuationSeparator" w:id="0">
    <w:p w:rsidR="00BC23C4" w:rsidRDefault="00BC23C4" w:rsidP="00C85A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6EC" w:rsidRDefault="0036633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Pr="002E7CA1" w:rsidRDefault="00C85AE7" w:rsidP="00C85AE7">
    <w:pPr>
      <w:pStyle w:val="Encabezado"/>
      <w:ind w:left="-1134"/>
      <w:rPr>
        <w:color w:val="FFFFFF" w:themeColor="background1"/>
        <w:sz w:val="32"/>
        <w:szCs w:val="32"/>
      </w:rPr>
    </w:pPr>
    <w:r>
      <w:rPr>
        <w:noProof/>
      </w:rPr>
      <w:drawing>
        <wp:anchor distT="0" distB="0" distL="114300" distR="114300" simplePos="0" relativeHeight="251664384" behindDoc="1" locked="0" layoutInCell="1" allowOverlap="1">
          <wp:simplePos x="0" y="0"/>
          <wp:positionH relativeFrom="column">
            <wp:posOffset>1356995</wp:posOffset>
          </wp:positionH>
          <wp:positionV relativeFrom="paragraph">
            <wp:posOffset>-506730</wp:posOffset>
          </wp:positionV>
          <wp:extent cx="5400675" cy="1000125"/>
          <wp:effectExtent l="19050" t="0" r="9525" b="0"/>
          <wp:wrapNone/>
          <wp:docPr id="16"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3291840</wp:posOffset>
          </wp:positionH>
          <wp:positionV relativeFrom="paragraph">
            <wp:posOffset>-173355</wp:posOffset>
          </wp:positionV>
          <wp:extent cx="3190875" cy="590550"/>
          <wp:effectExtent l="19050" t="0" r="9525" b="0"/>
          <wp:wrapThrough wrapText="bothSides">
            <wp:wrapPolygon edited="0">
              <wp:start x="-129" y="0"/>
              <wp:lineTo x="-129" y="20903"/>
              <wp:lineTo x="21664" y="20903"/>
              <wp:lineTo x="21664" y="0"/>
              <wp:lineTo x="-129" y="0"/>
            </wp:wrapPolygon>
          </wp:wrapThrough>
          <wp:docPr id="13" name="12 Imagen" descr="logo think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hinking forward.jpg"/>
                  <pic:cNvPicPr/>
                </pic:nvPicPr>
                <pic:blipFill>
                  <a:blip r:embed="rId2"/>
                  <a:stretch>
                    <a:fillRect/>
                  </a:stretch>
                </pic:blipFill>
                <pic:spPr>
                  <a:xfrm>
                    <a:off x="0" y="0"/>
                    <a:ext cx="3190875" cy="59055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-1108710</wp:posOffset>
          </wp:positionH>
          <wp:positionV relativeFrom="paragraph">
            <wp:posOffset>-506730</wp:posOffset>
          </wp:positionV>
          <wp:extent cx="5400675" cy="1000125"/>
          <wp:effectExtent l="19050" t="0" r="9525" b="0"/>
          <wp:wrapNone/>
          <wp:docPr id="12"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sidR="002E7CA1">
      <w:rPr>
        <w:rFonts w:ascii="Calibri" w:hAnsi="Calibri" w:cs="Calibri"/>
        <w:color w:val="FFFFFF" w:themeColor="background1"/>
        <w:sz w:val="32"/>
        <w:szCs w:val="32"/>
      </w:rPr>
      <w:t xml:space="preserve">Desarrollo tarea </w:t>
    </w:r>
    <w:r w:rsidR="008E1E00">
      <w:rPr>
        <w:rFonts w:ascii="Calibri" w:hAnsi="Calibri" w:cs="Calibri"/>
        <w:color w:val="FFFFFF" w:themeColor="background1"/>
        <w:sz w:val="32"/>
        <w:szCs w:val="32"/>
      </w:rPr>
      <w:t>SOC_1202_T6_120221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016C8"/>
    <w:multiLevelType w:val="hybridMultilevel"/>
    <w:tmpl w:val="5AB8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28B6E62"/>
    <w:multiLevelType w:val="hybridMultilevel"/>
    <w:tmpl w:val="F88CC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24661A"/>
    <w:multiLevelType w:val="hybridMultilevel"/>
    <w:tmpl w:val="79A65F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6C21F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E6A50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A77577"/>
    <w:multiLevelType w:val="hybridMultilevel"/>
    <w:tmpl w:val="0240C670"/>
    <w:lvl w:ilvl="0" w:tplc="144C2E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E0530C"/>
    <w:multiLevelType w:val="hybridMultilevel"/>
    <w:tmpl w:val="593CEF1A"/>
    <w:lvl w:ilvl="0" w:tplc="144C2EB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3E60CB2"/>
    <w:multiLevelType w:val="hybridMultilevel"/>
    <w:tmpl w:val="5F4A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A5267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DE703B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4"/>
  </w:num>
  <w:num w:numId="3">
    <w:abstractNumId w:val="3"/>
  </w:num>
  <w:num w:numId="4">
    <w:abstractNumId w:val="8"/>
  </w:num>
  <w:num w:numId="5">
    <w:abstractNumId w:val="9"/>
  </w:num>
  <w:num w:numId="6">
    <w:abstractNumId w:val="7"/>
  </w:num>
  <w:num w:numId="7">
    <w:abstractNumId w:val="6"/>
  </w:num>
  <w:num w:numId="8">
    <w:abstractNumId w:val="5"/>
  </w:num>
  <w:num w:numId="9">
    <w:abstractNumId w:val="2"/>
  </w:num>
  <w:num w:numId="10">
    <w:abstractNumId w:val="1"/>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53570F"/>
    <w:rsid w:val="0002109D"/>
    <w:rsid w:val="00035BD2"/>
    <w:rsid w:val="0006060D"/>
    <w:rsid w:val="00065C5E"/>
    <w:rsid w:val="000666EC"/>
    <w:rsid w:val="0006722D"/>
    <w:rsid w:val="000A3A83"/>
    <w:rsid w:val="000F17B5"/>
    <w:rsid w:val="0015040D"/>
    <w:rsid w:val="00150C08"/>
    <w:rsid w:val="001604C5"/>
    <w:rsid w:val="0016488D"/>
    <w:rsid w:val="0017474E"/>
    <w:rsid w:val="001A0B24"/>
    <w:rsid w:val="001C3FBF"/>
    <w:rsid w:val="001D551B"/>
    <w:rsid w:val="001E7A1C"/>
    <w:rsid w:val="001F5D59"/>
    <w:rsid w:val="00215D67"/>
    <w:rsid w:val="00231863"/>
    <w:rsid w:val="00234588"/>
    <w:rsid w:val="00257FDF"/>
    <w:rsid w:val="00290865"/>
    <w:rsid w:val="00294F3E"/>
    <w:rsid w:val="002D0A51"/>
    <w:rsid w:val="002E7CA1"/>
    <w:rsid w:val="002F6484"/>
    <w:rsid w:val="002F6EB2"/>
    <w:rsid w:val="003337DE"/>
    <w:rsid w:val="00357424"/>
    <w:rsid w:val="0036633C"/>
    <w:rsid w:val="00367115"/>
    <w:rsid w:val="003C0899"/>
    <w:rsid w:val="003C3050"/>
    <w:rsid w:val="003C7667"/>
    <w:rsid w:val="0040040E"/>
    <w:rsid w:val="00406101"/>
    <w:rsid w:val="00417803"/>
    <w:rsid w:val="00421B99"/>
    <w:rsid w:val="00424D98"/>
    <w:rsid w:val="00487DC7"/>
    <w:rsid w:val="004B6822"/>
    <w:rsid w:val="004C03CE"/>
    <w:rsid w:val="004C1E8A"/>
    <w:rsid w:val="004C6639"/>
    <w:rsid w:val="005325C4"/>
    <w:rsid w:val="0053570F"/>
    <w:rsid w:val="005409D0"/>
    <w:rsid w:val="0056638C"/>
    <w:rsid w:val="00570D78"/>
    <w:rsid w:val="00572517"/>
    <w:rsid w:val="00596632"/>
    <w:rsid w:val="005A49D5"/>
    <w:rsid w:val="005B1A59"/>
    <w:rsid w:val="005E65BE"/>
    <w:rsid w:val="006169B2"/>
    <w:rsid w:val="006219F2"/>
    <w:rsid w:val="00625EB7"/>
    <w:rsid w:val="00631CF5"/>
    <w:rsid w:val="0064489B"/>
    <w:rsid w:val="00653AF8"/>
    <w:rsid w:val="006546C2"/>
    <w:rsid w:val="00685C89"/>
    <w:rsid w:val="006D2AF6"/>
    <w:rsid w:val="006D73A5"/>
    <w:rsid w:val="006E670C"/>
    <w:rsid w:val="006F5CDC"/>
    <w:rsid w:val="007137E9"/>
    <w:rsid w:val="007337A3"/>
    <w:rsid w:val="00741F8A"/>
    <w:rsid w:val="007533D4"/>
    <w:rsid w:val="00757D7B"/>
    <w:rsid w:val="007711FF"/>
    <w:rsid w:val="00776051"/>
    <w:rsid w:val="00781156"/>
    <w:rsid w:val="00786CBE"/>
    <w:rsid w:val="007927AD"/>
    <w:rsid w:val="007A701F"/>
    <w:rsid w:val="00835AEA"/>
    <w:rsid w:val="00842806"/>
    <w:rsid w:val="00851211"/>
    <w:rsid w:val="00852EF8"/>
    <w:rsid w:val="00854AEB"/>
    <w:rsid w:val="00863123"/>
    <w:rsid w:val="00886CD2"/>
    <w:rsid w:val="008B5CCB"/>
    <w:rsid w:val="008D10CD"/>
    <w:rsid w:val="008D2E2A"/>
    <w:rsid w:val="008E1892"/>
    <w:rsid w:val="008E1E00"/>
    <w:rsid w:val="008E1E35"/>
    <w:rsid w:val="008F6060"/>
    <w:rsid w:val="009133AA"/>
    <w:rsid w:val="00931E3A"/>
    <w:rsid w:val="00970282"/>
    <w:rsid w:val="00970D12"/>
    <w:rsid w:val="00971C4F"/>
    <w:rsid w:val="00977677"/>
    <w:rsid w:val="009824C1"/>
    <w:rsid w:val="0098468F"/>
    <w:rsid w:val="0099403F"/>
    <w:rsid w:val="009955E4"/>
    <w:rsid w:val="009C6153"/>
    <w:rsid w:val="009C66B3"/>
    <w:rsid w:val="009D05F3"/>
    <w:rsid w:val="009F72F0"/>
    <w:rsid w:val="00A10BF9"/>
    <w:rsid w:val="00A1337E"/>
    <w:rsid w:val="00A30005"/>
    <w:rsid w:val="00A4081B"/>
    <w:rsid w:val="00A70A7A"/>
    <w:rsid w:val="00A851E8"/>
    <w:rsid w:val="00A9012A"/>
    <w:rsid w:val="00AA361D"/>
    <w:rsid w:val="00AA3AB2"/>
    <w:rsid w:val="00AC348A"/>
    <w:rsid w:val="00AE1A4C"/>
    <w:rsid w:val="00AF1292"/>
    <w:rsid w:val="00AF68B4"/>
    <w:rsid w:val="00B43329"/>
    <w:rsid w:val="00B61899"/>
    <w:rsid w:val="00B7332E"/>
    <w:rsid w:val="00BB173D"/>
    <w:rsid w:val="00BC23C4"/>
    <w:rsid w:val="00BC4DBA"/>
    <w:rsid w:val="00BD3159"/>
    <w:rsid w:val="00BE1402"/>
    <w:rsid w:val="00BF3138"/>
    <w:rsid w:val="00BF44D2"/>
    <w:rsid w:val="00C019A0"/>
    <w:rsid w:val="00C154F2"/>
    <w:rsid w:val="00C35566"/>
    <w:rsid w:val="00C36565"/>
    <w:rsid w:val="00C85AE7"/>
    <w:rsid w:val="00CF1F05"/>
    <w:rsid w:val="00D07C82"/>
    <w:rsid w:val="00D12380"/>
    <w:rsid w:val="00D1636A"/>
    <w:rsid w:val="00D76F51"/>
    <w:rsid w:val="00D94587"/>
    <w:rsid w:val="00DA2591"/>
    <w:rsid w:val="00DA3151"/>
    <w:rsid w:val="00DB3B9B"/>
    <w:rsid w:val="00DC0147"/>
    <w:rsid w:val="00DC739D"/>
    <w:rsid w:val="00E06720"/>
    <w:rsid w:val="00E247DF"/>
    <w:rsid w:val="00E34809"/>
    <w:rsid w:val="00E36939"/>
    <w:rsid w:val="00E46ABB"/>
    <w:rsid w:val="00E714C4"/>
    <w:rsid w:val="00E71CC4"/>
    <w:rsid w:val="00E7301C"/>
    <w:rsid w:val="00E84E77"/>
    <w:rsid w:val="00E84FE4"/>
    <w:rsid w:val="00E92F45"/>
    <w:rsid w:val="00EA1851"/>
    <w:rsid w:val="00EC1772"/>
    <w:rsid w:val="00F0064A"/>
    <w:rsid w:val="00F01C17"/>
    <w:rsid w:val="00F043DD"/>
    <w:rsid w:val="00F14C17"/>
    <w:rsid w:val="00F2264F"/>
    <w:rsid w:val="00F2370B"/>
    <w:rsid w:val="00F531C2"/>
    <w:rsid w:val="00FA1F3F"/>
    <w:rsid w:val="00FE1A3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409D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semiHidden/>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AA3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31E3A"/>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325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semiHidden/>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F497D"/>
      </a:dk2>
      <a:lt2>
        <a:srgbClr val="EEECE1"/>
      </a:lt2>
      <a:accent1>
        <a:srgbClr val="4F81BD"/>
      </a:accent1>
      <a:accent2>
        <a:srgbClr val="C0504D"/>
      </a:accent2>
      <a:accent3>
        <a:srgbClr val="0070C0"/>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7FA2A-5B00-469F-83D5-A346B2D3F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Pages>
  <Words>1084</Words>
  <Characters>5964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SOC_1202_T6_120221</vt:lpstr>
    </vt:vector>
  </TitlesOfParts>
  <Company>Enginyeria i Arquitectura La Salle - URL</Company>
  <LinksUpToDate>false</LinksUpToDate>
  <CharactersWithSpaces>7034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SOC_1202_T6_120221</dc:title>
  <dc:subject>Versión: 20121119</dc:subject>
  <dc:creator>Autor: Rafel Mormeneo</dc:creator>
  <cp:lastModifiedBy>rafel</cp:lastModifiedBy>
  <cp:revision>18</cp:revision>
  <cp:lastPrinted>2012-12-03T11:32:00Z</cp:lastPrinted>
  <dcterms:created xsi:type="dcterms:W3CDTF">2012-03-13T15:51:00Z</dcterms:created>
  <dcterms:modified xsi:type="dcterms:W3CDTF">2013-04-19T10:42:00Z</dcterms:modified>
</cp:coreProperties>
</file>