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5E3" w:rsidRDefault="008B46A8">
      <w:r>
        <w:t>Cambio de aguja</w:t>
      </w:r>
    </w:p>
    <w:p w:rsidR="008B46A8" w:rsidRDefault="008B46A8">
      <w:r>
        <w:t>El presente proyecto se enmarca dentro del sector ferroviario. Más concretamente dentro de la supervisión de los elementos de la infraestructura que se encargan de desviar el tráfico de trenes en una intersección.</w:t>
      </w:r>
    </w:p>
    <w:p w:rsidR="008B46A8" w:rsidRDefault="008B46A8">
      <w:r>
        <w:t>Cuando en una vía tenemos una intersección existen unos elementos móviles llamados espadines o agujas que se encargan de hacer que el tren circule en sentido normal, es decir, que continúe en línea recta o bien que vaya a sentido invertido, es decir, que cambie de dirección. En la figura 1 se puede observar un diagrama de una intersección con dichos elementos.</w:t>
      </w:r>
      <w:r w:rsidR="00EB469D">
        <w:t xml:space="preserve"> En ella se han marcado los espadines con color rojo. En la intersección superior el espadín superior se encuentra separado del carril recto i el inferior se encuentra pegado al carril. La parte dónde encaja el espadín se denomina contra-aguja. De esta forma cuando circule un tren de izquierda a derecha este seguirá la dirección recta o normal tal como indica la flecha. En cambio en la intersección inferior los espadines o agujas se encuentran en la posición opuesta, de aquí en adelante invertida, por lo que el tren hará la curva </w:t>
      </w:r>
      <w:r w:rsidR="003F0EAC">
        <w:t xml:space="preserve">y cambiará </w:t>
      </w:r>
      <w:r w:rsidR="00EB469D">
        <w:t>su dirección de desplazamiento tal como indica la flecha.</w:t>
      </w:r>
    </w:p>
    <w:p w:rsidR="008B46A8" w:rsidRDefault="008B46A8">
      <w:r>
        <w:rPr>
          <w:noProof/>
          <w:lang w:eastAsia="es-ES"/>
        </w:rPr>
        <w:drawing>
          <wp:inline distT="0" distB="0" distL="0" distR="0">
            <wp:extent cx="4032806" cy="2473080"/>
            <wp:effectExtent l="19050" t="0" r="5794" b="0"/>
            <wp:docPr id="2" name="1 Imagen" descr="v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s.jpg"/>
                    <pic:cNvPicPr/>
                  </pic:nvPicPr>
                  <pic:blipFill>
                    <a:blip r:embed="rId4" cstate="print"/>
                    <a:stretch>
                      <a:fillRect/>
                    </a:stretch>
                  </pic:blipFill>
                  <pic:spPr>
                    <a:xfrm>
                      <a:off x="0" y="0"/>
                      <a:ext cx="4032806" cy="2473080"/>
                    </a:xfrm>
                    <a:prstGeom prst="rect">
                      <a:avLst/>
                    </a:prstGeom>
                  </pic:spPr>
                </pic:pic>
              </a:graphicData>
            </a:graphic>
          </wp:inline>
        </w:drawing>
      </w:r>
    </w:p>
    <w:sectPr w:rsidR="008B46A8" w:rsidSect="005615E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B46A8"/>
    <w:rsid w:val="003F0EAC"/>
    <w:rsid w:val="005615E3"/>
    <w:rsid w:val="008B46A8"/>
    <w:rsid w:val="00EB46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4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6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184</Words>
  <Characters>1015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Enginyeria i Arquitectura La Salle - URL</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Rafel</dc:creator>
  <cp:lastModifiedBy>Rafel</cp:lastModifiedBy>
  <cp:revision>1</cp:revision>
  <dcterms:created xsi:type="dcterms:W3CDTF">2014-05-07T19:14:00Z</dcterms:created>
  <dcterms:modified xsi:type="dcterms:W3CDTF">2014-05-07T19:42:00Z</dcterms:modified>
</cp:coreProperties>
</file>