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CB3E" w14:textId="77777777" w:rsidR="00854928" w:rsidRDefault="00854928">
      <w:commentRangeStart w:id="0"/>
      <w:commentRangeStart w:id="1"/>
      <w:r>
        <w:t>The first claim is settled.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58F1936C" w14:textId="5151F711" w:rsidR="00743BEE" w:rsidRDefault="00854928">
      <w:commentRangeStart w:id="2"/>
      <w:r>
        <w:t>The second claim is still open.</w:t>
      </w:r>
      <w:commentRangeEnd w:id="2"/>
      <w:r>
        <w:rPr>
          <w:rStyle w:val="CommentReference"/>
          <w:sz w:val="24"/>
          <w:szCs w:val="24"/>
        </w:rPr>
        <w:commentReference w:id="2"/>
      </w:r>
    </w:p>
    <w:sectPr w:rsidR="00743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" w:date="2026-10-01T19:51:00Z" w:initials="RM">
    <w:p w14:paraId="50803672" w14:textId="0B74B9BF" w:rsidR="00854928" w:rsidRDefault="00854928">
      <w:pPr>
        <w:pStyle w:val="CommentText"/>
      </w:pPr>
      <w:r>
        <w:rPr>
          <w:rStyle w:val="CommentReference"/>
        </w:rPr>
        <w:annotationRef/>
      </w:r>
      <w:r>
        <w:t>Cite the source.</w:t>
      </w:r>
    </w:p>
  </w:comment>
  <w:comment w:id="1" w:author="Bruno" w:date="2026-10-01T19:51:00Z" w:initials="RM">
    <w:p w14:paraId="533034F3" w14:textId="00264EBF" w:rsidR="00854928" w:rsidRDefault="00854928">
      <w:pPr>
        <w:pStyle w:val="CommentText"/>
      </w:pPr>
      <w:r>
        <w:rPr>
          <w:rStyle w:val="CommentReference"/>
        </w:rPr>
        <w:annotationRef/>
      </w:r>
      <w:r>
        <w:t>Done, cited.</w:t>
      </w:r>
    </w:p>
  </w:comment>
  <w:comment w:id="2" w:author="Anna" w:date="2026-10-01T19:51:00Z" w:initials="RM">
    <w:p w14:paraId="58A7A245" w14:textId="1ED1F367" w:rsidR="00854928" w:rsidRDefault="00854928">
      <w:pPr>
        <w:pStyle w:val="CommentText"/>
      </w:pPr>
      <w:r>
        <w:rPr>
          <w:rStyle w:val="CommentReference"/>
        </w:rPr>
        <w:annotationRef/>
      </w:r>
      <w:r>
        <w:t>Which data?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803672" w15:done="1"/>
  <w15:commentEx w15:paraId="533034F3" w15:paraIdParent="50803672" w15:done="1"/>
  <w15:commentEx w15:paraId="58A7A2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3AA411" w16cex:dateUtc="2026-10-01T17:51:00Z"/>
  <w16cex:commentExtensible w16cex:durableId="01C6BB93" w16cex:dateUtc="2026-10-01T17:51:00Z"/>
  <w16cex:commentExtensible w16cex:durableId="543474EE" w16cex:dateUtc="2026-10-01T1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803672" w16cid:durableId="4C3AA411"/>
  <w16cid:commentId w16cid:paraId="533034F3" w16cid:durableId="01C6BB93"/>
  <w16cid:commentId w16cid:paraId="58A7A245" w16cid:durableId="543474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28"/>
    <w:rsid w:val="001B106E"/>
    <w:rsid w:val="00296F22"/>
    <w:rsid w:val="00336A1C"/>
    <w:rsid w:val="00352DF1"/>
    <w:rsid w:val="004C041A"/>
    <w:rsid w:val="007079D3"/>
    <w:rsid w:val="00743BEE"/>
    <w:rsid w:val="00854928"/>
    <w:rsid w:val="008B00F7"/>
    <w:rsid w:val="008C5312"/>
    <w:rsid w:val="009A2CFC"/>
    <w:rsid w:val="009D34C5"/>
    <w:rsid w:val="00D33A4C"/>
    <w:rsid w:val="00EB34E8"/>
    <w:rsid w:val="00FA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4A0B"/>
  <w15:chartTrackingRefBased/>
  <w15:docId w15:val="{2750A1CF-3E95-4AAF-96EB-890A9287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9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2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2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2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2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2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2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2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49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92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92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4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92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2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492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549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49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492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9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928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Mancuso</dc:creator>
  <cp:keywords/>
  <dc:description/>
  <cp:lastModifiedBy>Raffaele Mancuso</cp:lastModifiedBy>
  <cp:revision>1</cp:revision>
  <dcterms:created xsi:type="dcterms:W3CDTF">2026-10-01T17:51:00Z</dcterms:created>
  <dcterms:modified xsi:type="dcterms:W3CDTF">2026-10-01T17:51:00Z</dcterms:modified>
</cp:coreProperties>
</file>