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1336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1352"/>
      </w:tblGrid>
      <w:tr w:rsidR="009B02AD" w:rsidTr="00984DA8">
        <w:trPr>
          <w:trHeight w:val="414"/>
        </w:trPr>
        <w:tc>
          <w:tcPr>
            <w:tcW w:w="1738" w:type="dxa"/>
            <w:vAlign w:val="center"/>
          </w:tcPr>
          <w:p w:rsidR="00337730" w:rsidRDefault="00337730" w:rsidP="009B02AD">
            <w:pPr>
              <w:pStyle w:val="DateandNumber"/>
              <w:rPr>
                <w:color w:val="auto"/>
                <w:lang w:eastAsia="zh-CN"/>
              </w:rPr>
            </w:pPr>
            <w:r w:rsidRPr="00337730">
              <w:rPr>
                <w:rFonts w:hint="eastAsia"/>
                <w:color w:val="auto"/>
                <w:lang w:eastAsia="zh-CN"/>
              </w:rPr>
              <w:t>报告日期</w:t>
            </w:r>
          </w:p>
          <w:p w:rsidR="009B02AD" w:rsidRDefault="00337730" w:rsidP="009B02AD">
            <w:pPr>
              <w:pStyle w:val="DateandNumber"/>
            </w:pPr>
            <w:r>
              <w:rPr>
                <w:color w:val="auto"/>
              </w:rPr>
              <w:t>Report</w:t>
            </w:r>
            <w:r w:rsidR="009B02AD" w:rsidRPr="0077412F">
              <w:rPr>
                <w:color w:val="auto"/>
              </w:rPr>
              <w:t xml:space="preserve"> Date:</w:t>
            </w:r>
            <w:r w:rsidR="00984DA8">
              <w:rPr>
                <w:color w:val="auto"/>
              </w:rPr>
              <w:t xml:space="preserve"> </w:t>
            </w:r>
            <w:bookmarkStart w:id="0" w:name="total_date"/>
            <w:bookmarkEnd w:id="0"/>
          </w:p>
        </w:tc>
        <w:tc>
          <w:tcPr>
            <w:tcW w:w="1352" w:type="dxa"/>
            <w:vAlign w:val="center"/>
          </w:tcPr>
          <w:p w:rsidR="009B02AD" w:rsidRPr="0077412F" w:rsidRDefault="009B02AD" w:rsidP="009B02AD">
            <w:pPr>
              <w:pStyle w:val="DateandNumber"/>
            </w:pPr>
          </w:p>
        </w:tc>
      </w:tr>
    </w:tbl>
    <w:p w:rsidR="00D813A4" w:rsidRDefault="00D813A4" w:rsidP="00BC3220">
      <w:pPr>
        <w:spacing w:line="360" w:lineRule="auto"/>
        <w:rPr>
          <w:b/>
          <w:color w:val="548DD4" w:themeColor="text2" w:themeTint="99"/>
          <w:sz w:val="28"/>
          <w:szCs w:val="28"/>
        </w:rPr>
      </w:pPr>
      <w:r>
        <w:rPr>
          <w:noProof/>
          <w:lang w:eastAsia="zh-CN"/>
        </w:rPr>
        <w:drawing>
          <wp:anchor distT="0" distB="0" distL="114300" distR="114300" simplePos="0" relativeHeight="251655168" behindDoc="0" locked="0" layoutInCell="1" allowOverlap="1" wp14:anchorId="5930333B" wp14:editId="292A367A">
            <wp:simplePos x="0" y="0"/>
            <wp:positionH relativeFrom="column">
              <wp:posOffset>5632257</wp:posOffset>
            </wp:positionH>
            <wp:positionV relativeFrom="paragraph">
              <wp:posOffset>-350631</wp:posOffset>
            </wp:positionV>
            <wp:extent cx="1143271" cy="762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7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4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2559050</wp:posOffset>
            </wp:positionH>
            <wp:positionV relativeFrom="paragraph">
              <wp:posOffset>-411149</wp:posOffset>
            </wp:positionV>
            <wp:extent cx="1733266" cy="531214"/>
            <wp:effectExtent l="0" t="0" r="63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sa_fu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266" cy="531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3A4" w:rsidRDefault="00D813A4" w:rsidP="00BC3220">
      <w:pPr>
        <w:spacing w:line="360" w:lineRule="auto"/>
        <w:rPr>
          <w:b/>
          <w:color w:val="548DD4" w:themeColor="text2" w:themeTint="99"/>
          <w:sz w:val="28"/>
          <w:szCs w:val="28"/>
        </w:rPr>
      </w:pPr>
    </w:p>
    <w:p w:rsidR="00AD6A26" w:rsidRDefault="00AD6A26" w:rsidP="00BC3220">
      <w:pPr>
        <w:spacing w:line="360" w:lineRule="auto"/>
        <w:rPr>
          <w:b/>
          <w:color w:val="548DD4" w:themeColor="text2" w:themeTint="99"/>
          <w:sz w:val="28"/>
          <w:szCs w:val="28"/>
        </w:rPr>
      </w:pPr>
      <w:r>
        <w:rPr>
          <w:b/>
          <w:noProof/>
          <w:color w:val="548DD4" w:themeColor="text2" w:themeTint="99"/>
          <w:sz w:val="28"/>
          <w:szCs w:val="28"/>
          <w:lang w:eastAsia="zh-CN"/>
        </w:rPr>
        <w:drawing>
          <wp:inline distT="0" distB="0" distL="0" distR="0">
            <wp:extent cx="6858000" cy="969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lfur_re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54F73" w:rsidRPr="00BC3220" w:rsidRDefault="00D30FDB" w:rsidP="00BC3220">
      <w:pPr>
        <w:spacing w:line="360" w:lineRule="auto"/>
        <w:rPr>
          <w:b/>
          <w:color w:val="548DD4" w:themeColor="text2" w:themeTint="99"/>
          <w:sz w:val="24"/>
        </w:rPr>
      </w:pPr>
      <w:proofErr w:type="spellStart"/>
      <w:r w:rsidRPr="00D30FDB">
        <w:rPr>
          <w:rFonts w:hint="eastAsia"/>
          <w:b/>
          <w:color w:val="548DD4" w:themeColor="text2" w:themeTint="99"/>
          <w:sz w:val="28"/>
          <w:szCs w:val="28"/>
        </w:rPr>
        <w:t>硫磺库存和交货</w:t>
      </w:r>
      <w:r w:rsidR="00E26F17">
        <w:rPr>
          <w:b/>
          <w:color w:val="548DD4" w:themeColor="text2" w:themeTint="99"/>
          <w:sz w:val="28"/>
          <w:szCs w:val="28"/>
        </w:rPr>
        <w:t>SULFUR</w:t>
      </w:r>
      <w:proofErr w:type="spellEnd"/>
      <w:r w:rsidR="00E26F17">
        <w:rPr>
          <w:b/>
          <w:color w:val="548DD4" w:themeColor="text2" w:themeTint="99"/>
          <w:sz w:val="28"/>
          <w:szCs w:val="28"/>
        </w:rPr>
        <w:t xml:space="preserve"> INVENTORY AND DELIVERY</w:t>
      </w:r>
      <w:r w:rsidR="00D654A1">
        <w:rPr>
          <w:b/>
          <w:color w:val="548DD4" w:themeColor="text2" w:themeTint="99"/>
          <w:sz w:val="28"/>
          <w:szCs w:val="28"/>
        </w:rPr>
        <w:t xml:space="preserve"> </w:t>
      </w:r>
    </w:p>
    <w:p w:rsidR="007773FB" w:rsidRPr="0064760C" w:rsidRDefault="00D30FDB" w:rsidP="00231C7D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4F81BD" w:themeColor="accent1"/>
          <w:sz w:val="96"/>
          <w:szCs w:val="9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"/>
        <w:tblW w:w="1170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1088"/>
        <w:gridCol w:w="2430"/>
        <w:gridCol w:w="270"/>
        <w:gridCol w:w="2016"/>
        <w:gridCol w:w="1134"/>
        <w:gridCol w:w="2700"/>
      </w:tblGrid>
      <w:tr w:rsidR="008749C6" w:rsidTr="00F33B08">
        <w:trPr>
          <w:trHeight w:val="1421"/>
        </w:trPr>
        <w:tc>
          <w:tcPr>
            <w:tcW w:w="3150" w:type="dxa"/>
            <w:gridSpan w:val="2"/>
            <w:vAlign w:val="center"/>
          </w:tcPr>
          <w:p w:rsidR="006D6FB2" w:rsidRPr="00C44AB8" w:rsidRDefault="006D6FB2" w:rsidP="003A0388">
            <w:pPr>
              <w:jc w:val="center"/>
              <w:rPr>
                <w:b/>
                <w:color w:val="943634" w:themeColor="accent2" w:themeShade="BF"/>
                <w:sz w:val="96"/>
                <w:szCs w:val="96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</w:pPr>
            <w:bookmarkStart w:id="2" w:name="total_inv"/>
            <w:bookmarkEnd w:id="2"/>
          </w:p>
        </w:tc>
        <w:tc>
          <w:tcPr>
            <w:tcW w:w="2430" w:type="dxa"/>
            <w:vAlign w:val="center"/>
          </w:tcPr>
          <w:p w:rsidR="006D6FB2" w:rsidRDefault="006D6FB2" w:rsidP="004376B9">
            <w:pPr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B3350"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Inventory</w:t>
            </w:r>
            <w:r w:rsidR="003B3350"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B3350"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(Tons)</w:t>
            </w:r>
          </w:p>
          <w:p w:rsidR="003B3350" w:rsidRPr="00997969" w:rsidRDefault="003B3350" w:rsidP="004376B9">
            <w:pPr>
              <w:rPr>
                <w:rFonts w:ascii="华文中宋" w:eastAsia="华文中宋" w:hAnsi="华文中宋" w:cs="Arial"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97969">
              <w:rPr>
                <w:rFonts w:ascii="华文中宋" w:eastAsia="华文中宋" w:hAnsi="华文中宋" w:cs="Arial" w:hint="eastAsia"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库存（吨</w:t>
            </w:r>
            <w:proofErr w:type="spellEnd"/>
            <w:r w:rsidRPr="00997969">
              <w:rPr>
                <w:rFonts w:ascii="华文中宋" w:eastAsia="华文中宋" w:hAnsi="华文中宋" w:cs="Arial" w:hint="eastAsia"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）</w:t>
            </w:r>
          </w:p>
          <w:p w:rsidR="006D6FB2" w:rsidRDefault="006D6FB2" w:rsidP="004376B9">
            <w:pPr>
              <w:rPr>
                <w:color w:val="000000" w:themeColor="text1"/>
                <w:sz w:val="24"/>
              </w:rPr>
            </w:pPr>
          </w:p>
        </w:tc>
        <w:tc>
          <w:tcPr>
            <w:tcW w:w="270" w:type="dxa"/>
          </w:tcPr>
          <w:p w:rsidR="006D6FB2" w:rsidRDefault="009A523B" w:rsidP="00231C7D">
            <w:pPr>
              <w:rPr>
                <w:color w:val="000000" w:themeColor="text1"/>
                <w:sz w:val="24"/>
              </w:rPr>
            </w:pPr>
            <w:r>
              <w:rPr>
                <w:b/>
                <w:noProof/>
                <w:color w:val="4BACC6" w:themeColor="accent5"/>
                <w:sz w:val="96"/>
                <w:szCs w:val="9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AF69E3D" wp14:editId="622189D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7315" cy="914400"/>
                      <wp:effectExtent l="0" t="0" r="3111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5" cy="91440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5BDF43" id="Straight Connector 11" o:spid="_x0000_s1026" style="position:absolute;flip:x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.35pt" to=".5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" strokecolor="#4579b8 [3044]" strokeweight="2pt"/>
                  </w:pict>
                </mc:Fallback>
              </mc:AlternateContent>
            </w:r>
          </w:p>
        </w:tc>
        <w:tc>
          <w:tcPr>
            <w:tcW w:w="3150" w:type="dxa"/>
            <w:gridSpan w:val="2"/>
            <w:vAlign w:val="center"/>
          </w:tcPr>
          <w:p w:rsidR="006D6FB2" w:rsidRPr="002741AD" w:rsidRDefault="006D6FB2" w:rsidP="003A0388">
            <w:pPr>
              <w:jc w:val="center"/>
              <w:rPr>
                <w:b/>
                <w:color w:val="365F91" w:themeColor="accent1" w:themeShade="BF"/>
                <w:sz w:val="96"/>
                <w:szCs w:val="96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bookmarkStart w:id="3" w:name="total_cap"/>
            <w:bookmarkEnd w:id="3"/>
          </w:p>
        </w:tc>
        <w:tc>
          <w:tcPr>
            <w:tcW w:w="2700" w:type="dxa"/>
            <w:vAlign w:val="center"/>
          </w:tcPr>
          <w:p w:rsidR="009A523B" w:rsidRPr="00F123F5" w:rsidRDefault="009A523B" w:rsidP="009A523B">
            <w:pPr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3F5"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Molten Working</w:t>
            </w:r>
          </w:p>
          <w:p w:rsidR="009A523B" w:rsidRDefault="009A523B" w:rsidP="009A523B">
            <w:pPr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23F5"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Capacity (Tons)</w:t>
            </w:r>
          </w:p>
          <w:p w:rsidR="006D6FB2" w:rsidRPr="009A523B" w:rsidRDefault="009A523B" w:rsidP="009A523B">
            <w:pPr>
              <w:rPr>
                <w:rFonts w:ascii="华文中宋" w:eastAsia="华文中宋" w:hAnsi="华文中宋"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997969">
              <w:rPr>
                <w:rFonts w:ascii="华文中宋" w:eastAsia="华文中宋" w:hAnsi="华文中宋" w:hint="eastAsia"/>
                <w:color w:val="808080" w:themeColor="background1" w:themeShade="80"/>
                <w:sz w:val="28"/>
                <w:szCs w:val="28"/>
              </w:rPr>
              <w:t>熔融生产力（吨</w:t>
            </w:r>
            <w:proofErr w:type="spellEnd"/>
            <w:r w:rsidRPr="00997969">
              <w:rPr>
                <w:rFonts w:ascii="华文中宋" w:eastAsia="华文中宋" w:hAnsi="华文中宋" w:hint="eastAsia"/>
                <w:color w:val="808080" w:themeColor="background1" w:themeShade="80"/>
                <w:sz w:val="28"/>
                <w:szCs w:val="28"/>
              </w:rPr>
              <w:t>）</w:t>
            </w:r>
          </w:p>
        </w:tc>
      </w:tr>
      <w:tr w:rsidR="006D6FB2" w:rsidTr="00F33B08">
        <w:trPr>
          <w:trHeight w:val="350"/>
        </w:trPr>
        <w:tc>
          <w:tcPr>
            <w:tcW w:w="2062" w:type="dxa"/>
          </w:tcPr>
          <w:p w:rsidR="006D6FB2" w:rsidRDefault="00697F85" w:rsidP="004376B9">
            <w:pPr>
              <w:jc w:val="center"/>
              <w:rPr>
                <w:noProof/>
                <w:color w:val="000000" w:themeColor="text1"/>
                <w:sz w:val="24"/>
                <w:lang w:eastAsia="zh-CN"/>
              </w:rPr>
            </w:pPr>
            <w:r>
              <w:rPr>
                <w:noProof/>
                <w:color w:val="000000" w:themeColor="text1"/>
                <w:sz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3E131A00" wp14:editId="7DD93595">
                      <wp:simplePos x="0" y="0"/>
                      <wp:positionH relativeFrom="column">
                        <wp:posOffset>169875</wp:posOffset>
                      </wp:positionH>
                      <wp:positionV relativeFrom="paragraph">
                        <wp:posOffset>131445</wp:posOffset>
                      </wp:positionV>
                      <wp:extent cx="6821805" cy="0"/>
                      <wp:effectExtent l="0" t="19050" r="3619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1805" cy="0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4DF90" id="Straight Connector 3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0.35pt" to="550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" strokecolor="#4579b8 [3044]" strokeweight="2.5pt"/>
                  </w:pict>
                </mc:Fallback>
              </mc:AlternateContent>
            </w:r>
          </w:p>
        </w:tc>
        <w:tc>
          <w:tcPr>
            <w:tcW w:w="9638" w:type="dxa"/>
            <w:gridSpan w:val="6"/>
            <w:vAlign w:val="center"/>
          </w:tcPr>
          <w:p w:rsidR="006D6FB2" w:rsidRDefault="006D6FB2" w:rsidP="004376B9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D64E29" w:rsidTr="00F33B08">
        <w:trPr>
          <w:trHeight w:val="553"/>
        </w:trPr>
        <w:tc>
          <w:tcPr>
            <w:tcW w:w="5580" w:type="dxa"/>
            <w:gridSpan w:val="3"/>
            <w:vMerge w:val="restart"/>
            <w:vAlign w:val="center"/>
          </w:tcPr>
          <w:p w:rsidR="00D64E29" w:rsidRPr="00AA05FE" w:rsidRDefault="00D64E29" w:rsidP="00D64E29">
            <w:pPr>
              <w:jc w:val="center"/>
              <w:rPr>
                <w:rFonts w:ascii="Arial" w:hAnsi="Arial" w:cs="Arial"/>
                <w:color w:val="808080" w:themeColor="background1" w:themeShade="80"/>
                <w:sz w:val="32"/>
                <w:szCs w:val="32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05FE">
              <w:rPr>
                <w:rFonts w:ascii="Arial" w:hAnsi="Arial" w:cs="Arial"/>
                <w:color w:val="808080" w:themeColor="background1" w:themeShade="80"/>
                <w:sz w:val="32"/>
                <w:szCs w:val="32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Molten Working Capacity (days)</w:t>
            </w:r>
          </w:p>
          <w:p w:rsidR="00D64E29" w:rsidRDefault="00D64E29" w:rsidP="00D64E29">
            <w:pPr>
              <w:jc w:val="center"/>
              <w:rPr>
                <w:color w:val="000000" w:themeColor="text1"/>
                <w:sz w:val="24"/>
                <w:lang w:eastAsia="zh-CN"/>
              </w:rPr>
            </w:pPr>
            <w:r w:rsidRPr="00AA05FE">
              <w:rPr>
                <w:rFonts w:ascii="华文中宋" w:eastAsia="华文中宋" w:hAnsi="华文中宋" w:cs="Arial" w:hint="eastAsia"/>
                <w:color w:val="808080" w:themeColor="background1" w:themeShade="80"/>
                <w:sz w:val="32"/>
                <w:szCs w:val="3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熔融生产力（天数）</w:t>
            </w:r>
          </w:p>
        </w:tc>
        <w:tc>
          <w:tcPr>
            <w:tcW w:w="270" w:type="dxa"/>
            <w:vMerge w:val="restart"/>
          </w:tcPr>
          <w:p w:rsidR="00D64E29" w:rsidRPr="004F1496" w:rsidRDefault="00D64E29" w:rsidP="004F1496">
            <w:pPr>
              <w:rPr>
                <w:b/>
                <w:color w:val="31849B" w:themeColor="accent5" w:themeShade="BF"/>
                <w:sz w:val="96"/>
                <w:szCs w:val="96"/>
                <w:lang w:eastAsia="zh-CN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noProof/>
                <w:color w:val="4BACC6" w:themeColor="accent5"/>
                <w:sz w:val="96"/>
                <w:szCs w:val="9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1D1F9B38" wp14:editId="609277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-4242</wp:posOffset>
                      </wp:positionV>
                      <wp:extent cx="0" cy="826161"/>
                      <wp:effectExtent l="0" t="0" r="19050" b="1206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826161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4F706" id="Straight Connector 6" o:spid="_x0000_s1026" style="position:absolute;flip:x 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35pt" to="0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" strokecolor="#4579b8 [3044]" strokeweight="2pt"/>
                  </w:pict>
                </mc:Fallback>
              </mc:AlternateContent>
            </w:r>
          </w:p>
        </w:tc>
        <w:tc>
          <w:tcPr>
            <w:tcW w:w="2016" w:type="dxa"/>
            <w:vAlign w:val="center"/>
          </w:tcPr>
          <w:p w:rsidR="00D64E29" w:rsidRPr="003A0388" w:rsidRDefault="00D64E29" w:rsidP="0087338C">
            <w:pPr>
              <w:jc w:val="center"/>
              <w:rPr>
                <w:b/>
                <w:color w:val="31849B" w:themeColor="accent5" w:themeShade="BF"/>
                <w:sz w:val="56"/>
                <w:szCs w:val="56"/>
                <w:lang w:eastAsia="zh-CN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</w:pPr>
            <w:bookmarkStart w:id="4" w:name="total_days"/>
            <w:bookmarkEnd w:id="4"/>
          </w:p>
        </w:tc>
        <w:tc>
          <w:tcPr>
            <w:tcW w:w="3834" w:type="dxa"/>
            <w:gridSpan w:val="2"/>
            <w:vAlign w:val="center"/>
          </w:tcPr>
          <w:p w:rsidR="00D64E29" w:rsidRPr="00ED0F83" w:rsidRDefault="00D64E29" w:rsidP="004F1496">
            <w:pPr>
              <w:rPr>
                <w:sz w:val="24"/>
              </w:rPr>
            </w:pPr>
            <w:r w:rsidRPr="00ED0F83">
              <w:rPr>
                <w:rFonts w:ascii="Arial" w:hAnsi="Arial" w:cs="Arial"/>
                <w:color w:val="808080" w:themeColor="background1" w:themeShade="80"/>
                <w:sz w:val="24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(full production</w:t>
            </w:r>
            <w:r w:rsidR="00953CBF">
              <w:rPr>
                <w:rFonts w:ascii="Arial" w:hAnsi="Arial" w:cs="Arial"/>
                <w:color w:val="808080" w:themeColor="background1" w:themeShade="80"/>
                <w:sz w:val="24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rate</w:t>
            </w:r>
            <w:r w:rsidRPr="00ED0F83">
              <w:rPr>
                <w:rFonts w:ascii="Arial" w:hAnsi="Arial" w:cs="Arial"/>
                <w:color w:val="808080" w:themeColor="background1" w:themeShade="80"/>
                <w:sz w:val="24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ED0F83">
              <w:rPr>
                <w:rFonts w:hint="eastAsia"/>
                <w:sz w:val="24"/>
              </w:rPr>
              <w:t xml:space="preserve"> </w:t>
            </w:r>
          </w:p>
          <w:p w:rsidR="00D64E29" w:rsidRPr="00997969" w:rsidRDefault="00D64E29" w:rsidP="004F1496">
            <w:pPr>
              <w:rPr>
                <w:rFonts w:ascii="华文中宋" w:eastAsia="华文中宋" w:hAnsi="华文中宋" w:cs="Arial"/>
                <w:color w:val="808080" w:themeColor="background1" w:themeShade="80"/>
                <w:sz w:val="28"/>
                <w:szCs w:val="28"/>
                <w:lang w:eastAsia="zh-CN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3D20">
              <w:rPr>
                <w:rFonts w:ascii="华文中宋" w:eastAsia="华文中宋" w:hAnsi="华文中宋" w:cs="Arial" w:hint="eastAsia"/>
                <w:color w:val="808080" w:themeColor="background1" w:themeShade="80"/>
                <w:sz w:val="24"/>
                <w:lang w:eastAsia="zh-CN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满产天数</w:t>
            </w:r>
          </w:p>
        </w:tc>
      </w:tr>
      <w:tr w:rsidR="00D64E29" w:rsidTr="00F33B08">
        <w:trPr>
          <w:trHeight w:val="553"/>
        </w:trPr>
        <w:tc>
          <w:tcPr>
            <w:tcW w:w="5580" w:type="dxa"/>
            <w:gridSpan w:val="3"/>
            <w:vMerge/>
            <w:vAlign w:val="center"/>
          </w:tcPr>
          <w:p w:rsidR="00D64E29" w:rsidRPr="00ED0F83" w:rsidRDefault="00D64E29" w:rsidP="00D64E29">
            <w:pPr>
              <w:jc w:val="center"/>
              <w:rPr>
                <w:rFonts w:ascii="Arial" w:hAnsi="Arial" w:cs="Arial"/>
                <w:color w:val="808080" w:themeColor="background1" w:themeShade="80"/>
                <w:sz w:val="24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0" w:type="dxa"/>
            <w:vMerge/>
          </w:tcPr>
          <w:p w:rsidR="00D64E29" w:rsidRDefault="00D64E29" w:rsidP="004F1496">
            <w:pPr>
              <w:rPr>
                <w:b/>
                <w:noProof/>
                <w:color w:val="4BACC6" w:themeColor="accent5"/>
                <w:sz w:val="96"/>
                <w:szCs w:val="96"/>
                <w:lang w:eastAsia="zh-CN"/>
              </w:rPr>
            </w:pPr>
          </w:p>
        </w:tc>
        <w:tc>
          <w:tcPr>
            <w:tcW w:w="2016" w:type="dxa"/>
            <w:vAlign w:val="center"/>
          </w:tcPr>
          <w:p w:rsidR="00D64E29" w:rsidRPr="003A0388" w:rsidRDefault="00D64E29" w:rsidP="0087338C">
            <w:pPr>
              <w:jc w:val="center"/>
              <w:rPr>
                <w:b/>
                <w:color w:val="31849B" w:themeColor="accent5" w:themeShade="BF"/>
                <w:sz w:val="56"/>
                <w:szCs w:val="56"/>
                <w:lang w:eastAsia="zh-CN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</w:pPr>
            <w:bookmarkStart w:id="5" w:name="total_dayst"/>
            <w:bookmarkEnd w:id="5"/>
          </w:p>
        </w:tc>
        <w:tc>
          <w:tcPr>
            <w:tcW w:w="3834" w:type="dxa"/>
            <w:gridSpan w:val="2"/>
            <w:vAlign w:val="center"/>
          </w:tcPr>
          <w:p w:rsidR="00D64E29" w:rsidRPr="00ED0F83" w:rsidRDefault="00D64E29" w:rsidP="00D64E29">
            <w:pPr>
              <w:rPr>
                <w:sz w:val="24"/>
              </w:rPr>
            </w:pPr>
            <w:r w:rsidRPr="00ED0F83">
              <w:rPr>
                <w:rFonts w:ascii="Arial" w:hAnsi="Arial" w:cs="Arial"/>
                <w:color w:val="808080" w:themeColor="background1" w:themeShade="80"/>
                <w:sz w:val="24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rFonts w:ascii="Arial" w:hAnsi="Arial" w:cs="Arial"/>
                <w:color w:val="808080" w:themeColor="background1" w:themeShade="80"/>
                <w:sz w:val="24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target</w:t>
            </w:r>
            <w:r w:rsidRPr="00ED0F83">
              <w:rPr>
                <w:rFonts w:ascii="Arial" w:hAnsi="Arial" w:cs="Arial"/>
                <w:color w:val="808080" w:themeColor="background1" w:themeShade="80"/>
                <w:sz w:val="24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production</w:t>
            </w:r>
            <w:r w:rsidR="00953CBF">
              <w:rPr>
                <w:rFonts w:ascii="Arial" w:hAnsi="Arial" w:cs="Arial"/>
                <w:color w:val="808080" w:themeColor="background1" w:themeShade="80"/>
                <w:sz w:val="24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rate</w:t>
            </w:r>
            <w:r w:rsidRPr="00ED0F83">
              <w:rPr>
                <w:rFonts w:ascii="Arial" w:hAnsi="Arial" w:cs="Arial"/>
                <w:color w:val="808080" w:themeColor="background1" w:themeShade="80"/>
                <w:sz w:val="24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ED0F83">
              <w:rPr>
                <w:rFonts w:hint="eastAsia"/>
                <w:sz w:val="24"/>
              </w:rPr>
              <w:t xml:space="preserve"> </w:t>
            </w:r>
          </w:p>
          <w:p w:rsidR="00D64E29" w:rsidRPr="00E415E6" w:rsidRDefault="00E415E6" w:rsidP="00D64E29">
            <w:pPr>
              <w:rPr>
                <w:rFonts w:ascii="华文中宋" w:eastAsia="华文中宋" w:hAnsi="华文中宋" w:cs="Arial"/>
                <w:color w:val="808080" w:themeColor="background1" w:themeShade="80"/>
                <w:sz w:val="24"/>
                <w:lang w:eastAsia="zh-CN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15E6">
              <w:rPr>
                <w:rFonts w:ascii="华文中宋" w:eastAsia="华文中宋" w:hAnsi="华文中宋" w:cs="Arial" w:hint="eastAsia"/>
                <w:color w:val="808080" w:themeColor="background1" w:themeShade="80"/>
                <w:sz w:val="24"/>
                <w:lang w:eastAsia="zh-CN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目标产能天数</w:t>
            </w:r>
          </w:p>
        </w:tc>
      </w:tr>
    </w:tbl>
    <w:p w:rsidR="007773FB" w:rsidRDefault="007773FB" w:rsidP="00231C7D">
      <w:pPr>
        <w:rPr>
          <w:color w:val="000000" w:themeColor="text1"/>
          <w:sz w:val="24"/>
          <w:lang w:eastAsia="zh-CN"/>
        </w:rPr>
      </w:pPr>
    </w:p>
    <w:p w:rsidR="00563C75" w:rsidRPr="00757EB8" w:rsidRDefault="00CB5CB1" w:rsidP="00231C7D">
      <w:p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YTD DELIVERED (Tons)</w:t>
      </w:r>
    </w:p>
    <w:tbl>
      <w:tblPr>
        <w:tblStyle w:val="TableGrid"/>
        <w:tblW w:w="109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  <w:gridCol w:w="2196"/>
      </w:tblGrid>
      <w:tr w:rsidR="00CB5CB1" w:rsidTr="00AC28D0">
        <w:trPr>
          <w:trHeight w:val="458"/>
        </w:trPr>
        <w:tc>
          <w:tcPr>
            <w:tcW w:w="2196" w:type="dxa"/>
            <w:shd w:val="clear" w:color="auto" w:fill="DBE5F1" w:themeFill="accent1" w:themeFillTint="33"/>
            <w:vAlign w:val="center"/>
          </w:tcPr>
          <w:p w:rsidR="00CB5CB1" w:rsidRPr="00CB5CB1" w:rsidRDefault="00CB5CB1" w:rsidP="00CB5CB1">
            <w:pPr>
              <w:jc w:val="center"/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</w:t>
            </w:r>
          </w:p>
        </w:tc>
        <w:tc>
          <w:tcPr>
            <w:tcW w:w="2196" w:type="dxa"/>
            <w:shd w:val="clear" w:color="auto" w:fill="DBE5F1" w:themeFill="accent1" w:themeFillTint="33"/>
            <w:vAlign w:val="center"/>
          </w:tcPr>
          <w:p w:rsidR="00CB5CB1" w:rsidRDefault="00CB5CB1" w:rsidP="00CB5CB1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Bulk</w:t>
            </w:r>
          </w:p>
        </w:tc>
        <w:tc>
          <w:tcPr>
            <w:tcW w:w="2196" w:type="dxa"/>
            <w:shd w:val="clear" w:color="auto" w:fill="DBE5F1" w:themeFill="accent1" w:themeFillTint="33"/>
            <w:vAlign w:val="center"/>
          </w:tcPr>
          <w:p w:rsidR="00CB5CB1" w:rsidRDefault="00CB5CB1" w:rsidP="00CB5CB1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Molten</w:t>
            </w:r>
          </w:p>
        </w:tc>
        <w:tc>
          <w:tcPr>
            <w:tcW w:w="2196" w:type="dxa"/>
            <w:shd w:val="clear" w:color="auto" w:fill="DBE5F1" w:themeFill="accent1" w:themeFillTint="33"/>
            <w:vAlign w:val="center"/>
          </w:tcPr>
          <w:p w:rsidR="00CB5CB1" w:rsidRPr="00CB5CB1" w:rsidRDefault="001A2505" w:rsidP="00CB5CB1">
            <w:pPr>
              <w:jc w:val="center"/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Target</w:t>
            </w:r>
          </w:p>
        </w:tc>
        <w:tc>
          <w:tcPr>
            <w:tcW w:w="2196" w:type="dxa"/>
            <w:shd w:val="clear" w:color="auto" w:fill="DBE5F1" w:themeFill="accent1" w:themeFillTint="33"/>
            <w:vAlign w:val="center"/>
          </w:tcPr>
          <w:p w:rsidR="00CB5CB1" w:rsidRDefault="001A2505" w:rsidP="00CB5CB1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Sulfur </w:t>
            </w:r>
            <w:r w:rsidR="00757EB8">
              <w:rPr>
                <w:rFonts w:ascii="Arial" w:hAnsi="Arial" w:cs="Arial"/>
                <w:color w:val="808080" w:themeColor="background1" w:themeShade="80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</w:t>
            </w:r>
          </w:p>
        </w:tc>
      </w:tr>
      <w:tr w:rsidR="00CB5CB1" w:rsidTr="00AC28D0">
        <w:trPr>
          <w:trHeight w:val="719"/>
        </w:trPr>
        <w:tc>
          <w:tcPr>
            <w:tcW w:w="2196" w:type="dxa"/>
            <w:shd w:val="clear" w:color="auto" w:fill="EAF1DD" w:themeFill="accent3" w:themeFillTint="33"/>
            <w:vAlign w:val="center"/>
          </w:tcPr>
          <w:p w:rsidR="00CB5CB1" w:rsidRPr="00A02D4A" w:rsidRDefault="00CB5CB1" w:rsidP="00757EB8">
            <w:pPr>
              <w:jc w:val="center"/>
              <w:rPr>
                <w:b/>
                <w:color w:val="943634" w:themeColor="accent2" w:themeShade="BF"/>
                <w:sz w:val="40"/>
                <w:szCs w:val="4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bookmarkStart w:id="6" w:name="rtotal"/>
            <w:bookmarkEnd w:id="6"/>
          </w:p>
        </w:tc>
        <w:tc>
          <w:tcPr>
            <w:tcW w:w="2196" w:type="dxa"/>
            <w:shd w:val="clear" w:color="auto" w:fill="EAF1DD" w:themeFill="accent3" w:themeFillTint="33"/>
            <w:vAlign w:val="center"/>
          </w:tcPr>
          <w:p w:rsidR="00CB5CB1" w:rsidRPr="00A02D4A" w:rsidRDefault="00CB5CB1" w:rsidP="00757EB8">
            <w:pPr>
              <w:jc w:val="center"/>
              <w:rPr>
                <w:b/>
                <w:color w:val="943634" w:themeColor="accent2" w:themeShade="BF"/>
                <w:sz w:val="40"/>
                <w:szCs w:val="4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bookmarkStart w:id="7" w:name="rtotal_bulk"/>
            <w:bookmarkEnd w:id="7"/>
          </w:p>
        </w:tc>
        <w:tc>
          <w:tcPr>
            <w:tcW w:w="2196" w:type="dxa"/>
            <w:shd w:val="clear" w:color="auto" w:fill="EAF1DD" w:themeFill="accent3" w:themeFillTint="33"/>
            <w:vAlign w:val="center"/>
          </w:tcPr>
          <w:p w:rsidR="00CB5CB1" w:rsidRPr="00A02D4A" w:rsidRDefault="00CB5CB1" w:rsidP="00757EB8">
            <w:pPr>
              <w:jc w:val="center"/>
              <w:rPr>
                <w:b/>
                <w:color w:val="943634" w:themeColor="accent2" w:themeShade="BF"/>
                <w:sz w:val="40"/>
                <w:szCs w:val="4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bookmarkStart w:id="8" w:name="rtotal_molten"/>
            <w:bookmarkEnd w:id="8"/>
          </w:p>
        </w:tc>
        <w:tc>
          <w:tcPr>
            <w:tcW w:w="2196" w:type="dxa"/>
            <w:shd w:val="clear" w:color="auto" w:fill="EAF1DD" w:themeFill="accent3" w:themeFillTint="33"/>
            <w:vAlign w:val="center"/>
          </w:tcPr>
          <w:p w:rsidR="00CB5CB1" w:rsidRPr="00A02D4A" w:rsidRDefault="00CB5CB1" w:rsidP="00757EB8">
            <w:pPr>
              <w:jc w:val="center"/>
              <w:rPr>
                <w:b/>
                <w:color w:val="943634" w:themeColor="accent2" w:themeShade="BF"/>
                <w:sz w:val="40"/>
                <w:szCs w:val="4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bookmarkStart w:id="9" w:name="total_target"/>
            <w:bookmarkEnd w:id="9"/>
          </w:p>
        </w:tc>
        <w:tc>
          <w:tcPr>
            <w:tcW w:w="2196" w:type="dxa"/>
            <w:shd w:val="clear" w:color="auto" w:fill="EAF1DD" w:themeFill="accent3" w:themeFillTint="33"/>
            <w:vAlign w:val="center"/>
          </w:tcPr>
          <w:p w:rsidR="00CB5CB1" w:rsidRPr="00A02D4A" w:rsidRDefault="00563C75" w:rsidP="00757EB8">
            <w:pPr>
              <w:jc w:val="center"/>
              <w:rPr>
                <w:b/>
                <w:color w:val="943634" w:themeColor="accent2" w:themeShade="BF"/>
                <w:sz w:val="40"/>
                <w:szCs w:val="4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bookmarkStart w:id="10" w:name="reff"/>
            <w:bookmarkEnd w:id="10"/>
            <w:r>
              <w:rPr>
                <w:b/>
                <w:color w:val="943634" w:themeColor="accent2" w:themeShade="BF"/>
                <w:sz w:val="40"/>
                <w:szCs w:val="4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%</w:t>
            </w:r>
          </w:p>
        </w:tc>
      </w:tr>
    </w:tbl>
    <w:p w:rsidR="00DE19F1" w:rsidRPr="00DE19F1" w:rsidRDefault="00DE19F1" w:rsidP="00231C7D">
      <w:pPr>
        <w:rPr>
          <w:color w:val="000000" w:themeColor="text1"/>
          <w:sz w:val="24"/>
          <w:lang w:eastAsia="zh-CN"/>
        </w:rPr>
      </w:pPr>
      <w:bookmarkStart w:id="11" w:name="chart"/>
      <w:bookmarkEnd w:id="11"/>
    </w:p>
    <w:sectPr w:rsidR="00DE19F1" w:rsidRPr="00DE19F1" w:rsidSect="00375FCC"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FA3" w:rsidRDefault="001E6FA3" w:rsidP="00C662FA">
      <w:r>
        <w:separator/>
      </w:r>
    </w:p>
  </w:endnote>
  <w:endnote w:type="continuationSeparator" w:id="0">
    <w:p w:rsidR="001E6FA3" w:rsidRDefault="001E6FA3" w:rsidP="00C6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FD1" w:rsidRDefault="00211FD1">
    <w:pPr>
      <w:pStyle w:val="Footer"/>
    </w:pPr>
    <w:r>
      <w:rPr>
        <w:noProof/>
        <w:lang w:eastAsia="zh-CN"/>
      </w:rPr>
      <w:drawing>
        <wp:inline distT="0" distB="0" distL="0" distR="0" wp14:anchorId="285E8719" wp14:editId="4D71A379">
          <wp:extent cx="6858000" cy="61023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610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FA3" w:rsidRDefault="001E6FA3" w:rsidP="00C662FA">
      <w:r>
        <w:separator/>
      </w:r>
    </w:p>
  </w:footnote>
  <w:footnote w:type="continuationSeparator" w:id="0">
    <w:p w:rsidR="001E6FA3" w:rsidRDefault="001E6FA3" w:rsidP="00C66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21" fillcolor="white">
      <v:fill color="white"/>
      <o:colormru v:ext="edit" colors="#8baecb,#e1eef9,#627e9c,#aeb9ca,#bdc5d3,#d1d7e1,#c0d4e2,#6996b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651"/>
    <w:rsid w:val="00005C13"/>
    <w:rsid w:val="00010191"/>
    <w:rsid w:val="00010304"/>
    <w:rsid w:val="000114F4"/>
    <w:rsid w:val="00014506"/>
    <w:rsid w:val="00024856"/>
    <w:rsid w:val="00034550"/>
    <w:rsid w:val="00041BF4"/>
    <w:rsid w:val="00061BE1"/>
    <w:rsid w:val="000653AC"/>
    <w:rsid w:val="00065E86"/>
    <w:rsid w:val="00074B81"/>
    <w:rsid w:val="00091501"/>
    <w:rsid w:val="00092DD1"/>
    <w:rsid w:val="000946E6"/>
    <w:rsid w:val="000A0D19"/>
    <w:rsid w:val="000A441A"/>
    <w:rsid w:val="000B0D5A"/>
    <w:rsid w:val="000B2B3A"/>
    <w:rsid w:val="000D2A56"/>
    <w:rsid w:val="000D6448"/>
    <w:rsid w:val="000E042A"/>
    <w:rsid w:val="000E3163"/>
    <w:rsid w:val="000E6FFD"/>
    <w:rsid w:val="000F0735"/>
    <w:rsid w:val="000F6B47"/>
    <w:rsid w:val="000F7D4F"/>
    <w:rsid w:val="0010556E"/>
    <w:rsid w:val="001119DF"/>
    <w:rsid w:val="00130F5B"/>
    <w:rsid w:val="00131190"/>
    <w:rsid w:val="00132F86"/>
    <w:rsid w:val="0013517F"/>
    <w:rsid w:val="00135E01"/>
    <w:rsid w:val="001374A5"/>
    <w:rsid w:val="0014080A"/>
    <w:rsid w:val="00140EA0"/>
    <w:rsid w:val="00144386"/>
    <w:rsid w:val="00150E6D"/>
    <w:rsid w:val="001514F3"/>
    <w:rsid w:val="001553FA"/>
    <w:rsid w:val="00161DB3"/>
    <w:rsid w:val="00164274"/>
    <w:rsid w:val="00164BFD"/>
    <w:rsid w:val="00181446"/>
    <w:rsid w:val="00181917"/>
    <w:rsid w:val="00181ABF"/>
    <w:rsid w:val="00184827"/>
    <w:rsid w:val="001850B9"/>
    <w:rsid w:val="00187F4E"/>
    <w:rsid w:val="001902E5"/>
    <w:rsid w:val="001A0544"/>
    <w:rsid w:val="001A2505"/>
    <w:rsid w:val="001A4A1D"/>
    <w:rsid w:val="001A6E1B"/>
    <w:rsid w:val="001B4F7A"/>
    <w:rsid w:val="001B70FF"/>
    <w:rsid w:val="001D1A5D"/>
    <w:rsid w:val="001D5ED7"/>
    <w:rsid w:val="001E0DFF"/>
    <w:rsid w:val="001E1ED5"/>
    <w:rsid w:val="001E6FA3"/>
    <w:rsid w:val="001F0F9F"/>
    <w:rsid w:val="001F2E38"/>
    <w:rsid w:val="001F4BD2"/>
    <w:rsid w:val="002025E8"/>
    <w:rsid w:val="00202E66"/>
    <w:rsid w:val="00205132"/>
    <w:rsid w:val="00207A20"/>
    <w:rsid w:val="00211FD1"/>
    <w:rsid w:val="00224651"/>
    <w:rsid w:val="00227455"/>
    <w:rsid w:val="00227D2A"/>
    <w:rsid w:val="00231C7D"/>
    <w:rsid w:val="00236812"/>
    <w:rsid w:val="00237E66"/>
    <w:rsid w:val="002523E9"/>
    <w:rsid w:val="0025652D"/>
    <w:rsid w:val="0026263C"/>
    <w:rsid w:val="0027359A"/>
    <w:rsid w:val="002741AD"/>
    <w:rsid w:val="00283390"/>
    <w:rsid w:val="00284FAD"/>
    <w:rsid w:val="002851FB"/>
    <w:rsid w:val="00297A63"/>
    <w:rsid w:val="002A032A"/>
    <w:rsid w:val="002A58E8"/>
    <w:rsid w:val="002B56E3"/>
    <w:rsid w:val="002C10CC"/>
    <w:rsid w:val="002C5390"/>
    <w:rsid w:val="002D0074"/>
    <w:rsid w:val="002D128D"/>
    <w:rsid w:val="002E1074"/>
    <w:rsid w:val="002E1CCE"/>
    <w:rsid w:val="002E4180"/>
    <w:rsid w:val="002F6035"/>
    <w:rsid w:val="00304275"/>
    <w:rsid w:val="003055DC"/>
    <w:rsid w:val="00311C97"/>
    <w:rsid w:val="003162CF"/>
    <w:rsid w:val="003217FC"/>
    <w:rsid w:val="003221CA"/>
    <w:rsid w:val="003272DA"/>
    <w:rsid w:val="00332D40"/>
    <w:rsid w:val="00334029"/>
    <w:rsid w:val="00334233"/>
    <w:rsid w:val="00336D9F"/>
    <w:rsid w:val="00337730"/>
    <w:rsid w:val="00343940"/>
    <w:rsid w:val="00343D20"/>
    <w:rsid w:val="003524F4"/>
    <w:rsid w:val="00362741"/>
    <w:rsid w:val="003639E1"/>
    <w:rsid w:val="00366B01"/>
    <w:rsid w:val="00375A38"/>
    <w:rsid w:val="00375FCC"/>
    <w:rsid w:val="00392C48"/>
    <w:rsid w:val="003A0388"/>
    <w:rsid w:val="003A4B57"/>
    <w:rsid w:val="003A67AB"/>
    <w:rsid w:val="003B039D"/>
    <w:rsid w:val="003B0570"/>
    <w:rsid w:val="003B3350"/>
    <w:rsid w:val="003B6C55"/>
    <w:rsid w:val="003E1527"/>
    <w:rsid w:val="003E5FCD"/>
    <w:rsid w:val="003E6658"/>
    <w:rsid w:val="00401443"/>
    <w:rsid w:val="004077A8"/>
    <w:rsid w:val="004215F1"/>
    <w:rsid w:val="004376B9"/>
    <w:rsid w:val="00441785"/>
    <w:rsid w:val="00442CDA"/>
    <w:rsid w:val="004453D0"/>
    <w:rsid w:val="00446C27"/>
    <w:rsid w:val="004471ED"/>
    <w:rsid w:val="004509F8"/>
    <w:rsid w:val="0045588D"/>
    <w:rsid w:val="00455F93"/>
    <w:rsid w:val="00456EB1"/>
    <w:rsid w:val="0047453E"/>
    <w:rsid w:val="00474911"/>
    <w:rsid w:val="00485391"/>
    <w:rsid w:val="004B6DCB"/>
    <w:rsid w:val="004C0791"/>
    <w:rsid w:val="004C0C22"/>
    <w:rsid w:val="004C4F1D"/>
    <w:rsid w:val="004D2D0B"/>
    <w:rsid w:val="004F1496"/>
    <w:rsid w:val="004F202D"/>
    <w:rsid w:val="004F4352"/>
    <w:rsid w:val="00503F2C"/>
    <w:rsid w:val="00506FBC"/>
    <w:rsid w:val="005209B5"/>
    <w:rsid w:val="00521569"/>
    <w:rsid w:val="00522900"/>
    <w:rsid w:val="005234AF"/>
    <w:rsid w:val="00525B10"/>
    <w:rsid w:val="0054099F"/>
    <w:rsid w:val="00542C77"/>
    <w:rsid w:val="0054442A"/>
    <w:rsid w:val="00560D5B"/>
    <w:rsid w:val="00563C75"/>
    <w:rsid w:val="0057647C"/>
    <w:rsid w:val="0057663E"/>
    <w:rsid w:val="00577677"/>
    <w:rsid w:val="005823C7"/>
    <w:rsid w:val="005840A4"/>
    <w:rsid w:val="005865E7"/>
    <w:rsid w:val="005924ED"/>
    <w:rsid w:val="0059519A"/>
    <w:rsid w:val="00595A66"/>
    <w:rsid w:val="00595B5E"/>
    <w:rsid w:val="00595C91"/>
    <w:rsid w:val="005D2D92"/>
    <w:rsid w:val="005E53B7"/>
    <w:rsid w:val="005E7243"/>
    <w:rsid w:val="005F3BA8"/>
    <w:rsid w:val="005F7220"/>
    <w:rsid w:val="00600046"/>
    <w:rsid w:val="00600455"/>
    <w:rsid w:val="00601251"/>
    <w:rsid w:val="00606EB0"/>
    <w:rsid w:val="0061551E"/>
    <w:rsid w:val="0061771C"/>
    <w:rsid w:val="00625C7C"/>
    <w:rsid w:val="00630435"/>
    <w:rsid w:val="00641EC9"/>
    <w:rsid w:val="00646D51"/>
    <w:rsid w:val="00646F0B"/>
    <w:rsid w:val="0064760C"/>
    <w:rsid w:val="0066289F"/>
    <w:rsid w:val="00663B91"/>
    <w:rsid w:val="006869C1"/>
    <w:rsid w:val="0069138D"/>
    <w:rsid w:val="00697F85"/>
    <w:rsid w:val="006A7C63"/>
    <w:rsid w:val="006C1BE7"/>
    <w:rsid w:val="006C2BD9"/>
    <w:rsid w:val="006C6D7A"/>
    <w:rsid w:val="006D08B6"/>
    <w:rsid w:val="006D2BFC"/>
    <w:rsid w:val="006D6FB2"/>
    <w:rsid w:val="006F3C33"/>
    <w:rsid w:val="006F402F"/>
    <w:rsid w:val="00704C33"/>
    <w:rsid w:val="00705D71"/>
    <w:rsid w:val="00705EED"/>
    <w:rsid w:val="00720146"/>
    <w:rsid w:val="00726FAB"/>
    <w:rsid w:val="00733379"/>
    <w:rsid w:val="00750613"/>
    <w:rsid w:val="00751778"/>
    <w:rsid w:val="00751C31"/>
    <w:rsid w:val="0075620E"/>
    <w:rsid w:val="00757EB8"/>
    <w:rsid w:val="00764F57"/>
    <w:rsid w:val="007650B9"/>
    <w:rsid w:val="0077412F"/>
    <w:rsid w:val="007751E6"/>
    <w:rsid w:val="00776BCB"/>
    <w:rsid w:val="007773FB"/>
    <w:rsid w:val="007776C4"/>
    <w:rsid w:val="00785BBA"/>
    <w:rsid w:val="0079021D"/>
    <w:rsid w:val="007B38EB"/>
    <w:rsid w:val="007B64A2"/>
    <w:rsid w:val="007E6505"/>
    <w:rsid w:val="007F242B"/>
    <w:rsid w:val="007F4554"/>
    <w:rsid w:val="007F5BB3"/>
    <w:rsid w:val="00803F78"/>
    <w:rsid w:val="008132E2"/>
    <w:rsid w:val="008171B1"/>
    <w:rsid w:val="00820427"/>
    <w:rsid w:val="00820DDC"/>
    <w:rsid w:val="008436A8"/>
    <w:rsid w:val="00847036"/>
    <w:rsid w:val="00847426"/>
    <w:rsid w:val="00851798"/>
    <w:rsid w:val="00851D38"/>
    <w:rsid w:val="00853166"/>
    <w:rsid w:val="00854F73"/>
    <w:rsid w:val="0086169F"/>
    <w:rsid w:val="008643D9"/>
    <w:rsid w:val="0087338C"/>
    <w:rsid w:val="00874582"/>
    <w:rsid w:val="008749C6"/>
    <w:rsid w:val="00876232"/>
    <w:rsid w:val="00892AA1"/>
    <w:rsid w:val="008A0569"/>
    <w:rsid w:val="008A7D6C"/>
    <w:rsid w:val="008B2603"/>
    <w:rsid w:val="008B38F1"/>
    <w:rsid w:val="008C43D5"/>
    <w:rsid w:val="008C58CA"/>
    <w:rsid w:val="008C5A0E"/>
    <w:rsid w:val="008E1721"/>
    <w:rsid w:val="008E45DF"/>
    <w:rsid w:val="008E5F43"/>
    <w:rsid w:val="008E63A6"/>
    <w:rsid w:val="008F106D"/>
    <w:rsid w:val="00911817"/>
    <w:rsid w:val="00912712"/>
    <w:rsid w:val="00912BEF"/>
    <w:rsid w:val="00914CC8"/>
    <w:rsid w:val="009212CF"/>
    <w:rsid w:val="00921BA2"/>
    <w:rsid w:val="00921C9E"/>
    <w:rsid w:val="009520F3"/>
    <w:rsid w:val="00953CBF"/>
    <w:rsid w:val="00953D43"/>
    <w:rsid w:val="00954EF9"/>
    <w:rsid w:val="00955153"/>
    <w:rsid w:val="009635F9"/>
    <w:rsid w:val="00963AD7"/>
    <w:rsid w:val="00966DE3"/>
    <w:rsid w:val="009762E9"/>
    <w:rsid w:val="00984DA8"/>
    <w:rsid w:val="0098551B"/>
    <w:rsid w:val="00987F9F"/>
    <w:rsid w:val="009935A5"/>
    <w:rsid w:val="00997969"/>
    <w:rsid w:val="009A227D"/>
    <w:rsid w:val="009A523B"/>
    <w:rsid w:val="009B00C6"/>
    <w:rsid w:val="009B02AD"/>
    <w:rsid w:val="009B3608"/>
    <w:rsid w:val="009B6CF5"/>
    <w:rsid w:val="009C1CA5"/>
    <w:rsid w:val="009C28E3"/>
    <w:rsid w:val="009D7094"/>
    <w:rsid w:val="009D7158"/>
    <w:rsid w:val="009D7F7A"/>
    <w:rsid w:val="009E02A8"/>
    <w:rsid w:val="009E4EF5"/>
    <w:rsid w:val="009E738D"/>
    <w:rsid w:val="009F5107"/>
    <w:rsid w:val="009F6704"/>
    <w:rsid w:val="00A02D4A"/>
    <w:rsid w:val="00A0764C"/>
    <w:rsid w:val="00A119D0"/>
    <w:rsid w:val="00A140FD"/>
    <w:rsid w:val="00A27EC3"/>
    <w:rsid w:val="00A33D35"/>
    <w:rsid w:val="00A34CE8"/>
    <w:rsid w:val="00A42A47"/>
    <w:rsid w:val="00A42A8C"/>
    <w:rsid w:val="00A472D4"/>
    <w:rsid w:val="00A50126"/>
    <w:rsid w:val="00A50CC1"/>
    <w:rsid w:val="00A5177E"/>
    <w:rsid w:val="00A54A6E"/>
    <w:rsid w:val="00A63377"/>
    <w:rsid w:val="00A669C5"/>
    <w:rsid w:val="00A77A3E"/>
    <w:rsid w:val="00A82DC2"/>
    <w:rsid w:val="00A875CB"/>
    <w:rsid w:val="00A87BAC"/>
    <w:rsid w:val="00A908B1"/>
    <w:rsid w:val="00A971BD"/>
    <w:rsid w:val="00AA05FE"/>
    <w:rsid w:val="00AA631C"/>
    <w:rsid w:val="00AA6E7E"/>
    <w:rsid w:val="00AB1F16"/>
    <w:rsid w:val="00AB77E5"/>
    <w:rsid w:val="00AC28D0"/>
    <w:rsid w:val="00AC5B21"/>
    <w:rsid w:val="00AD1385"/>
    <w:rsid w:val="00AD421D"/>
    <w:rsid w:val="00AD6A26"/>
    <w:rsid w:val="00AD6E6B"/>
    <w:rsid w:val="00AD744A"/>
    <w:rsid w:val="00AF67A2"/>
    <w:rsid w:val="00AF6A42"/>
    <w:rsid w:val="00B06993"/>
    <w:rsid w:val="00B11980"/>
    <w:rsid w:val="00B170E5"/>
    <w:rsid w:val="00B34E1D"/>
    <w:rsid w:val="00B37E49"/>
    <w:rsid w:val="00B530BD"/>
    <w:rsid w:val="00B701C3"/>
    <w:rsid w:val="00B97E16"/>
    <w:rsid w:val="00BA3659"/>
    <w:rsid w:val="00BA4A09"/>
    <w:rsid w:val="00BB360F"/>
    <w:rsid w:val="00BC3220"/>
    <w:rsid w:val="00BC7344"/>
    <w:rsid w:val="00BD259B"/>
    <w:rsid w:val="00BE0AE9"/>
    <w:rsid w:val="00BF5438"/>
    <w:rsid w:val="00C117AF"/>
    <w:rsid w:val="00C12784"/>
    <w:rsid w:val="00C14F46"/>
    <w:rsid w:val="00C225B1"/>
    <w:rsid w:val="00C3163B"/>
    <w:rsid w:val="00C36309"/>
    <w:rsid w:val="00C41844"/>
    <w:rsid w:val="00C44AB8"/>
    <w:rsid w:val="00C45246"/>
    <w:rsid w:val="00C50F0E"/>
    <w:rsid w:val="00C54AE4"/>
    <w:rsid w:val="00C662FA"/>
    <w:rsid w:val="00C81EC9"/>
    <w:rsid w:val="00C877E9"/>
    <w:rsid w:val="00C9106F"/>
    <w:rsid w:val="00C915A1"/>
    <w:rsid w:val="00C927F4"/>
    <w:rsid w:val="00CA123B"/>
    <w:rsid w:val="00CA1C8D"/>
    <w:rsid w:val="00CB0F36"/>
    <w:rsid w:val="00CB159A"/>
    <w:rsid w:val="00CB5CB1"/>
    <w:rsid w:val="00CC1DC3"/>
    <w:rsid w:val="00CD3C2A"/>
    <w:rsid w:val="00CE0FC5"/>
    <w:rsid w:val="00D07E01"/>
    <w:rsid w:val="00D30FDB"/>
    <w:rsid w:val="00D52530"/>
    <w:rsid w:val="00D5493E"/>
    <w:rsid w:val="00D567EC"/>
    <w:rsid w:val="00D64B36"/>
    <w:rsid w:val="00D64E29"/>
    <w:rsid w:val="00D654A1"/>
    <w:rsid w:val="00D719AB"/>
    <w:rsid w:val="00D72C41"/>
    <w:rsid w:val="00D813A4"/>
    <w:rsid w:val="00D824D4"/>
    <w:rsid w:val="00D82D77"/>
    <w:rsid w:val="00D87A36"/>
    <w:rsid w:val="00D93577"/>
    <w:rsid w:val="00D94891"/>
    <w:rsid w:val="00DB3A0C"/>
    <w:rsid w:val="00DB6D0A"/>
    <w:rsid w:val="00DC1862"/>
    <w:rsid w:val="00DC342C"/>
    <w:rsid w:val="00DC5843"/>
    <w:rsid w:val="00DD264F"/>
    <w:rsid w:val="00DE19F1"/>
    <w:rsid w:val="00DF1EAB"/>
    <w:rsid w:val="00DF3F6F"/>
    <w:rsid w:val="00DF7CBF"/>
    <w:rsid w:val="00E020A7"/>
    <w:rsid w:val="00E14723"/>
    <w:rsid w:val="00E215DD"/>
    <w:rsid w:val="00E25456"/>
    <w:rsid w:val="00E26F17"/>
    <w:rsid w:val="00E301D0"/>
    <w:rsid w:val="00E30F76"/>
    <w:rsid w:val="00E415E6"/>
    <w:rsid w:val="00E417B4"/>
    <w:rsid w:val="00E47F00"/>
    <w:rsid w:val="00E52614"/>
    <w:rsid w:val="00E55903"/>
    <w:rsid w:val="00E61E93"/>
    <w:rsid w:val="00E64057"/>
    <w:rsid w:val="00E672BE"/>
    <w:rsid w:val="00E722D5"/>
    <w:rsid w:val="00E73C15"/>
    <w:rsid w:val="00E762DC"/>
    <w:rsid w:val="00E81B88"/>
    <w:rsid w:val="00E903A2"/>
    <w:rsid w:val="00E91382"/>
    <w:rsid w:val="00E961B7"/>
    <w:rsid w:val="00E97E88"/>
    <w:rsid w:val="00EA3667"/>
    <w:rsid w:val="00EA4DF1"/>
    <w:rsid w:val="00EB1A33"/>
    <w:rsid w:val="00EB4271"/>
    <w:rsid w:val="00EB4F05"/>
    <w:rsid w:val="00ED0F83"/>
    <w:rsid w:val="00ED2B76"/>
    <w:rsid w:val="00ED4ED4"/>
    <w:rsid w:val="00ED5887"/>
    <w:rsid w:val="00ED5BBA"/>
    <w:rsid w:val="00EE658C"/>
    <w:rsid w:val="00EF0F63"/>
    <w:rsid w:val="00EF3E38"/>
    <w:rsid w:val="00F0055C"/>
    <w:rsid w:val="00F006F7"/>
    <w:rsid w:val="00F01E9A"/>
    <w:rsid w:val="00F123F5"/>
    <w:rsid w:val="00F245C7"/>
    <w:rsid w:val="00F33B08"/>
    <w:rsid w:val="00F44B11"/>
    <w:rsid w:val="00F472CD"/>
    <w:rsid w:val="00F56369"/>
    <w:rsid w:val="00F653CF"/>
    <w:rsid w:val="00F655AD"/>
    <w:rsid w:val="00F668F9"/>
    <w:rsid w:val="00F7359C"/>
    <w:rsid w:val="00F771E2"/>
    <w:rsid w:val="00F77FBF"/>
    <w:rsid w:val="00F93F8C"/>
    <w:rsid w:val="00F94B6A"/>
    <w:rsid w:val="00FA6B55"/>
    <w:rsid w:val="00FB42BC"/>
    <w:rsid w:val="00FB76F3"/>
    <w:rsid w:val="00FC235F"/>
    <w:rsid w:val="00FE069C"/>
    <w:rsid w:val="00FE14C3"/>
    <w:rsid w:val="00FE67BF"/>
    <w:rsid w:val="00FF51DF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  <w15:docId w15:val="{C8906A32-247C-4022-9F94-5FCB760A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FF58B7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customStyle="1" w:styleId="Labels">
    <w:name w:val="Labels"/>
    <w:basedOn w:val="columnheadings"/>
    <w:qFormat/>
    <w:rsid w:val="00595A66"/>
    <w:pPr>
      <w:jc w:val="right"/>
    </w:pPr>
  </w:style>
  <w:style w:type="table" w:styleId="TableGrid">
    <w:name w:val="Table Grid"/>
    <w:basedOn w:val="TableNormal"/>
    <w:rsid w:val="00F47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662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662FA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rsid w:val="00C662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662FA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321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6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9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686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3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315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5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8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56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7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81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0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4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42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5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3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zye\AppData\Roaming\Microsoft\Templates\BlueBackground_Order_Produ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C67F1-EC10-4A5F-A158-4B240177D7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6E66B7-4543-4058-832B-D8F354B1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BlueBackground_Order_Product.dotx</Template>
  <TotalTime>1695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SOSA Sulfur Report</vt:lpstr>
    </vt:vector>
  </TitlesOfParts>
  <Company>Chevron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SOSA Sulfur Report</dc:title>
  <dc:creator>Andre Alexander</dc:creator>
  <cp:lastModifiedBy>Alexander, Andre A ** Shared CDBATS**</cp:lastModifiedBy>
  <cp:revision>180</cp:revision>
  <cp:lastPrinted>2017-06-02T02:05:00Z</cp:lastPrinted>
  <dcterms:created xsi:type="dcterms:W3CDTF">2016-10-15T21:50:00Z</dcterms:created>
  <dcterms:modified xsi:type="dcterms:W3CDTF">2017-09-25T07:54:00Z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TC102830689990</vt:lpwstr>
  </property>
</Properties>
</file>