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repositório chamado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Flow 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Github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a aplicação abaixo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desta atividade, inicialize a pasta do projeto como um repositório git e faça a conexão com o repositório remoto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projeto para o repositório remoto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que receba três inteiros e diga qual deles é o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que entre com três números e coloque em ordem 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3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que receba a idade de uma pessoa e mostre na saída em qual categoria ela se encontra: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6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10-14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6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15-17 juvenil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6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18-25 adulto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4</w:t>
      </w:r>
    </w:p>
    <w:p w:rsidR="00000000" w:rsidDel="00000000" w:rsidP="00000000" w:rsidRDefault="00000000" w:rsidRPr="00000000" w14:paraId="0000001E">
      <w:pPr>
        <w:spacing w:after="0" w:before="75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em que permita a entrada de um número qualquer e exiba se este número é par ou ímpar. Se for par exiba também a raiz quadrada do mesmo; se for ímpar exiba o número elevado ao quadrado.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NVVRUcouKjh0Dp+a4nyfitb+Nw==">AMUW2mXc7embv0JgKRwjP7KXkp5S/0fYs0sBkRdKoyCe0UneQ+JJ07adwK1KL/0si1LAHCcsXihYTgTKAsCyicQd2rg7AY1cYzoh3n0G6AXb2aBPAdFdzMw=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