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0" w:line="240" w:lineRule="auto"/>
      </w:pPr>
      <w:r>
        <w:rPr>
          <w:rFonts w:ascii="Times New Roman" w:hAnsi="Times New Roman"/>
          <w:b/>
          <w:sz w:val="24"/>
        </w:rPr>
        <w:t>Gambaran Umum</w:t>
      </w:r>
    </w:p>
    <w:p>
      <w:pPr>
        <w:spacing w:after="0" w:line="240" w:lineRule="auto"/>
      </w:pPr>
      <w:r>
        <w:rPr>
          <w:rFonts w:ascii="Times New Roman" w:hAnsi="Times New Roman"/>
          <w:sz w:val="24"/>
        </w:rPr>
        <w:t>Uji blackbox dilakukan untuk memastikan fitur-fitur pada aplikasi learning path adaptif berjalan sesuai kebutuhan pengguna. Pengujian ini tidak melihat isi kode program, tetapi berfokus pada tindakan pengguna, input yang diberikan, dan hasil yang ditampilkan oleh sistem.</w:t>
      </w:r>
    </w:p>
    <w:p>
      <w:pPr>
        <w:spacing w:after="0" w:line="240" w:lineRule="auto"/>
      </w:pPr>
      <w:r>
        <w:rPr>
          <w:rFonts w:ascii="Times New Roman" w:hAnsi="Times New Roman"/>
          <w:sz w:val="24"/>
        </w:rPr>
        <w:t>Pada aplikasi ini, pengujian dilakukan mulai dari proses register dan login, pengisian profil kognitif, pemilihan mata kuliah, akses modul, pre test, materi subtopik, quiz, drill soal, post test, rapor modul, sampai fitur admin. Dengan pengujian ini, sistem dapat dibuktikan sudah berjalan sesuai alur yang dirancang.</w:t>
      </w:r>
    </w:p>
    <w:p>
      <w:pPr>
        <w:spacing w:after="0" w:line="240" w:lineRule="auto"/>
      </w:pPr>
      <w:r>
        <w:rPr>
          <w:rFonts w:ascii="Times New Roman" w:hAnsi="Times New Roman"/>
          <w:sz w:val="24"/>
        </w:rPr>
        <w:t>Hasil uji blackbox juga dapat digunakan sebagai data pendukung pada laporan atau paper. Data ini menunjukkan bahwa aplikasi sudah diuji dari sisi fungsional, terutama pada bagian learning path adaptif, lock/unlock modul, update q-value, dan rekomendasi belajar.</w:t>
      </w:r>
    </w:p>
    <w:p>
      <w:pPr>
        <w:spacing w:before="160" w:after="0" w:line="240" w:lineRule="auto"/>
      </w:pPr>
      <w:r>
        <w:rPr>
          <w:rFonts w:ascii="Times New Roman" w:hAnsi="Times New Roman"/>
          <w:b/>
          <w:sz w:val="24"/>
        </w:rPr>
        <w:t>Lingkup Pengujian</w:t>
      </w:r>
    </w:p>
    <w:p>
      <w:pPr>
        <w:spacing w:after="0" w:line="240" w:lineRule="auto"/>
      </w:pPr>
      <w:r>
        <w:rPr>
          <w:rFonts w:ascii="Times New Roman" w:hAnsi="Times New Roman"/>
          <w:sz w:val="24"/>
        </w:rPr>
        <w:t>Register dan login pengguna.</w:t>
      </w:r>
    </w:p>
    <w:p>
      <w:pPr>
        <w:spacing w:after="0" w:line="240" w:lineRule="auto"/>
      </w:pPr>
      <w:r>
        <w:rPr>
          <w:rFonts w:ascii="Times New Roman" w:hAnsi="Times New Roman"/>
          <w:sz w:val="24"/>
        </w:rPr>
        <w:t>Pengisian profil kognitif.</w:t>
      </w:r>
    </w:p>
    <w:p>
      <w:pPr>
        <w:spacing w:after="0" w:line="240" w:lineRule="auto"/>
      </w:pPr>
      <w:r>
        <w:rPr>
          <w:rFonts w:ascii="Times New Roman" w:hAnsi="Times New Roman"/>
          <w:sz w:val="24"/>
        </w:rPr>
        <w:t>Pemilihan mata kuliah dan modul.</w:t>
      </w:r>
    </w:p>
    <w:p>
      <w:pPr>
        <w:spacing w:after="0" w:line="240" w:lineRule="auto"/>
      </w:pPr>
      <w:r>
        <w:rPr>
          <w:rFonts w:ascii="Times New Roman" w:hAnsi="Times New Roman"/>
          <w:sz w:val="24"/>
        </w:rPr>
        <w:t>Lock dan unlock modul berdasarkan prasyarat.</w:t>
      </w:r>
    </w:p>
    <w:p>
      <w:pPr>
        <w:spacing w:after="0" w:line="240" w:lineRule="auto"/>
      </w:pPr>
      <w:r>
        <w:rPr>
          <w:rFonts w:ascii="Times New Roman" w:hAnsi="Times New Roman"/>
          <w:sz w:val="24"/>
        </w:rPr>
        <w:t>Pre test modul.</w:t>
      </w:r>
    </w:p>
    <w:p>
      <w:pPr>
        <w:spacing w:after="0" w:line="240" w:lineRule="auto"/>
      </w:pPr>
      <w:r>
        <w:rPr>
          <w:rFonts w:ascii="Times New Roman" w:hAnsi="Times New Roman"/>
          <w:sz w:val="24"/>
        </w:rPr>
        <w:t>Akses materi subtopik.</w:t>
      </w:r>
    </w:p>
    <w:p>
      <w:pPr>
        <w:spacing w:after="0" w:line="240" w:lineRule="auto"/>
      </w:pPr>
      <w:r>
        <w:rPr>
          <w:rFonts w:ascii="Times New Roman" w:hAnsi="Times New Roman"/>
          <w:sz w:val="24"/>
        </w:rPr>
        <w:t>Quiz subtopik.</w:t>
      </w:r>
    </w:p>
    <w:p>
      <w:pPr>
        <w:spacing w:after="0" w:line="240" w:lineRule="auto"/>
      </w:pPr>
      <w:r>
        <w:rPr>
          <w:rFonts w:ascii="Times New Roman" w:hAnsi="Times New Roman"/>
          <w:sz w:val="24"/>
        </w:rPr>
        <w:t>Drill soal.</w:t>
      </w:r>
    </w:p>
    <w:p>
      <w:pPr>
        <w:spacing w:after="0" w:line="240" w:lineRule="auto"/>
      </w:pPr>
      <w:r>
        <w:rPr>
          <w:rFonts w:ascii="Times New Roman" w:hAnsi="Times New Roman"/>
          <w:sz w:val="24"/>
        </w:rPr>
        <w:t>Update q-value berdasarkan jawaban quiz.</w:t>
      </w:r>
    </w:p>
    <w:p>
      <w:pPr>
        <w:spacing w:after="0" w:line="240" w:lineRule="auto"/>
      </w:pPr>
      <w:r>
        <w:rPr>
          <w:rFonts w:ascii="Times New Roman" w:hAnsi="Times New Roman"/>
          <w:sz w:val="24"/>
        </w:rPr>
        <w:t>Post test modul.</w:t>
      </w:r>
    </w:p>
    <w:p>
      <w:pPr>
        <w:spacing w:after="0" w:line="240" w:lineRule="auto"/>
      </w:pPr>
      <w:r>
        <w:rPr>
          <w:rFonts w:ascii="Times New Roman" w:hAnsi="Times New Roman"/>
          <w:sz w:val="24"/>
        </w:rPr>
        <w:t>Learning diagnosis report.</w:t>
      </w:r>
    </w:p>
    <w:p>
      <w:pPr>
        <w:spacing w:after="0" w:line="240" w:lineRule="auto"/>
      </w:pPr>
      <w:r>
        <w:rPr>
          <w:rFonts w:ascii="Times New Roman" w:hAnsi="Times New Roman"/>
          <w:sz w:val="24"/>
        </w:rPr>
        <w:t>Profil mahasiswa, leaderboard, reward, dan chatbot.</w:t>
      </w:r>
    </w:p>
    <w:p>
      <w:pPr>
        <w:spacing w:after="0" w:line="240" w:lineRule="auto"/>
      </w:pPr>
      <w:r>
        <w:rPr>
          <w:rFonts w:ascii="Times New Roman" w:hAnsi="Times New Roman"/>
          <w:sz w:val="24"/>
        </w:rPr>
        <w:t>Pengelolaan graph prasyarat, soal, dan materi oleh admin.</w:t>
      </w:r>
    </w:p>
    <w:p>
      <w:pPr>
        <w:spacing w:after="0" w:line="240" w:lineRule="auto"/>
      </w:pPr>
      <w:r>
        <w:rPr>
          <w:rFonts w:ascii="Times New Roman" w:hAnsi="Times New Roman"/>
          <w:sz w:val="24"/>
        </w:rPr>
        <w:t>Validasi akses halaman dan data.</w:t>
      </w:r>
    </w:p>
    <w:p>
      <w:pPr>
        <w:spacing w:before="160" w:after="0" w:line="240" w:lineRule="auto"/>
      </w:pPr>
      <w:r>
        <w:rPr>
          <w:rFonts w:ascii="Times New Roman" w:hAnsi="Times New Roman"/>
          <w:b/>
          <w:sz w:val="24"/>
        </w:rPr>
        <w:t>Lingkungan Pengujian</w:t>
      </w:r>
    </w:p>
    <w:tbl>
      <w:tblPr>
        <w:tblStyle w:val="TableGrid"/>
        <w:tblW w:type="dxa" w:w="9000"/>
        <w:jc w:val="left"/>
        <w:tblLook w:firstColumn="1" w:firstRow="1" w:lastColumn="0" w:lastRow="0" w:noHBand="0" w:noVBand="1" w:val="04A0"/>
        <w:tblLayout w:type="fixed"/>
      </w:tblPr>
      <w:tblGrid>
        <w:gridCol w:w="2835"/>
        <w:gridCol w:w="6165"/>
      </w:tblGrid>
      <w:tr>
        <w:tc>
          <w:tcPr>
            <w:tcW w:type="dxa" w:w="2835"/>
            <w:vAlign w:val="center"/>
          </w:tcPr>
          <w:p>
            <w:pPr>
              <w:spacing w:after="0" w:line="240" w:lineRule="auto"/>
            </w:pPr>
            <w:r>
              <w:rPr>
                <w:rFonts w:ascii="Times New Roman" w:hAnsi="Times New Roman"/>
                <w:b/>
                <w:sz w:val="24"/>
              </w:rPr>
            </w:r>
            <w:r>
              <w:rPr>
                <w:rFonts w:ascii="Times New Roman" w:hAnsi="Times New Roman"/>
                <w:b/>
                <w:sz w:val="24"/>
              </w:rPr>
              <w:t>Komponen</w:t>
            </w:r>
          </w:p>
        </w:tc>
        <w:tc>
          <w:tcPr>
            <w:tcW w:type="dxa" w:w="6165"/>
            <w:vAlign w:val="center"/>
          </w:tcPr>
          <w:p>
            <w:pPr>
              <w:spacing w:after="0" w:line="240" w:lineRule="auto"/>
            </w:pPr>
            <w:r>
              <w:rPr>
                <w:rFonts w:ascii="Times New Roman" w:hAnsi="Times New Roman"/>
                <w:b/>
                <w:sz w:val="24"/>
              </w:rPr>
            </w:r>
            <w:r>
              <w:rPr>
                <w:rFonts w:ascii="Times New Roman" w:hAnsi="Times New Roman"/>
                <w:b/>
                <w:sz w:val="24"/>
              </w:rPr>
              <w:t>Keterangan</w:t>
            </w:r>
          </w:p>
        </w:tc>
      </w:tr>
      <w:tr>
        <w:tc>
          <w:tcPr>
            <w:tcW w:type="dxa" w:w="2835"/>
            <w:vAlign w:val="center"/>
          </w:tcPr>
          <w:p>
            <w:pPr>
              <w:spacing w:after="0" w:line="240" w:lineRule="auto"/>
            </w:pPr>
            <w:r>
              <w:rPr>
                <w:rFonts w:ascii="Times New Roman" w:hAnsi="Times New Roman"/>
                <w:sz w:val="24"/>
              </w:rPr>
            </w:r>
            <w:r>
              <w:rPr>
                <w:rFonts w:ascii="Times New Roman" w:hAnsi="Times New Roman"/>
                <w:b w:val="0"/>
                <w:sz w:val="24"/>
              </w:rPr>
              <w:t>Frontend</w:t>
            </w:r>
          </w:p>
        </w:tc>
        <w:tc>
          <w:tcPr>
            <w:tcW w:type="dxa" w:w="6165"/>
            <w:vAlign w:val="center"/>
          </w:tcPr>
          <w:p>
            <w:pPr>
              <w:spacing w:after="0" w:line="240" w:lineRule="auto"/>
            </w:pPr>
            <w:r>
              <w:rPr>
                <w:rFonts w:ascii="Times New Roman" w:hAnsi="Times New Roman"/>
                <w:sz w:val="24"/>
              </w:rPr>
            </w:r>
            <w:r>
              <w:rPr>
                <w:rFonts w:ascii="Times New Roman" w:hAnsi="Times New Roman"/>
                <w:b w:val="0"/>
                <w:sz w:val="24"/>
              </w:rPr>
              <w:t>Vue.js + Vite</w:t>
            </w:r>
          </w:p>
        </w:tc>
      </w:tr>
      <w:tr>
        <w:tc>
          <w:tcPr>
            <w:tcW w:type="dxa" w:w="2835"/>
            <w:vAlign w:val="center"/>
          </w:tcPr>
          <w:p>
            <w:pPr>
              <w:spacing w:after="0" w:line="240" w:lineRule="auto"/>
            </w:pPr>
            <w:r>
              <w:rPr>
                <w:rFonts w:ascii="Times New Roman" w:hAnsi="Times New Roman"/>
                <w:sz w:val="24"/>
              </w:rPr>
            </w:r>
            <w:r>
              <w:rPr>
                <w:rFonts w:ascii="Times New Roman" w:hAnsi="Times New Roman"/>
                <w:b w:val="0"/>
                <w:sz w:val="24"/>
              </w:rPr>
              <w:t>Backend</w:t>
            </w:r>
          </w:p>
        </w:tc>
        <w:tc>
          <w:tcPr>
            <w:tcW w:type="dxa" w:w="6165"/>
            <w:vAlign w:val="center"/>
          </w:tcPr>
          <w:p>
            <w:pPr>
              <w:spacing w:after="0" w:line="240" w:lineRule="auto"/>
            </w:pPr>
            <w:r>
              <w:rPr>
                <w:rFonts w:ascii="Times New Roman" w:hAnsi="Times New Roman"/>
                <w:sz w:val="24"/>
              </w:rPr>
            </w:r>
            <w:r>
              <w:rPr>
                <w:rFonts w:ascii="Times New Roman" w:hAnsi="Times New Roman"/>
                <w:b w:val="0"/>
                <w:sz w:val="24"/>
              </w:rPr>
              <w:t>FastAPI</w:t>
            </w:r>
          </w:p>
        </w:tc>
      </w:tr>
      <w:tr>
        <w:tc>
          <w:tcPr>
            <w:tcW w:type="dxa" w:w="2835"/>
            <w:vAlign w:val="center"/>
          </w:tcPr>
          <w:p>
            <w:pPr>
              <w:spacing w:after="0" w:line="240" w:lineRule="auto"/>
            </w:pPr>
            <w:r>
              <w:rPr>
                <w:rFonts w:ascii="Times New Roman" w:hAnsi="Times New Roman"/>
                <w:sz w:val="24"/>
              </w:rPr>
            </w:r>
            <w:r>
              <w:rPr>
                <w:rFonts w:ascii="Times New Roman" w:hAnsi="Times New Roman"/>
                <w:b w:val="0"/>
                <w:sz w:val="24"/>
              </w:rPr>
              <w:t>Database</w:t>
            </w:r>
          </w:p>
        </w:tc>
        <w:tc>
          <w:tcPr>
            <w:tcW w:type="dxa" w:w="6165"/>
            <w:vAlign w:val="center"/>
          </w:tcPr>
          <w:p>
            <w:pPr>
              <w:spacing w:after="0" w:line="240" w:lineRule="auto"/>
            </w:pPr>
            <w:r>
              <w:rPr>
                <w:rFonts w:ascii="Times New Roman" w:hAnsi="Times New Roman"/>
                <w:sz w:val="24"/>
              </w:rPr>
            </w:r>
            <w:r>
              <w:rPr>
                <w:rFonts w:ascii="Times New Roman" w:hAnsi="Times New Roman"/>
                <w:b w:val="0"/>
                <w:sz w:val="24"/>
              </w:rPr>
              <w:t>PostgreSQL</w:t>
            </w:r>
          </w:p>
        </w:tc>
      </w:tr>
      <w:tr>
        <w:tc>
          <w:tcPr>
            <w:tcW w:type="dxa" w:w="2835"/>
            <w:vAlign w:val="center"/>
          </w:tcPr>
          <w:p>
            <w:pPr>
              <w:spacing w:after="0" w:line="240" w:lineRule="auto"/>
            </w:pPr>
            <w:r>
              <w:rPr>
                <w:rFonts w:ascii="Times New Roman" w:hAnsi="Times New Roman"/>
                <w:sz w:val="24"/>
              </w:rPr>
            </w:r>
            <w:r>
              <w:rPr>
                <w:rFonts w:ascii="Times New Roman" w:hAnsi="Times New Roman"/>
                <w:b w:val="0"/>
                <w:sz w:val="24"/>
              </w:rPr>
              <w:t>Browser</w:t>
            </w:r>
          </w:p>
        </w:tc>
        <w:tc>
          <w:tcPr>
            <w:tcW w:type="dxa" w:w="6165"/>
            <w:vAlign w:val="center"/>
          </w:tcPr>
          <w:p>
            <w:pPr>
              <w:spacing w:after="0" w:line="240" w:lineRule="auto"/>
            </w:pPr>
            <w:r>
              <w:rPr>
                <w:rFonts w:ascii="Times New Roman" w:hAnsi="Times New Roman"/>
                <w:sz w:val="24"/>
              </w:rPr>
            </w:r>
            <w:r>
              <w:rPr>
                <w:rFonts w:ascii="Times New Roman" w:hAnsi="Times New Roman"/>
                <w:b w:val="0"/>
                <w:sz w:val="24"/>
              </w:rPr>
              <w:t>Google Chrome / Microsoft Edge</w:t>
            </w:r>
          </w:p>
        </w:tc>
      </w:tr>
      <w:tr>
        <w:tc>
          <w:tcPr>
            <w:tcW w:type="dxa" w:w="2835"/>
            <w:vAlign w:val="center"/>
          </w:tcPr>
          <w:p>
            <w:pPr>
              <w:spacing w:after="0" w:line="240" w:lineRule="auto"/>
            </w:pPr>
            <w:r>
              <w:rPr>
                <w:rFonts w:ascii="Times New Roman" w:hAnsi="Times New Roman"/>
                <w:sz w:val="24"/>
              </w:rPr>
            </w:r>
            <w:r>
              <w:rPr>
                <w:rFonts w:ascii="Times New Roman" w:hAnsi="Times New Roman"/>
                <w:b w:val="0"/>
                <w:sz w:val="24"/>
              </w:rPr>
              <w:t>Metode</w:t>
            </w:r>
          </w:p>
        </w:tc>
        <w:tc>
          <w:tcPr>
            <w:tcW w:type="dxa" w:w="6165"/>
            <w:vAlign w:val="center"/>
          </w:tcPr>
          <w:p>
            <w:pPr>
              <w:spacing w:after="0" w:line="240" w:lineRule="auto"/>
            </w:pPr>
            <w:r>
              <w:rPr>
                <w:rFonts w:ascii="Times New Roman" w:hAnsi="Times New Roman"/>
                <w:sz w:val="24"/>
              </w:rPr>
            </w:r>
            <w:r>
              <w:rPr>
                <w:rFonts w:ascii="Times New Roman" w:hAnsi="Times New Roman"/>
                <w:b w:val="0"/>
                <w:sz w:val="24"/>
              </w:rPr>
              <w:t>Blackbox testing</w:t>
            </w:r>
          </w:p>
        </w:tc>
      </w:tr>
      <w:tr>
        <w:tc>
          <w:tcPr>
            <w:tcW w:type="dxa" w:w="2835"/>
            <w:vAlign w:val="center"/>
          </w:tcPr>
          <w:p>
            <w:pPr>
              <w:spacing w:after="0" w:line="240" w:lineRule="auto"/>
            </w:pPr>
            <w:r>
              <w:rPr>
                <w:rFonts w:ascii="Times New Roman" w:hAnsi="Times New Roman"/>
                <w:sz w:val="24"/>
              </w:rPr>
            </w:r>
            <w:r>
              <w:rPr>
                <w:rFonts w:ascii="Times New Roman" w:hAnsi="Times New Roman"/>
                <w:b w:val="0"/>
                <w:sz w:val="24"/>
              </w:rPr>
              <w:t>Penguji</w:t>
            </w:r>
          </w:p>
        </w:tc>
        <w:tc>
          <w:tcPr>
            <w:tcW w:type="dxa" w:w="6165"/>
            <w:vAlign w:val="center"/>
          </w:tcPr>
          <w:p>
            <w:pPr>
              <w:spacing w:after="0" w:line="240" w:lineRule="auto"/>
            </w:pPr>
            <w:r>
              <w:rPr>
                <w:rFonts w:ascii="Times New Roman" w:hAnsi="Times New Roman"/>
                <w:sz w:val="24"/>
              </w:rPr>
            </w:r>
            <w:r>
              <w:rPr>
                <w:rFonts w:ascii="Times New Roman" w:hAnsi="Times New Roman"/>
                <w:b w:val="0"/>
                <w:sz w:val="24"/>
              </w:rPr>
              <w:t>Pengguna aplikasi / peneliti</w:t>
            </w:r>
          </w:p>
        </w:tc>
      </w:tr>
    </w:tbl>
    <w:p>
      <w:pPr>
        <w:spacing w:after="0" w:line="240" w:lineRule="auto"/>
      </w:pPr>
    </w:p>
    <w:p>
      <w:pPr>
        <w:spacing w:before="160" w:after="0" w:line="240" w:lineRule="auto"/>
      </w:pPr>
      <w:r>
        <w:rPr>
          <w:rFonts w:ascii="Times New Roman" w:hAnsi="Times New Roman"/>
          <w:b/>
          <w:sz w:val="24"/>
        </w:rPr>
        <w:t>Kriteria Status</w:t>
      </w:r>
    </w:p>
    <w:tbl>
      <w:tblPr>
        <w:tblStyle w:val="TableGrid"/>
        <w:tblW w:type="dxa" w:w="9000"/>
        <w:jc w:val="left"/>
        <w:tblLook w:firstColumn="1" w:firstRow="1" w:lastColumn="0" w:lastRow="0" w:noHBand="0" w:noVBand="1" w:val="04A0"/>
        <w:tblLayout w:type="fixed"/>
      </w:tblPr>
      <w:tblGrid>
        <w:gridCol w:w="1800"/>
        <w:gridCol w:w="7200"/>
      </w:tblGrid>
      <w:tr>
        <w:tc>
          <w:tcPr>
            <w:tcW w:type="dxa" w:w="1800"/>
            <w:vAlign w:val="center"/>
          </w:tcPr>
          <w:p>
            <w:pPr>
              <w:spacing w:after="0" w:line="240" w:lineRule="auto"/>
            </w:pPr>
            <w:r>
              <w:rPr>
                <w:rFonts w:ascii="Times New Roman" w:hAnsi="Times New Roman"/>
                <w:b/>
                <w:sz w:val="24"/>
              </w:rPr>
            </w:r>
            <w:r>
              <w:rPr>
                <w:rFonts w:ascii="Times New Roman" w:hAnsi="Times New Roman"/>
                <w:b/>
                <w:sz w:val="24"/>
              </w:rPr>
              <w:t>Status</w:t>
            </w:r>
          </w:p>
        </w:tc>
        <w:tc>
          <w:tcPr>
            <w:tcW w:type="dxa" w:w="7200"/>
            <w:vAlign w:val="center"/>
          </w:tcPr>
          <w:p>
            <w:pPr>
              <w:spacing w:after="0" w:line="240" w:lineRule="auto"/>
            </w:pPr>
            <w:r>
              <w:rPr>
                <w:rFonts w:ascii="Times New Roman" w:hAnsi="Times New Roman"/>
                <w:b/>
                <w:sz w:val="24"/>
              </w:rPr>
            </w:r>
            <w:r>
              <w:rPr>
                <w:rFonts w:ascii="Times New Roman" w:hAnsi="Times New Roman"/>
                <w:b/>
                <w:sz w:val="24"/>
              </w:rPr>
              <w:t>Keterangan</w:t>
            </w:r>
          </w:p>
        </w:tc>
      </w:tr>
      <w:tr>
        <w:tc>
          <w:tcPr>
            <w:tcW w:type="dxa" w:w="1800"/>
            <w:vAlign w:val="center"/>
          </w:tcPr>
          <w:p>
            <w:pPr>
              <w:spacing w:after="0" w:line="240" w:lineRule="auto"/>
            </w:pPr>
            <w:r>
              <w:rPr>
                <w:rFonts w:ascii="Times New Roman" w:hAnsi="Times New Roman"/>
                <w:sz w:val="24"/>
              </w:rPr>
            </w:r>
            <w:r>
              <w:rPr>
                <w:rFonts w:ascii="Times New Roman" w:hAnsi="Times New Roman"/>
                <w:b w:val="0"/>
                <w:sz w:val="24"/>
              </w:rPr>
              <w:t>Valid</w:t>
            </w:r>
          </w:p>
        </w:tc>
        <w:tc>
          <w:tcPr>
            <w:tcW w:type="dxa" w:w="7200"/>
            <w:vAlign w:val="center"/>
          </w:tcPr>
          <w:p>
            <w:pPr>
              <w:spacing w:after="0" w:line="240" w:lineRule="auto"/>
            </w:pPr>
            <w:r>
              <w:rPr>
                <w:rFonts w:ascii="Times New Roman" w:hAnsi="Times New Roman"/>
                <w:sz w:val="24"/>
              </w:rPr>
            </w:r>
            <w:r>
              <w:rPr>
                <w:rFonts w:ascii="Times New Roman" w:hAnsi="Times New Roman"/>
                <w:b w:val="0"/>
                <w:sz w:val="24"/>
              </w:rPr>
              <w:t>Hasil aktual sesuai dengan hasil yang diharapkan.</w:t>
            </w:r>
          </w:p>
        </w:tc>
      </w:tr>
      <w:tr>
        <w:tc>
          <w:tcPr>
            <w:tcW w:type="dxa" w:w="1800"/>
            <w:vAlign w:val="center"/>
          </w:tcPr>
          <w:p>
            <w:pPr>
              <w:spacing w:after="0" w:line="240" w:lineRule="auto"/>
            </w:pPr>
            <w:r>
              <w:rPr>
                <w:rFonts w:ascii="Times New Roman" w:hAnsi="Times New Roman"/>
                <w:sz w:val="24"/>
              </w:rPr>
            </w:r>
            <w:r>
              <w:rPr>
                <w:rFonts w:ascii="Times New Roman" w:hAnsi="Times New Roman"/>
                <w:b w:val="0"/>
                <w:sz w:val="24"/>
              </w:rPr>
              <w:t>Tidak Valid</w:t>
            </w:r>
          </w:p>
        </w:tc>
        <w:tc>
          <w:tcPr>
            <w:tcW w:type="dxa" w:w="7200"/>
            <w:vAlign w:val="center"/>
          </w:tcPr>
          <w:p>
            <w:pPr>
              <w:spacing w:after="0" w:line="240" w:lineRule="auto"/>
            </w:pPr>
            <w:r>
              <w:rPr>
                <w:rFonts w:ascii="Times New Roman" w:hAnsi="Times New Roman"/>
                <w:sz w:val="24"/>
              </w:rPr>
            </w:r>
            <w:r>
              <w:rPr>
                <w:rFonts w:ascii="Times New Roman" w:hAnsi="Times New Roman"/>
                <w:b w:val="0"/>
                <w:sz w:val="24"/>
              </w:rPr>
              <w:t>Hasil aktual tidak sesuai dengan hasil yang diharapkan.</w:t>
            </w:r>
          </w:p>
        </w:tc>
      </w:tr>
      <w:tr>
        <w:tc>
          <w:tcPr>
            <w:tcW w:type="dxa" w:w="1800"/>
            <w:vAlign w:val="center"/>
          </w:tcPr>
          <w:p>
            <w:pPr>
              <w:spacing w:after="0" w:line="240" w:lineRule="auto"/>
            </w:pPr>
            <w:r>
              <w:rPr>
                <w:rFonts w:ascii="Times New Roman" w:hAnsi="Times New Roman"/>
                <w:sz w:val="24"/>
              </w:rPr>
            </w:r>
            <w:r>
              <w:rPr>
                <w:rFonts w:ascii="Times New Roman" w:hAnsi="Times New Roman"/>
                <w:b w:val="0"/>
                <w:sz w:val="24"/>
              </w:rPr>
              <w:t>Perlu Perbaikan</w:t>
            </w:r>
          </w:p>
        </w:tc>
        <w:tc>
          <w:tcPr>
            <w:tcW w:type="dxa" w:w="7200"/>
            <w:vAlign w:val="center"/>
          </w:tcPr>
          <w:p>
            <w:pPr>
              <w:spacing w:after="0" w:line="240" w:lineRule="auto"/>
            </w:pPr>
            <w:r>
              <w:rPr>
                <w:rFonts w:ascii="Times New Roman" w:hAnsi="Times New Roman"/>
                <w:sz w:val="24"/>
              </w:rPr>
            </w:r>
            <w:r>
              <w:rPr>
                <w:rFonts w:ascii="Times New Roman" w:hAnsi="Times New Roman"/>
                <w:b w:val="0"/>
                <w:sz w:val="24"/>
              </w:rPr>
              <w:t>Fitur berjalan, tetapi masih ada kekurangan tampilan, validasi, atau alur.</w:t>
            </w:r>
          </w:p>
        </w:tc>
      </w:tr>
    </w:tbl>
    <w:p>
      <w:pPr>
        <w:spacing w:after="0" w:line="240" w:lineRule="auto"/>
      </w:pPr>
    </w:p>
    <w:p>
      <w:pPr>
        <w:spacing w:before="160" w:after="0" w:line="240" w:lineRule="auto"/>
      </w:pPr>
      <w:r>
        <w:rPr>
          <w:rFonts w:ascii="Times New Roman" w:hAnsi="Times New Roman"/>
          <w:b/>
          <w:sz w:val="24"/>
        </w:rPr>
        <w:t>Tabel Hasil Uji Blackbox</w:t>
      </w:r>
    </w:p>
    <w:tbl>
      <w:tblPr>
        <w:tblStyle w:val="TableGrid"/>
        <w:tblW w:type="dxa" w:w="9000"/>
        <w:jc w:val="left"/>
        <w:tblLook w:firstColumn="1" w:firstRow="1" w:lastColumn="0" w:lastRow="0" w:noHBand="0" w:noVBand="1" w:val="04A0"/>
        <w:tblLayout w:type="fixed"/>
      </w:tblPr>
      <w:tblGrid>
        <w:gridCol w:w="700"/>
        <w:gridCol w:w="1150"/>
        <w:gridCol w:w="1450"/>
        <w:gridCol w:w="1350"/>
        <w:gridCol w:w="1700"/>
        <w:gridCol w:w="1900"/>
        <w:gridCol w:w="750"/>
      </w:tblGrid>
      <w:tr>
        <w:tc>
          <w:tcPr>
            <w:tcW w:type="dxa" w:w="700"/>
            <w:vAlign w:val="center"/>
          </w:tcPr>
          <w:p>
            <w:pPr>
              <w:spacing w:after="0" w:line="240" w:lineRule="auto"/>
            </w:pPr>
            <w:r>
              <w:rPr>
                <w:rFonts w:ascii="Times New Roman" w:hAnsi="Times New Roman"/>
                <w:b/>
                <w:sz w:val="24"/>
              </w:rPr>
            </w:r>
            <w:r>
              <w:rPr>
                <w:rFonts w:ascii="Times New Roman" w:hAnsi="Times New Roman"/>
                <w:b/>
                <w:sz w:val="24"/>
              </w:rPr>
              <w:t>Kode</w:t>
            </w:r>
          </w:p>
        </w:tc>
        <w:tc>
          <w:tcPr>
            <w:tcW w:type="dxa" w:w="1150"/>
            <w:vAlign w:val="center"/>
          </w:tcPr>
          <w:p>
            <w:pPr>
              <w:spacing w:after="0" w:line="240" w:lineRule="auto"/>
            </w:pPr>
            <w:r>
              <w:rPr>
                <w:rFonts w:ascii="Times New Roman" w:hAnsi="Times New Roman"/>
                <w:b/>
                <w:sz w:val="24"/>
              </w:rPr>
            </w:r>
            <w:r>
              <w:rPr>
                <w:rFonts w:ascii="Times New Roman" w:hAnsi="Times New Roman"/>
                <w:b/>
                <w:sz w:val="24"/>
              </w:rPr>
              <w:t>Fitur</w:t>
            </w:r>
          </w:p>
        </w:tc>
        <w:tc>
          <w:tcPr>
            <w:tcW w:type="dxa" w:w="1450"/>
            <w:vAlign w:val="center"/>
          </w:tcPr>
          <w:p>
            <w:pPr>
              <w:spacing w:after="0" w:line="240" w:lineRule="auto"/>
            </w:pPr>
            <w:r>
              <w:rPr>
                <w:rFonts w:ascii="Times New Roman" w:hAnsi="Times New Roman"/>
                <w:b/>
                <w:sz w:val="24"/>
              </w:rPr>
            </w:r>
            <w:r>
              <w:rPr>
                <w:rFonts w:ascii="Times New Roman" w:hAnsi="Times New Roman"/>
                <w:b/>
                <w:sz w:val="24"/>
              </w:rPr>
              <w:t>Skenario Pengujian</w:t>
            </w:r>
          </w:p>
        </w:tc>
        <w:tc>
          <w:tcPr>
            <w:tcW w:type="dxa" w:w="1350"/>
            <w:vAlign w:val="center"/>
          </w:tcPr>
          <w:p>
            <w:pPr>
              <w:spacing w:after="0" w:line="240" w:lineRule="auto"/>
            </w:pPr>
            <w:r>
              <w:rPr>
                <w:rFonts w:ascii="Times New Roman" w:hAnsi="Times New Roman"/>
                <w:b/>
                <w:sz w:val="24"/>
              </w:rPr>
            </w:r>
            <w:r>
              <w:rPr>
                <w:rFonts w:ascii="Times New Roman" w:hAnsi="Times New Roman"/>
                <w:b/>
                <w:sz w:val="24"/>
              </w:rPr>
              <w:t>Input / Aksi</w:t>
            </w:r>
          </w:p>
        </w:tc>
        <w:tc>
          <w:tcPr>
            <w:tcW w:type="dxa" w:w="1700"/>
            <w:vAlign w:val="center"/>
          </w:tcPr>
          <w:p>
            <w:pPr>
              <w:spacing w:after="0" w:line="240" w:lineRule="auto"/>
            </w:pPr>
            <w:r>
              <w:rPr>
                <w:rFonts w:ascii="Times New Roman" w:hAnsi="Times New Roman"/>
                <w:b/>
                <w:sz w:val="24"/>
              </w:rPr>
            </w:r>
            <w:r>
              <w:rPr>
                <w:rFonts w:ascii="Times New Roman" w:hAnsi="Times New Roman"/>
                <w:b/>
                <w:sz w:val="24"/>
              </w:rPr>
              <w:t>Hasil yang Diharapkan</w:t>
            </w:r>
          </w:p>
        </w:tc>
        <w:tc>
          <w:tcPr>
            <w:tcW w:type="dxa" w:w="1900"/>
            <w:vAlign w:val="center"/>
          </w:tcPr>
          <w:p>
            <w:pPr>
              <w:spacing w:after="0" w:line="240" w:lineRule="auto"/>
            </w:pPr>
            <w:r>
              <w:rPr>
                <w:rFonts w:ascii="Times New Roman" w:hAnsi="Times New Roman"/>
                <w:b/>
                <w:sz w:val="24"/>
              </w:rPr>
            </w:r>
            <w:r>
              <w:rPr>
                <w:rFonts w:ascii="Times New Roman" w:hAnsi="Times New Roman"/>
                <w:b/>
                <w:sz w:val="24"/>
              </w:rPr>
              <w:t>Hasil Aktual</w:t>
            </w:r>
          </w:p>
        </w:tc>
        <w:tc>
          <w:tcPr>
            <w:tcW w:type="dxa" w:w="750"/>
            <w:vAlign w:val="center"/>
          </w:tcPr>
          <w:p>
            <w:pPr>
              <w:spacing w:after="0" w:line="240" w:lineRule="auto"/>
            </w:pPr>
            <w:r>
              <w:rPr>
                <w:rFonts w:ascii="Times New Roman" w:hAnsi="Times New Roman"/>
                <w:b/>
                <w:sz w:val="24"/>
              </w:rPr>
            </w:r>
            <w:r>
              <w:rPr>
                <w:rFonts w:ascii="Times New Roman" w:hAnsi="Times New Roman"/>
                <w:b/>
                <w:sz w:val="24"/>
              </w:rPr>
              <w:t>Status</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TC-001</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Register</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membuat akun baru dengan data valid.</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Isi username, password, dan nama tampilan, lalu klik daftar.</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Akun berhasil dibuat dan pengguna masuk ke dashboard.</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Sistem berhasil membuat akun dan masuk ke dashboard.</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TC-002</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Register</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membuat akun dengan username yang sudah digunakan.</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Isi username yang sudah terdaftar.</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menolak register dan menampilkan pesan error.</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Sistem menampilkan pesan bahwa username sudah digunakan.</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TC-003</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Login</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login dengan akun valid.</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Isi username dan password benar.</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menerima login dan membuka dashboard.</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Sistem berhasil login dan membuka dashboard.</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TC-004</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Login</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login dengan password salah.</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Isi username benar dan password salah.</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menolak login dan menampilkan pesan error.</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Sistem menampilkan pesan login gagal.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TC-005</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Logout</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keluar dari aplikasi.</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menu logout.</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Sesi pengguna berakhir dan kembali ke halaman login.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Sistem menghapus sesi dan mengarahkan ke login.</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TC-006</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Proteksi Halaman</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Pengguna belum login membuka dashboard.</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Akses URL dashboard secara langsung.</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mengarahkan pengguna ke halaman login.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Pengguna diarahkan ke halaman login.</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TC-007</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Profil Kognitif</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membuka halaman profil kognitif.</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menu Profil Kognitif.</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daftar instrumen profil kognitif.</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Instrumen profil kognitif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TC-008</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Profil Kognitif</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mengisi profil kognitif dengan lengkap.</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Pilih nilai jawaban semua item lalu submit.</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menyimpan profil dan menampilkan status selesai.</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Profil tersimpan dan status menjadi selesai.</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TC-009</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Profil Kognitif</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mencoba submit profil kognitif tidak lengkap.</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Ada item yang belum dijawab.</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menolak submit atau memberi peringatan.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Sistem meminta semua item dilengkapi.</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TC-010</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Profil Kognitif</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mencoba mengubah profil yang sudah dikunci.</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Buka kembali profil setelah submit.</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Profil tidak dapat diubah lagi.</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Sistem menampilkan profil sebagai data yang sudah dikunci.</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TC-011</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Mata Kuliah</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membuka dashboard awal.</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Login sebagai mahasiswa.</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daftar mata kuliah.</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Daftar mata kuliah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TC-012</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Mata Kuliah</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memilih mata kuliah yang memiliki modul.</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mata kuliah Algoritma dan Pemrograman.</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daftar modul pada mata kuliah tersebut.</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Learning path modul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TC-013</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Mata Kuliah</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memilih mata kuliah tanpa modul.</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mata kuliah yang belum memiliki modul.</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informasi modul belum tersedia.</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Informasi modul belum tersedia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TC-014</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Learning Path</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baru melihat daftar modul.</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Buka dashboard dengan akun baru.</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Modul pertama terbuka, modul berikutnya terkunci.</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Modul pertama terbuka dan modul lanjutan terkunci.</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TC-015</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Lock Modul</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baru mencoba membuka modul kedua.</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modul 2 sebelum modul 1 lulus.</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menolak akses dan modul tetap terkunci.</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Modul 2 tidak dapat dibuka.</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TC-016</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Pre Test</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membuka modul pertama yang belum pre test.</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modul 1.</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tombol mulai pre test.</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Tombol mulai pre test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TC-017</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Pre Test</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mengerjakan pre test modul.</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Jawab semua soal pre test.</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menyimpan nilai pre test dan membuka materi subtopik.</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Nilai pre test tersimpan dan materi terbuka.</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TC-018</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Pre Test</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mencoba membuka materi sebelum pre test.</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Akses materi modul tanpa pre test.</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menolak akses dan mengarahkan ke pre test.</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Sistem meminta mahasiswa mengerjakan pre test terlebih dahulu.</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TC-019</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Materi Subtopik</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membuka materi subtopik pertama.</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modul setelah pre test selesai.</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ringkasan, video, dan contoh/latihan sesuai materi.</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Materi subtopik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TC-020</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Navigasi Subtopik</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mencoba membuka subtopik yang belum waktunya.</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subtopik lanjutan sebelum quiz sebelumnya lulus.</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menolak akses atau subtopik tetap terkunci.</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Subtopik lanjutan tetap terkunci.</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TC-021</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Saran Belajar</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Sistem menampilkan rekomendasi belajar pada subtopik.</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Buka panel saran belajar.</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aksi belajar seperti ringkasan, video, latihan, atau review.</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Rekomendasi belajar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TC-022</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Debug Q-value</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Penguji membuka mode debug rekomendasi.</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tombol Debug.</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state, action, q-value, dan informasi adaptif.</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Informasi debug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TC-023</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Quiz Subtopik</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membuka quiz subtopik setelah belajar.</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mulai quiz subtopik.</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soal quiz sesuai subtopik.</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Soal quiz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TC-024</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Quiz Subtopik</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menjawab quiz dengan benar.</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Pilih jawaban benar.</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feedback benar dan menghitung reward positif.</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Feedback benar tampil dan reward diproses.</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TC-025</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Quiz Subtopik</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menjawab quiz dengan salah.</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Pilih jawaban salah.</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feedback salah dan menghitung reward lebih rendah/negatif.</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Feedback salah tampil dan reward diproses.</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TC-026</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Q-learning</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menyelesaikan jawaban quiz.</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Submit jawaban quiz.</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memperbarui q-value menggunakan persamaan Bellman.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Q-value berubah dan tersimpan pada hasil submit.</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TC-027</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Retake Quiz</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mencoba mengulang quiz yang sudah lulus.</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Buka kembali quiz subtopik yang sudah lulus.</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mencegah quiz diulang jika sudah lulus.</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Quiz yang sudah lulus tidak dapat diulang.</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TC-028</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Unlock Subtopik</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lulus quiz subtopik pertama.</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Selesaikan quiz subtopik 1 dengan nilai lulus.</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Subtopik berikutnya terbuka, subtopik setelahnya tetap terkunci.</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Subtopik berikutnya terbuka secara berurutan.</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TC-029</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Quiz Tidak Lulus</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tidak lulus quiz subtopik.</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Jawab quiz dengan nilai di bawah threshold.</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mengarahkan mahasiswa untuk review materi.</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Sistem menampilkan arahan review.</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TC-030</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Drill Soal</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membuka latihan drill.</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Buka panel Latihan Drill Soal.</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soal drill dan pilihan jawaban.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Soal drill dan pilihan jawaban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TC-031</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Drill Soal</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menjawab drill soal.</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Pilih jawaban pada drill.</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memberi feedback tanpa mengganggu alur quiz utama.</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Feedback drill tampil dan alur utama tetap berjalan.</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TC-032</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Post Test Lock</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mencoba membuka post test sebelum semua quiz selesai.</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post test sebelum semua quiz subtopik lulus.</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menolak akses post test.</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Sistem meminta semua quiz subtopik diselesaikan.</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TC-033</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Post Test</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membuka post test setelah semua quiz subtopik selesai.</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mulai post test.</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soal post test modul.</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Soal post test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TC-034</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Post Test</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menyelesaikan post test.</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Jawab semua soal post test.</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menyimpan skor post test dan menghitung status modul.</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Skor post test tersimpan.</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TC-035</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Rapor Modul</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selesai post test.</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lihat rapor modul.</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learning diagnosis report.</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Rapor modul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TC-036</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Rekomendasi Akhir</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Sistem membuat rekomendasi akhir modul.</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Buka rapor modul.</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rekomendasi lanjut modul, review, latihan tambahan, atau pendampingan.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Rekomendasi akhir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TC-037</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Unlock Modul Berikutnya</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lulus post test dan mastery memenuhi threshold.</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Selesaikan modul dengan nilai lulus.</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Modul berikutnya terbuka.</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Modul berikutnya terbuka.</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TC-038</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Modul Belum Lulus</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tidak memenuhi threshold mastery.</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Nilai post test/mastery di bawah batas.</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Modul berikutnya tetap terkunci dan sistem menyarankan penguatan.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Modul berikutnya tetap terkunci.</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TC-039</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Profil Mahasiswa</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membuka halaman profil.</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menu Profil.</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data akun, level, poin, dan progress.</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Profil mahasiswa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TC-040</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Gamifikasi</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membuka leaderboard dan reward.</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menu Leaderboard &amp; Reward.</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leaderboard dan daftar reward.</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Leaderboard dan reward tampil.</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TC-041</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Redeem Reward</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menukar reward dengan poin cukup.</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redeem reward.</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memproses penukaran dan mengurangi poin.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Penukaran reward diproses.</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TC-042</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Redeem Reward</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menukar reward dengan poin tidak cukup.</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redeem reward dengan poin kurang.</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menolak penukaran.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Sistem menampilkan pesan poin tidak cukup.</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TC-043</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Chatbot</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mengirim pesan ke chatbot.</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Ketik pertanyaan lalu kirim.</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memberi respons sesuai konteks pembelajaran.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Chatbot membalas pesan.</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TC-044</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Chatbot Hide</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menyembunyikan chatbot.</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tombol minimize/hide chatbot.</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Panel chatbot mengecil dan tidak memenuhi area belajar.</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Chatbot berhasil diminimize.</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TC-045</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Progress Modul</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menyembunyikan panel progress.</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hide/tampilkan progress modul.</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Panel progress dapat disembunyikan dan ditampilkan kembali.</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Panel progress dapat di-toggle.</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TC-046</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Admin Login</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Admin login ke sistem.</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Login menggunakan akun admin.</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Admin dapat mengakses halaman admin.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Halaman admin dapat dibuka.</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TC-047</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Proteksi Admin</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mencoba membuka halaman admin.</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Akses URL admin menggunakan akun mahasiswa.</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menolak akses dan mengarahkan ke dashboard.</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Akses admin ditolak.</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TC-048</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Admin Graph Prasyarat</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Admin menambah relasi prasyarat modul.</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Isi topic dan prerequisite lalu simpan.</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Relasi prasyarat tersimpan.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Relasi graph tersimpan.</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TC-049</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Admin Graph Prasyarat</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Admin mengubah relasi prasyarat.</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Edit data relasi lalu simpan.</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Relasi prasyarat diperbarui.</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Data relasi berhasil diperbarui.</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TC-050</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Admin Graph Prasyarat</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Admin menghapus relasi prasyarat.</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hapus relasi.</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Relasi prasyarat terhapus.</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Data relasi terhapus.</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TC-051</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Admin Soal</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Admin menambah soal baru.</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Isi pertanyaan, pilihan, jawaban benar, dan tipe assessment.</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Soal baru tersimpan.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Soal berhasil ditambahkan.</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TC-052</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Admin Soal</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Admin mengubah soal.</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Edit pertanyaan/pilihan jawaban.</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Soal berhasil diperbarui.</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Soal berhasil diperbarui.</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TC-053</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Admin Soal</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Admin menghapus soal.</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hapus soal.</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Soal terhapus dari daftar.</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Soal berhasil dihapus.</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TC-054</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Admin Materi</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Admin menambah subtopik/materi.</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Isi data materi lalu simpan.</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Materi baru tersimpan.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Materi berhasil ditambahkan.</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TC-055</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Admin Materi</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Admin mengubah materi.</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Edit data materi lalu simpan.</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Materi berhasil diperbarui.</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Materi berhasil diperbarui.</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TC-056</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Admin Materi</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Admin menghapus materi.</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Klik hapus materi.</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Materi terhapus dari daftar.</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Materi berhasil dihapus.</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TC-057</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Reset Data</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Admin mereset data belajar user.</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Pilih user lalu reset learning data.</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Progress, assessment, q-value, dan profil belajar user terhapus sesuai kebijakan.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Data belajar user berhasil direset.</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TC-058</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Responsif</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membuka aplikasi di layar laptop.</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Buka aplikasi pada resolusi laptop.</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Tampilan tidak tumpang tindih dan fitur utama dapat digunakan.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Tampilan laptop dapat digunakan.</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TC-059</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Responsif</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Mahasiswa membuka aplikasi di layar mobile.</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Buka aplikasi pada resolusi mobile.</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Konten dapat discroll dan tombol tetap dapat digunakan.</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Tampilan mobile dapat digunakan.</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r>
        <w:tc>
          <w:tcPr>
            <w:tcW w:type="dxa" w:w="700"/>
            <w:vAlign w:val="center"/>
          </w:tcPr>
          <w:p>
            <w:pPr>
              <w:spacing w:after="0" w:line="240" w:lineRule="auto"/>
            </w:pPr>
            <w:r>
              <w:rPr>
                <w:rFonts w:ascii="Times New Roman" w:hAnsi="Times New Roman"/>
                <w:sz w:val="24"/>
              </w:rPr>
            </w:r>
            <w:r>
              <w:rPr>
                <w:rFonts w:ascii="Times New Roman" w:hAnsi="Times New Roman"/>
                <w:b w:val="0"/>
                <w:sz w:val="24"/>
              </w:rPr>
              <w:t>TC-060</w:t>
            </w:r>
          </w:p>
        </w:tc>
        <w:tc>
          <w:tcPr>
            <w:tcW w:type="dxa" w:w="1150"/>
            <w:vAlign w:val="center"/>
          </w:tcPr>
          <w:p>
            <w:pPr>
              <w:spacing w:after="0" w:line="240" w:lineRule="auto"/>
            </w:pPr>
            <w:r>
              <w:rPr>
                <w:rFonts w:ascii="Times New Roman" w:hAnsi="Times New Roman"/>
                <w:sz w:val="24"/>
              </w:rPr>
            </w:r>
            <w:r>
              <w:rPr>
                <w:rFonts w:ascii="Times New Roman" w:hAnsi="Times New Roman"/>
                <w:b w:val="0"/>
                <w:sz w:val="24"/>
              </w:rPr>
              <w:t>Error Handling</w:t>
            </w:r>
          </w:p>
        </w:tc>
        <w:tc>
          <w:tcPr>
            <w:tcW w:type="dxa" w:w="1450"/>
            <w:vAlign w:val="center"/>
          </w:tcPr>
          <w:p>
            <w:pPr>
              <w:spacing w:after="0" w:line="240" w:lineRule="auto"/>
            </w:pPr>
            <w:r>
              <w:rPr>
                <w:rFonts w:ascii="Times New Roman" w:hAnsi="Times New Roman"/>
                <w:sz w:val="24"/>
              </w:rPr>
            </w:r>
            <w:r>
              <w:rPr>
                <w:rFonts w:ascii="Times New Roman" w:hAnsi="Times New Roman"/>
                <w:b w:val="0"/>
                <w:sz w:val="24"/>
              </w:rPr>
              <w:t>Backend tidak tersedia saat frontend meminta data.</w:t>
            </w:r>
          </w:p>
        </w:tc>
        <w:tc>
          <w:tcPr>
            <w:tcW w:type="dxa" w:w="1350"/>
            <w:vAlign w:val="center"/>
          </w:tcPr>
          <w:p>
            <w:pPr>
              <w:spacing w:after="0" w:line="240" w:lineRule="auto"/>
            </w:pPr>
            <w:r>
              <w:rPr>
                <w:rFonts w:ascii="Times New Roman" w:hAnsi="Times New Roman"/>
                <w:sz w:val="24"/>
              </w:rPr>
            </w:r>
            <w:r>
              <w:rPr>
                <w:rFonts w:ascii="Times New Roman" w:hAnsi="Times New Roman"/>
                <w:b w:val="0"/>
                <w:sz w:val="24"/>
              </w:rPr>
              <w:t>Matikan backend lalu buka dashboard.</w:t>
            </w:r>
          </w:p>
        </w:tc>
        <w:tc>
          <w:tcPr>
            <w:tcW w:type="dxa" w:w="1700"/>
            <w:vAlign w:val="center"/>
          </w:tcPr>
          <w:p>
            <w:pPr>
              <w:spacing w:after="0" w:line="240" w:lineRule="auto"/>
            </w:pPr>
            <w:r>
              <w:rPr>
                <w:rFonts w:ascii="Times New Roman" w:hAnsi="Times New Roman"/>
                <w:sz w:val="24"/>
              </w:rPr>
            </w:r>
            <w:r>
              <w:rPr>
                <w:rFonts w:ascii="Times New Roman" w:hAnsi="Times New Roman"/>
                <w:b w:val="0"/>
                <w:sz w:val="24"/>
              </w:rPr>
              <w:t>Sistem menampilkan pesan gagal memuat data atau error yang dapat dipahami.</w:t>
            </w:r>
          </w:p>
        </w:tc>
        <w:tc>
          <w:tcPr>
            <w:tcW w:type="dxa" w:w="1900"/>
            <w:vAlign w:val="center"/>
          </w:tcPr>
          <w:p>
            <w:pPr>
              <w:spacing w:after="0" w:line="240" w:lineRule="auto"/>
            </w:pPr>
            <w:r>
              <w:rPr>
                <w:rFonts w:ascii="Times New Roman" w:hAnsi="Times New Roman"/>
                <w:sz w:val="24"/>
              </w:rPr>
            </w:r>
            <w:r>
              <w:rPr>
                <w:rFonts w:ascii="Times New Roman" w:hAnsi="Times New Roman"/>
                <w:b w:val="0"/>
                <w:sz w:val="24"/>
              </w:rPr>
              <w:t>Sistem menampilkan error koneksi.</w:t>
            </w:r>
          </w:p>
        </w:tc>
        <w:tc>
          <w:tcPr>
            <w:tcW w:type="dxa" w:w="750"/>
            <w:vAlign w:val="center"/>
          </w:tcPr>
          <w:p>
            <w:pPr>
              <w:spacing w:after="0" w:line="240" w:lineRule="auto"/>
            </w:pPr>
            <w:r>
              <w:rPr>
                <w:rFonts w:ascii="Times New Roman" w:hAnsi="Times New Roman"/>
                <w:sz w:val="24"/>
              </w:rPr>
            </w:r>
            <w:r>
              <w:rPr>
                <w:rFonts w:ascii="Times New Roman" w:hAnsi="Times New Roman"/>
                <w:b w:val="0"/>
                <w:sz w:val="24"/>
              </w:rPr>
              <w:t>Valid</w:t>
            </w:r>
          </w:p>
        </w:tc>
      </w:tr>
    </w:tbl>
    <w:p>
      <w:pPr>
        <w:spacing w:after="0" w:line="240" w:lineRule="auto"/>
      </w:pPr>
    </w:p>
    <w:p>
      <w:pPr>
        <w:spacing w:before="160" w:after="0" w:line="240" w:lineRule="auto"/>
      </w:pPr>
      <w:r>
        <w:rPr>
          <w:rFonts w:ascii="Times New Roman" w:hAnsi="Times New Roman"/>
          <w:b/>
          <w:sz w:val="24"/>
        </w:rPr>
        <w:t>Ringkasan Hasil Pengujian</w:t>
      </w:r>
    </w:p>
    <w:tbl>
      <w:tblPr>
        <w:tblStyle w:val="TableGrid"/>
        <w:tblW w:type="dxa" w:w="9000"/>
        <w:jc w:val="left"/>
        <w:tblLook w:firstColumn="1" w:firstRow="1" w:lastColumn="0" w:lastRow="0" w:noHBand="0" w:noVBand="1" w:val="04A0"/>
        <w:tblLayout w:type="fixed"/>
      </w:tblPr>
      <w:tblGrid>
        <w:gridCol w:w="2250"/>
        <w:gridCol w:w="2250"/>
        <w:gridCol w:w="2250"/>
        <w:gridCol w:w="2250"/>
      </w:tblGrid>
      <w:tr>
        <w:tc>
          <w:tcPr>
            <w:tcW w:type="dxa" w:w="2250"/>
            <w:vAlign w:val="center"/>
          </w:tcPr>
          <w:p>
            <w:pPr>
              <w:spacing w:after="0" w:line="240" w:lineRule="auto"/>
            </w:pPr>
            <w:r>
              <w:rPr>
                <w:rFonts w:ascii="Times New Roman" w:hAnsi="Times New Roman"/>
                <w:b/>
                <w:sz w:val="24"/>
              </w:rPr>
            </w:r>
            <w:r>
              <w:rPr>
                <w:rFonts w:ascii="Times New Roman" w:hAnsi="Times New Roman"/>
                <w:b/>
                <w:sz w:val="24"/>
              </w:rPr>
              <w:t>Total Skenario</w:t>
            </w:r>
          </w:p>
        </w:tc>
        <w:tc>
          <w:tcPr>
            <w:tcW w:type="dxa" w:w="2250"/>
            <w:vAlign w:val="center"/>
          </w:tcPr>
          <w:p>
            <w:pPr>
              <w:spacing w:after="0" w:line="240" w:lineRule="auto"/>
            </w:pPr>
            <w:r>
              <w:rPr>
                <w:rFonts w:ascii="Times New Roman" w:hAnsi="Times New Roman"/>
                <w:b/>
                <w:sz w:val="24"/>
              </w:rPr>
            </w:r>
            <w:r>
              <w:rPr>
                <w:rFonts w:ascii="Times New Roman" w:hAnsi="Times New Roman"/>
                <w:b/>
                <w:sz w:val="24"/>
              </w:rPr>
              <w:t>Valid</w:t>
            </w:r>
          </w:p>
        </w:tc>
        <w:tc>
          <w:tcPr>
            <w:tcW w:type="dxa" w:w="2250"/>
            <w:vAlign w:val="center"/>
          </w:tcPr>
          <w:p>
            <w:pPr>
              <w:spacing w:after="0" w:line="240" w:lineRule="auto"/>
            </w:pPr>
            <w:r>
              <w:rPr>
                <w:rFonts w:ascii="Times New Roman" w:hAnsi="Times New Roman"/>
                <w:b/>
                <w:sz w:val="24"/>
              </w:rPr>
            </w:r>
            <w:r>
              <w:rPr>
                <w:rFonts w:ascii="Times New Roman" w:hAnsi="Times New Roman"/>
                <w:b/>
                <w:sz w:val="24"/>
              </w:rPr>
              <w:t>Tidak Valid</w:t>
            </w:r>
          </w:p>
        </w:tc>
        <w:tc>
          <w:tcPr>
            <w:tcW w:type="dxa" w:w="2250"/>
            <w:vAlign w:val="center"/>
          </w:tcPr>
          <w:p>
            <w:pPr>
              <w:spacing w:after="0" w:line="240" w:lineRule="auto"/>
            </w:pPr>
            <w:r>
              <w:rPr>
                <w:rFonts w:ascii="Times New Roman" w:hAnsi="Times New Roman"/>
                <w:b/>
                <w:sz w:val="24"/>
              </w:rPr>
            </w:r>
            <w:r>
              <w:rPr>
                <w:rFonts w:ascii="Times New Roman" w:hAnsi="Times New Roman"/>
                <w:b/>
                <w:sz w:val="24"/>
              </w:rPr>
              <w:t>Perlu Perbaikan</w:t>
            </w:r>
          </w:p>
        </w:tc>
      </w:tr>
      <w:tr>
        <w:tc>
          <w:tcPr>
            <w:tcW w:type="dxa" w:w="2250"/>
            <w:vAlign w:val="center"/>
          </w:tcPr>
          <w:p>
            <w:pPr>
              <w:spacing w:after="0" w:line="240" w:lineRule="auto"/>
            </w:pPr>
            <w:r>
              <w:rPr>
                <w:rFonts w:ascii="Times New Roman" w:hAnsi="Times New Roman"/>
                <w:sz w:val="24"/>
              </w:rPr>
            </w:r>
            <w:r>
              <w:rPr>
                <w:rFonts w:ascii="Times New Roman" w:hAnsi="Times New Roman"/>
                <w:b w:val="0"/>
                <w:sz w:val="24"/>
              </w:rPr>
              <w:t>60</w:t>
            </w:r>
          </w:p>
        </w:tc>
        <w:tc>
          <w:tcPr>
            <w:tcW w:type="dxa" w:w="2250"/>
            <w:vAlign w:val="center"/>
          </w:tcPr>
          <w:p>
            <w:pPr>
              <w:spacing w:after="0" w:line="240" w:lineRule="auto"/>
            </w:pPr>
            <w:r>
              <w:rPr>
                <w:rFonts w:ascii="Times New Roman" w:hAnsi="Times New Roman"/>
                <w:sz w:val="24"/>
              </w:rPr>
            </w:r>
            <w:r>
              <w:rPr>
                <w:rFonts w:ascii="Times New Roman" w:hAnsi="Times New Roman"/>
                <w:b w:val="0"/>
                <w:sz w:val="24"/>
              </w:rPr>
              <w:t>60</w:t>
            </w:r>
          </w:p>
        </w:tc>
        <w:tc>
          <w:tcPr>
            <w:tcW w:type="dxa" w:w="2250"/>
            <w:vAlign w:val="center"/>
          </w:tcPr>
          <w:p>
            <w:pPr>
              <w:spacing w:after="0" w:line="240" w:lineRule="auto"/>
            </w:pPr>
            <w:r>
              <w:rPr>
                <w:rFonts w:ascii="Times New Roman" w:hAnsi="Times New Roman"/>
                <w:sz w:val="24"/>
              </w:rPr>
            </w:r>
            <w:r>
              <w:rPr>
                <w:rFonts w:ascii="Times New Roman" w:hAnsi="Times New Roman"/>
                <w:b w:val="0"/>
                <w:sz w:val="24"/>
              </w:rPr>
              <w:t>0</w:t>
            </w:r>
          </w:p>
        </w:tc>
        <w:tc>
          <w:tcPr>
            <w:tcW w:type="dxa" w:w="2250"/>
            <w:vAlign w:val="center"/>
          </w:tcPr>
          <w:p>
            <w:pPr>
              <w:spacing w:after="0" w:line="240" w:lineRule="auto"/>
            </w:pPr>
            <w:r>
              <w:rPr>
                <w:rFonts w:ascii="Times New Roman" w:hAnsi="Times New Roman"/>
                <w:sz w:val="24"/>
              </w:rPr>
            </w:r>
            <w:r>
              <w:rPr>
                <w:rFonts w:ascii="Times New Roman" w:hAnsi="Times New Roman"/>
                <w:b w:val="0"/>
                <w:sz w:val="24"/>
              </w:rPr>
              <w:t>0</w:t>
            </w:r>
          </w:p>
        </w:tc>
      </w:tr>
    </w:tbl>
    <w:p>
      <w:pPr>
        <w:spacing w:after="0" w:line="240" w:lineRule="auto"/>
      </w:pPr>
    </w:p>
    <w:p>
      <w:pPr>
        <w:spacing w:after="0" w:line="240" w:lineRule="auto"/>
      </w:pPr>
      <w:r>
        <w:rPr>
          <w:rFonts w:ascii="Times New Roman" w:hAnsi="Times New Roman"/>
          <w:sz w:val="24"/>
        </w:rPr>
        <w:t>Berdasarkan hasil pengujian blackbox, seluruh skenario yang diuji menghasilkan output sesuai dengan hasil yang diharapkan. Fitur utama seperti autentikasi, profil kognitif, learning path, pre test, quiz subtopik, update q-value, post test, rapor modul, gamifikasi, chatbot, dan fitur admin dapat berjalan sesuai kebutuhan sistem.</w:t>
      </w:r>
    </w:p>
    <w:p>
      <w:pPr>
        <w:spacing w:before="160" w:after="0" w:line="240" w:lineRule="auto"/>
      </w:pPr>
      <w:r>
        <w:rPr>
          <w:rFonts w:ascii="Times New Roman" w:hAnsi="Times New Roman"/>
          <w:b/>
          <w:sz w:val="24"/>
        </w:rPr>
        <w:t>Kesimpulan</w:t>
      </w:r>
    </w:p>
    <w:p>
      <w:pPr>
        <w:spacing w:after="0" w:line="240" w:lineRule="auto"/>
      </w:pPr>
      <w:r>
        <w:rPr>
          <w:rFonts w:ascii="Times New Roman" w:hAnsi="Times New Roman"/>
          <w:sz w:val="24"/>
        </w:rPr>
        <w:t>Hasil uji blackbox menunjukkan bahwa aplikasi learning path adaptif telah memenuhi kebutuhan fungsional utama. Sistem dapat mengatur akses modul berdasarkan prasyarat, membuka materi setelah pre test, mengatur quiz subtopik secara berurutan, memperbarui q-value melalui Q-learning, menghasilkan learning diagnosis report setelah post test, serta menyediakan fitur admin untuk mengelola graph prasyarat, soal, dan materi.</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24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0" w:line="240"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