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lang w:val="en-JP"/>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lang w:val="en-JP"/>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48" w:history="1">
            <w:r w:rsidRPr="00DD0F53">
              <w:rPr>
                <w:rStyle w:val="Hyperlink"/>
                <w:noProof/>
              </w:rPr>
              <w:t>1.1</w:t>
            </w:r>
            <w:r>
              <w:rPr>
                <w:rFonts w:cstheme="minorBidi"/>
                <w:b w:val="0"/>
                <w:bCs w:val="0"/>
                <w:smallCaps w:val="0"/>
                <w:noProof/>
                <w:sz w:val="24"/>
                <w:szCs w:val="24"/>
                <w:lang w:val="en-JP"/>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49" w:history="1">
            <w:r w:rsidRPr="00DD0F53">
              <w:rPr>
                <w:rStyle w:val="Hyperlink"/>
                <w:noProof/>
              </w:rPr>
              <w:t>1.2</w:t>
            </w:r>
            <w:r>
              <w:rPr>
                <w:rFonts w:cstheme="minorBidi"/>
                <w:b w:val="0"/>
                <w:bCs w:val="0"/>
                <w:smallCaps w:val="0"/>
                <w:noProof/>
                <w:sz w:val="24"/>
                <w:szCs w:val="24"/>
                <w:lang w:val="en-JP"/>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0" w:history="1">
            <w:r w:rsidRPr="00DD0F53">
              <w:rPr>
                <w:rStyle w:val="Hyperlink"/>
                <w:noProof/>
              </w:rPr>
              <w:t>1.3</w:t>
            </w:r>
            <w:r>
              <w:rPr>
                <w:rFonts w:cstheme="minorBidi"/>
                <w:b w:val="0"/>
                <w:bCs w:val="0"/>
                <w:smallCaps w:val="0"/>
                <w:noProof/>
                <w:sz w:val="24"/>
                <w:szCs w:val="24"/>
                <w:lang w:val="en-JP"/>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1" w:history="1">
            <w:r w:rsidRPr="00DD0F53">
              <w:rPr>
                <w:rStyle w:val="Hyperlink"/>
                <w:noProof/>
              </w:rPr>
              <w:t>1.4</w:t>
            </w:r>
            <w:r>
              <w:rPr>
                <w:rFonts w:cstheme="minorBidi"/>
                <w:b w:val="0"/>
                <w:bCs w:val="0"/>
                <w:smallCaps w:val="0"/>
                <w:noProof/>
                <w:sz w:val="24"/>
                <w:szCs w:val="24"/>
                <w:lang w:val="en-JP"/>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35289152" w:history="1">
            <w:r w:rsidRPr="00DD0F53">
              <w:rPr>
                <w:rStyle w:val="Hyperlink"/>
                <w:noProof/>
              </w:rPr>
              <w:t>2</w:t>
            </w:r>
            <w:r>
              <w:rPr>
                <w:rFonts w:cstheme="minorBidi"/>
                <w:b w:val="0"/>
                <w:bCs w:val="0"/>
                <w:caps w:val="0"/>
                <w:noProof/>
                <w:sz w:val="24"/>
                <w:szCs w:val="24"/>
                <w:u w:val="none"/>
                <w:lang w:val="en-JP"/>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3" w:history="1">
            <w:r w:rsidRPr="00DD0F53">
              <w:rPr>
                <w:rStyle w:val="Hyperlink"/>
                <w:noProof/>
              </w:rPr>
              <w:t>2.1</w:t>
            </w:r>
            <w:r>
              <w:rPr>
                <w:rFonts w:cstheme="minorBidi"/>
                <w:b w:val="0"/>
                <w:bCs w:val="0"/>
                <w:smallCaps w:val="0"/>
                <w:noProof/>
                <w:sz w:val="24"/>
                <w:szCs w:val="24"/>
                <w:lang w:val="en-JP"/>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4" w:history="1">
            <w:r w:rsidRPr="00DD0F53">
              <w:rPr>
                <w:rStyle w:val="Hyperlink"/>
                <w:noProof/>
              </w:rPr>
              <w:t>2.2</w:t>
            </w:r>
            <w:r>
              <w:rPr>
                <w:rFonts w:cstheme="minorBidi"/>
                <w:b w:val="0"/>
                <w:bCs w:val="0"/>
                <w:smallCaps w:val="0"/>
                <w:noProof/>
                <w:sz w:val="24"/>
                <w:szCs w:val="24"/>
                <w:lang w:val="en-JP"/>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5" w:history="1">
            <w:r w:rsidRPr="00DD0F53">
              <w:rPr>
                <w:rStyle w:val="Hyperlink"/>
                <w:noProof/>
              </w:rPr>
              <w:t>2.3</w:t>
            </w:r>
            <w:r>
              <w:rPr>
                <w:rFonts w:cstheme="minorBidi"/>
                <w:b w:val="0"/>
                <w:bCs w:val="0"/>
                <w:smallCaps w:val="0"/>
                <w:noProof/>
                <w:sz w:val="24"/>
                <w:szCs w:val="24"/>
                <w:lang w:val="en-JP"/>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6" w:history="1">
            <w:r w:rsidRPr="00DD0F53">
              <w:rPr>
                <w:rStyle w:val="Hyperlink"/>
                <w:noProof/>
              </w:rPr>
              <w:t>2.4</w:t>
            </w:r>
            <w:r>
              <w:rPr>
                <w:rFonts w:cstheme="minorBidi"/>
                <w:b w:val="0"/>
                <w:bCs w:val="0"/>
                <w:smallCaps w:val="0"/>
                <w:noProof/>
                <w:sz w:val="24"/>
                <w:szCs w:val="24"/>
                <w:lang w:val="en-JP"/>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35289157" w:history="1">
            <w:r w:rsidRPr="00DD0F53">
              <w:rPr>
                <w:rStyle w:val="Hyperlink"/>
                <w:noProof/>
              </w:rPr>
              <w:t>3</w:t>
            </w:r>
            <w:r>
              <w:rPr>
                <w:rFonts w:cstheme="minorBidi"/>
                <w:b w:val="0"/>
                <w:bCs w:val="0"/>
                <w:caps w:val="0"/>
                <w:noProof/>
                <w:sz w:val="24"/>
                <w:szCs w:val="24"/>
                <w:u w:val="none"/>
                <w:lang w:val="en-JP"/>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8" w:history="1">
            <w:r w:rsidRPr="00DD0F53">
              <w:rPr>
                <w:rStyle w:val="Hyperlink"/>
                <w:noProof/>
              </w:rPr>
              <w:t>3.1</w:t>
            </w:r>
            <w:r>
              <w:rPr>
                <w:rFonts w:cstheme="minorBidi"/>
                <w:b w:val="0"/>
                <w:bCs w:val="0"/>
                <w:smallCaps w:val="0"/>
                <w:noProof/>
                <w:sz w:val="24"/>
                <w:szCs w:val="24"/>
                <w:lang w:val="en-JP"/>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9" w:history="1">
            <w:r w:rsidRPr="00DD0F53">
              <w:rPr>
                <w:rStyle w:val="Hyperlink"/>
                <w:noProof/>
              </w:rPr>
              <w:t>3.2</w:t>
            </w:r>
            <w:r>
              <w:rPr>
                <w:rFonts w:cstheme="minorBidi"/>
                <w:b w:val="0"/>
                <w:bCs w:val="0"/>
                <w:smallCaps w:val="0"/>
                <w:noProof/>
                <w:sz w:val="24"/>
                <w:szCs w:val="24"/>
                <w:lang w:val="en-JP"/>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60" w:history="1">
            <w:r w:rsidRPr="00DD0F53">
              <w:rPr>
                <w:rStyle w:val="Hyperlink"/>
                <w:noProof/>
              </w:rPr>
              <w:t>3.3</w:t>
            </w:r>
            <w:r>
              <w:rPr>
                <w:rFonts w:cstheme="minorBidi"/>
                <w:b w:val="0"/>
                <w:bCs w:val="0"/>
                <w:smallCaps w:val="0"/>
                <w:noProof/>
                <w:sz w:val="24"/>
                <w:szCs w:val="24"/>
                <w:lang w:val="en-JP"/>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61" w:history="1">
            <w:r w:rsidRPr="00DD0F53">
              <w:rPr>
                <w:rStyle w:val="Hyperlink"/>
                <w:noProof/>
              </w:rPr>
              <w:t>3.4</w:t>
            </w:r>
            <w:r>
              <w:rPr>
                <w:rFonts w:cstheme="minorBidi"/>
                <w:b w:val="0"/>
                <w:bCs w:val="0"/>
                <w:smallCaps w:val="0"/>
                <w:noProof/>
                <w:sz w:val="24"/>
                <w:szCs w:val="24"/>
                <w:lang w:val="en-JP"/>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62" w:history="1">
            <w:r w:rsidRPr="00DD0F53">
              <w:rPr>
                <w:rStyle w:val="Hyperlink"/>
                <w:noProof/>
              </w:rPr>
              <w:t>3.5</w:t>
            </w:r>
            <w:r>
              <w:rPr>
                <w:rFonts w:cstheme="minorBidi"/>
                <w:b w:val="0"/>
                <w:bCs w:val="0"/>
                <w:smallCaps w:val="0"/>
                <w:noProof/>
                <w:sz w:val="24"/>
                <w:szCs w:val="24"/>
                <w:lang w:val="en-JP"/>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63" w:history="1">
            <w:r w:rsidRPr="00DD0F53">
              <w:rPr>
                <w:rStyle w:val="Hyperlink"/>
                <w:noProof/>
              </w:rPr>
              <w:t>3.6</w:t>
            </w:r>
            <w:r>
              <w:rPr>
                <w:rFonts w:cstheme="minorBidi"/>
                <w:b w:val="0"/>
                <w:bCs w:val="0"/>
                <w:smallCaps w:val="0"/>
                <w:noProof/>
                <w:sz w:val="24"/>
                <w:szCs w:val="24"/>
                <w:lang w:val="en-JP"/>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35289164" w:history="1">
            <w:r w:rsidRPr="00DD0F53">
              <w:rPr>
                <w:rStyle w:val="Hyperlink"/>
                <w:noProof/>
              </w:rPr>
              <w:t>4</w:t>
            </w:r>
            <w:r>
              <w:rPr>
                <w:rFonts w:cstheme="minorBidi"/>
                <w:b w:val="0"/>
                <w:bCs w:val="0"/>
                <w:caps w:val="0"/>
                <w:noProof/>
                <w:sz w:val="24"/>
                <w:szCs w:val="24"/>
                <w:u w:val="none"/>
                <w:lang w:val="en-JP"/>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lang w:val="en-JP"/>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35289166" w:history="1">
            <w:r w:rsidRPr="00DD0F53">
              <w:rPr>
                <w:rStyle w:val="Hyperlink"/>
                <w:noProof/>
              </w:rPr>
              <w:t>5</w:t>
            </w:r>
            <w:r>
              <w:rPr>
                <w:rFonts w:cstheme="minorBidi"/>
                <w:b w:val="0"/>
                <w:bCs w:val="0"/>
                <w:caps w:val="0"/>
                <w:noProof/>
                <w:sz w:val="24"/>
                <w:szCs w:val="24"/>
                <w:u w:val="none"/>
                <w:lang w:val="en-JP"/>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35289167" w:history="1">
            <w:r w:rsidRPr="00DD0F53">
              <w:rPr>
                <w:rStyle w:val="Hyperlink"/>
                <w:noProof/>
              </w:rPr>
              <w:t>6</w:t>
            </w:r>
            <w:r>
              <w:rPr>
                <w:rFonts w:cstheme="minorBidi"/>
                <w:b w:val="0"/>
                <w:bCs w:val="0"/>
                <w:caps w:val="0"/>
                <w:noProof/>
                <w:sz w:val="24"/>
                <w:szCs w:val="24"/>
                <w:u w:val="none"/>
                <w:lang w:val="en-JP"/>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8D5CCC">
      <w:pPr>
        <w:pStyle w:val="Heading2"/>
      </w:pPr>
      <w:bookmarkStart w:id="2" w:name="_Toc235289148"/>
      <w:r>
        <w:t>Background</w:t>
      </w:r>
      <w:bookmarkEnd w:id="2"/>
      <w:r w:rsidR="00D91827">
        <w:t xml:space="preserve"> </w:t>
      </w:r>
    </w:p>
    <w:p w14:paraId="513AB33E" w14:textId="77777777" w:rsidR="008D5CCC" w:rsidRDefault="008D5CCC" w:rsidP="008D5CCC">
      <w:r>
        <w:t>The large-scale transformation of industrial energy systems is widely regarded as a critical enabler for achieving global decarbonization targets, particularly in so-called hard-to-abate sectors [NEED REFERENCE: definition and relevance of hard-to-abate industries]. Among the available pathways, Power-to-X (PtX) technologies have emerged as a promising solution, enabling the conversion of renewable electricity into chemical energy carriers and synthetic fuels suitable for industrial applications [NEED REFERENCE: overview and industrial relevance of PtX technologies].</w:t>
      </w:r>
    </w:p>
    <w:p w14:paraId="554F7E3D" w14:textId="77777777" w:rsidR="008D5CCC" w:rsidRDefault="008D5CCC" w:rsidP="008D5CCC"/>
    <w:p w14:paraId="53FB20A6" w14:textId="77777777" w:rsidR="008D5CCC" w:rsidRDefault="008D5CCC" w:rsidP="008D5CCC">
      <w:r>
        <w:t>However, PtX systems are inherently complex and capital-intensive, especially when their operation is coupled with the variability and intermittency of renewable energy sources [NEED REFERENCE: cost structure and operational challenges of renewable-based industrial systems].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642052F3" w14:textId="77777777" w:rsidR="008D5CCC" w:rsidRDefault="008D5CCC" w:rsidP="008D5CCC">
      <w:r>
        <w:t>To address this need, Mixed-Integer Linear Programming (MILP) has become the prevailing industrial standard due to its robustness, transparency, and well-established solution techniques [NEED REFERENCE: MILP as industrial benchmark in energy system optimization]. At the same time, the rapid advancement of artificial intelligence (AI) has motivated the exploration of alternative methodologies, particularly reinforcement learning (RL). In this context, RL can be understood as an agent-based framework that learns optimal operational strategies through iterative interaction with the system environment, effectively acting as an autonomous plant operator [NEED REFERENCE: RL applications in energy system dispatch].</w:t>
      </w:r>
    </w:p>
    <w:p w14:paraId="0D5AA31B" w14:textId="77777777" w:rsidR="008D5CCC" w:rsidRDefault="008D5CCC" w:rsidP="008D5CCC"/>
    <w:p w14:paraId="471B1B87" w14:textId="77777777" w:rsidR="008D5CCC" w:rsidRDefault="008D5CCC" w:rsidP="008D5CCC">
      <w:r>
        <w:t xml:space="preserve">Despite its widespread adoption, MILP relies on linear approximations of system behavior, which can limit model fidelity when representing inherently nonlinear processes [NEED REFERENCE: limitations of MILP for nonlinear systems]. In practice, such nonlinearities are often simplified or neglected. This limitation makes RL particularly attractive, as it allows for flexible environment </w:t>
      </w:r>
      <w:r>
        <w:lastRenderedPageBreak/>
        <w:t>design in which high-fidelity, nonlinear system dynamics can be directly incorporated. Through appropriately defined reward structures, the RL agent can learn operational strategies that account for these complexities without requiring explicit linearization [NEED REFERENCE: advantages of RL for nonlinear system optimization].</w:t>
      </w:r>
    </w:p>
    <w:p w14:paraId="71D9CB3D" w14:textId="77777777" w:rsidR="008D5CCC" w:rsidRDefault="008D5CCC" w:rsidP="008D5CCC"/>
    <w:p w14:paraId="75FBEF6B" w14:textId="77777777" w:rsidR="008D5CCC" w:rsidRDefault="008D5CCC" w:rsidP="008D5CCC">
      <w:r>
        <w:t>Building on this motivation, this thesis adopts a two-step methodological framework to 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 [NEED REFERENCE: methodological justification for two-step optimization framework].</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7777777" w:rsidR="00416985" w:rsidRDefault="00416985" w:rsidP="00416985">
      <w:r>
        <w:t>FEV Europe GmbH is widely recognized as an established expert within the automotive industry, particularly for its benchmarking and consulting services [NEED REFERENCE: evidence of FEV’s expertise and services in the automotive sector]. Building on this foundation, the company is increasingly directing its efforts toward supporting innovation within the energy sector, reflecting broader industry trends and internal strategic priorities [NEED REFERENCE: documentation on FEV’s activities or strategy in energy sector innovation].</w:t>
      </w:r>
    </w:p>
    <w:p w14:paraId="2A4C3E89" w14:textId="77777777" w:rsidR="00416985" w:rsidRDefault="00416985" w:rsidP="00416985"/>
    <w:p w14:paraId="6828AEBA" w14:textId="0D7A89C5"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 [NEED REFERENCE: justification for optimization tool relevance and application to polygeneration systems].</w:t>
      </w:r>
    </w:p>
    <w:p w14:paraId="606575EF" w14:textId="2EE1072D" w:rsidR="00F930A8" w:rsidRDefault="00F930A8" w:rsidP="00F930A8">
      <w:pPr>
        <w:pStyle w:val="Heading2"/>
      </w:pPr>
      <w:bookmarkStart w:id="4" w:name="_Toc235289150"/>
      <w:r>
        <w:t>Objective</w:t>
      </w:r>
      <w:bookmarkEnd w:id="4"/>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05BEAAAA" w14:textId="77777777" w:rsidR="00416985" w:rsidRDefault="00416985" w:rsidP="00416985"/>
    <w:p w14:paraId="6FE4505B" w14:textId="4FCFC238"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 [NEED REFERENCE: definition and relevance of selected techno-economic metrics].</w:t>
      </w:r>
    </w:p>
    <w:p w14:paraId="488352C1" w14:textId="77777777" w:rsidR="00416985" w:rsidRDefault="00416985" w:rsidP="00416985"/>
    <w:p w14:paraId="24EBAE64" w14:textId="77777777" w:rsidR="00416985" w:rsidRDefault="00416985" w:rsidP="00416985">
      <w:r>
        <w:t xml:space="preserve">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w:t>
      </w:r>
      <w:r>
        <w:lastRenderedPageBreak/>
        <w:t>performance or whether its suitability is dependent on specific system configurations and operating conditions.</w:t>
      </w:r>
    </w:p>
    <w:p w14:paraId="3C38E136" w14:textId="77777777" w:rsidR="00416985" w:rsidRDefault="00416985" w:rsidP="00416985"/>
    <w:p w14:paraId="0394E31E" w14:textId="008E0B92"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 [NEED REFERENCE: applicability and benefits of RL in energy system optimization].</w:t>
      </w:r>
    </w:p>
    <w:p w14:paraId="0B0BB388" w14:textId="77777777" w:rsidR="00F930A8" w:rsidRDefault="00F930A8" w:rsidP="00F930A8">
      <w:pPr>
        <w:pStyle w:val="Heading2"/>
      </w:pPr>
      <w:bookmarkStart w:id="5" w:name="_Toc235289151"/>
      <w:r>
        <w:t>Thesis Configuration</w:t>
      </w:r>
      <w:bookmarkEnd w:id="5"/>
    </w:p>
    <w:p w14:paraId="266D4573" w14:textId="77777777" w:rsidR="00EC2F0E" w:rsidRDefault="00EC2F0E" w:rsidP="00EC2F0E">
      <w:r>
        <w:t>This thesis is structured to provide a systematic and transparent comparison of the selected optimization frameworks. Chapter 2 reviews the state-of-the-art literature on the application of reinforcement learning (RL) in optimizing complex industrial processes and energy systems, including existing comparative studies between optimization approaches [NEED REFERENCE: relevant literature on RL applications and comparative analyses].</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77777777"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 [NEED REFERENCE: justification or methodology for generalization scoring].</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6" w:name="_Toc235289152"/>
      <w:r>
        <w:lastRenderedPageBreak/>
        <w:t>Literature Review</w:t>
      </w:r>
      <w:bookmarkEnd w:id="6"/>
    </w:p>
    <w:p w14:paraId="47790120" w14:textId="16F67166" w:rsidR="000C03C6" w:rsidRDefault="00154401" w:rsidP="000C03C6">
      <w:pPr>
        <w:pStyle w:val="Heading2"/>
      </w:pPr>
      <w:bookmarkStart w:id="7" w:name="_Toc235289153"/>
      <w:commentRangeStart w:id="8"/>
      <w:r>
        <w:t xml:space="preserve">Power-to-X Integration for </w:t>
      </w:r>
      <w:r w:rsidR="00D95D94">
        <w:t>Methanol Synthesis System</w:t>
      </w:r>
      <w:bookmarkEnd w:id="7"/>
      <w:commentRangeEnd w:id="8"/>
      <w:r w:rsidR="00D95D94">
        <w:rPr>
          <w:rStyle w:val="CommentReference"/>
          <w:sz w:val="24"/>
          <w:szCs w:val="28"/>
        </w:rPr>
        <w:commentReference w:id="8"/>
      </w:r>
    </w:p>
    <w:p w14:paraId="46926427" w14:textId="77777777"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p>
    <w:p w14:paraId="6839A6F1" w14:textId="77777777" w:rsidR="00D24498" w:rsidRDefault="00D24498" w:rsidP="00D24498"/>
    <w:p w14:paraId="79191238" w14:textId="77777777" w:rsidR="00D24498" w:rsidRDefault="00D24498" w:rsidP="00D24498">
      <w:r>
        <w:t>In the biomass pathway, available feedstocks are converted into either syngas or biogas, which is subsequently upgraded to syngas for methanol production. 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 [NEED REFERENCE: comparative assessment of AD vs. gasification routes for methanol production, including process complexity and integration constraints]</w:t>
      </w:r>
    </w:p>
    <w:p w14:paraId="00805212" w14:textId="77777777" w:rsidR="00D24498" w:rsidRDefault="00D24498" w:rsidP="00D24498"/>
    <w:p w14:paraId="51DCD751" w14:textId="11A18AA5" w:rsidR="00D24498" w:rsidRDefault="00D24498" w:rsidP="00D24498">
      <w:r>
        <w:t xml:space="preserve">The hydrogen pathway begins with the electrochemical splitting of water into hydrogen and oxygen using an electrolyzer. 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 (e.g., https://doi.org/10.1016/j.apenergy.2020.115113). However, key challenges include long-term stack durability, technological maturity, and limited operational flexibility, which is particularly relevant for systems coupled to variable renewable electricity. Techno-economic comparisons </w:t>
      </w:r>
      <w:r>
        <w:lastRenderedPageBreak/>
        <w:t xml:space="preserve">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 (e.g., </w:t>
      </w:r>
      <w:hyperlink r:id="rId19" w:history="1">
        <w:r w:rsidRPr="00593531">
          <w:rPr>
            <w:rStyle w:val="Hyperlink"/>
          </w:rPr>
          <w:t>https://doi.org/10.1016/j.ijhydene.2026.153394</w:t>
        </w:r>
      </w:hyperlink>
      <w:r>
        <w:t>).</w:t>
      </w:r>
    </w:p>
    <w:p w14:paraId="4940D9EB" w14:textId="77777777" w:rsidR="003F771A" w:rsidRDefault="003F771A" w:rsidP="00D24498"/>
    <w:p w14:paraId="68E5BAA6" w14:textId="55A4DCE0" w:rsidR="003F771A" w:rsidRPr="003F771A" w:rsidRDefault="003F771A" w:rsidP="003F771A">
      <w:pPr>
        <w:pStyle w:val="ListParagraph"/>
        <w:numPr>
          <w:ilvl w:val="0"/>
          <w:numId w:val="49"/>
        </w:numPr>
        <w:rPr>
          <w:color w:val="EE0000"/>
        </w:rPr>
      </w:pPr>
      <w:r w:rsidRPr="003F771A">
        <w:rPr>
          <w:color w:val="EE0000"/>
        </w:rPr>
        <w:t>Table of combination of biogas reactor and electrolyzer technology with LCOM attached to it and its reference</w:t>
      </w:r>
    </w:p>
    <w:p w14:paraId="097E0AD6" w14:textId="77777777" w:rsidR="00D24498" w:rsidRDefault="00D24498" w:rsidP="00D24498"/>
    <w:p w14:paraId="203D2AB3" w14:textId="77777777" w:rsidR="00D24498" w:rsidRDefault="00D24498" w:rsidP="00D24498">
      <w:r>
        <w:t>In the integrated configuration, the electrolyzer produces both hydrogen and oxygen. Hydrogen is compressed and supplied to the methanol synthesis reactor, while the co-produced oxygen can be utilized in an autothermal reformer (ATR) to convert methane (e.g., from biogas) into syngas. The biomass-derived and electrolysis-derived streams are thus combined upstream of, or within, the methanol synthesis loop. [NEED REFERENCE: process integration scheme describing oxygen use in ATR and hydrogen blending in methanol synthesis]</w:t>
      </w:r>
    </w:p>
    <w:p w14:paraId="3C75F4DD" w14:textId="77777777" w:rsidR="00D24498" w:rsidRDefault="00D24498" w:rsidP="00D24498"/>
    <w:p w14:paraId="659BDA8F" w14:textId="2C2F220F"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(e.g., https://dx.doi.org/10.2139/ssrn.4184476). Another analysis indicates that a state-of-the-art biomass-to-methanol process achieves approximately 53.3% efficiency with a 4.8-year payback period, while integrating electrolysis for full carbon conversion increases efficiency to 64.5–66.0%, albeit with less favorable economics (e.g., https://doi.org/10.1016/j.apenergy.2019.114071). Furthermore, under favorable electricity price conditions, flexible operation can allow the plant to capture value from temporal price variations instead of operating continuously at a fixed load (e.g., </w:t>
      </w:r>
      <w:hyperlink r:id="rId20" w:history="1">
        <w:r w:rsidRPr="00593531">
          <w:rPr>
            <w:rStyle w:val="Hyperlink"/>
          </w:rPr>
          <w:t>https://doi.org/10.1016/j.fuel.2021.122113</w:t>
        </w:r>
      </w:hyperlink>
      <w:r>
        <w:t>).</w:t>
      </w:r>
    </w:p>
    <w:p w14:paraId="68C258DF" w14:textId="77777777" w:rsidR="00D24498" w:rsidRDefault="00D24498" w:rsidP="00D24498"/>
    <w:p w14:paraId="271C8F5F" w14:textId="77777777" w:rsidR="00D24498" w:rsidRDefault="00D24498" w:rsidP="00D24498">
      <w:r>
        <w:t xml:space="preserve">Despite these advantages, several bottlenecks challenge the feasibility of hybrid methanol systems. These include electrolyzer utilization rates, electricity price volatility, capital cost and lifetime of </w:t>
      </w:r>
      <w:r>
        <w:lastRenderedPageBreak/>
        <w:t>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 (e.g., https://doi.org/10.1016/j.fuel.2021.122113). Oxygen management represents an additional practical constraint: while direct integration of oxygen streams may reduce the need for large-scale oxygen storage and improve capital efficiency and safety, this is contingent on matching oxygen supply and demand within the plant (e.g., https://doi.org/10.3389/fenrg.2021.795673). [NEED REFERENCE: quantitative analysis of oxygen balancing and storage requirements in hybrid systems]</w:t>
      </w:r>
    </w:p>
    <w:p w14:paraId="4CEEA253" w14:textId="77777777" w:rsidR="00D24498" w:rsidRDefault="00D24498" w:rsidP="00D24498"/>
    <w:p w14:paraId="7615D7C6" w14:textId="0DB4E6D0" w:rsidR="003A262A" w:rsidRDefault="00D24498" w:rsidP="00D24498">
      <w:r>
        <w:t>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(e.g., https://doi.org/10.1016/j.fuel.2021.122113). While such studies typically focus on individual subsystems, it is reasonable to expect that plant-wide optimization could yield further cost reductions and efficiency gains. [NEED REFERENCE: system-level optimization studies demonstrating integrated plant improvements]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20E6A96B" w14:textId="220A095C" w:rsidR="005174E5" w:rsidRPr="005B1C55" w:rsidRDefault="003A262A" w:rsidP="00A356BA">
      <w:r>
        <w:t xml:space="preserve"> </w:t>
      </w:r>
    </w:p>
    <w:p w14:paraId="583C2343" w14:textId="77777777" w:rsidR="005E0632" w:rsidRDefault="005E0632" w:rsidP="005E0632">
      <w:pPr>
        <w:pStyle w:val="Heading2"/>
      </w:pPr>
      <w:bookmarkStart w:id="9" w:name="_Toc235289154"/>
      <w:r>
        <w:t>MILP for Complex Polygeneration System</w:t>
      </w:r>
      <w:bookmarkEnd w:id="9"/>
    </w:p>
    <w:p w14:paraId="63EFF475" w14:textId="45065E07" w:rsidR="00D24498" w:rsidRDefault="00532957" w:rsidP="00532957">
      <w:pPr>
        <w:pStyle w:val="ListParagraph"/>
        <w:numPr>
          <w:ilvl w:val="0"/>
          <w:numId w:val="48"/>
        </w:numPr>
      </w:pPr>
      <w:r>
        <w:t>Introduction of MILP as the state-of-the-art methodology for optimizing various energy system by defining linear models, constraints and objective functions</w:t>
      </w:r>
    </w:p>
    <w:p w14:paraId="6DD13AAB" w14:textId="0221E03D" w:rsidR="00532957" w:rsidRDefault="00532957" w:rsidP="00532957">
      <w:pPr>
        <w:pStyle w:val="ListParagraph"/>
        <w:numPr>
          <w:ilvl w:val="0"/>
          <w:numId w:val="48"/>
        </w:numPr>
      </w:pPr>
      <w:r>
        <w:t>What other methodologies that are used that are adjacent to MILP</w:t>
      </w:r>
    </w:p>
    <w:p w14:paraId="7DD4E6F3" w14:textId="3A831048" w:rsidR="00532957" w:rsidRDefault="00532957" w:rsidP="00532957">
      <w:pPr>
        <w:pStyle w:val="ListParagraph"/>
        <w:numPr>
          <w:ilvl w:val="0"/>
          <w:numId w:val="48"/>
        </w:numPr>
      </w:pPr>
      <w:r>
        <w:t>Strengths and gaps of MILP</w:t>
      </w:r>
      <w:r w:rsidR="005A375A">
        <w:t xml:space="preserve"> compared to the other adjacent methodologies</w:t>
      </w:r>
    </w:p>
    <w:p w14:paraId="075895C7" w14:textId="09555D42" w:rsidR="00532957" w:rsidRDefault="00532957" w:rsidP="00532957">
      <w:pPr>
        <w:pStyle w:val="ListParagraph"/>
        <w:numPr>
          <w:ilvl w:val="0"/>
          <w:numId w:val="48"/>
        </w:numPr>
      </w:pPr>
      <w:r>
        <w:t xml:space="preserve">MILP use cases in optimizing hybrid methanol system or other polygeneration </w:t>
      </w:r>
      <w:r w:rsidR="005A375A">
        <w:t xml:space="preserve">or specifically hybrid biomass power-to-methanol </w:t>
      </w:r>
      <w:r>
        <w:t>system</w:t>
      </w:r>
    </w:p>
    <w:p w14:paraId="695D991D" w14:textId="0BB58730" w:rsidR="00532957" w:rsidRDefault="00532957" w:rsidP="00532957">
      <w:pPr>
        <w:pStyle w:val="ListParagraph"/>
        <w:numPr>
          <w:ilvl w:val="0"/>
          <w:numId w:val="48"/>
        </w:numPr>
      </w:pPr>
      <w:r>
        <w:lastRenderedPageBreak/>
        <w:t>The gap that MILP has that incentivizes the use of RL for optimizing a complex polygeneration system</w:t>
      </w:r>
    </w:p>
    <w:p w14:paraId="5FCF232F" w14:textId="77777777" w:rsidR="005A375A" w:rsidRDefault="005A375A" w:rsidP="005A375A">
      <w:pPr>
        <w:ind w:left="360"/>
      </w:pPr>
    </w:p>
    <w:p w14:paraId="47228FC1" w14:textId="77777777" w:rsidR="00772428" w:rsidRDefault="00A65856" w:rsidP="00D24498">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a specific KPI based on the optimization objective [].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p>
    <w:p w14:paraId="3DC99DDC" w14:textId="722EFEB3" w:rsidR="00772428" w:rsidRPr="00772428" w:rsidRDefault="00772428" w:rsidP="00772428">
      <w:pPr>
        <w:pStyle w:val="ListParagraph"/>
        <w:numPr>
          <w:ilvl w:val="0"/>
          <w:numId w:val="48"/>
        </w:numPr>
        <w:rPr>
          <w:color w:val="EE0000"/>
          <w:kern w:val="0"/>
        </w:rPr>
      </w:pPr>
      <w:r w:rsidRPr="00772428">
        <w:rPr>
          <w:color w:val="EE0000"/>
          <w:kern w:val="0"/>
        </w:rPr>
        <w:t>Equations considered in the MILP formulation</w:t>
      </w:r>
    </w:p>
    <w:p w14:paraId="73BCA327" w14:textId="77777777" w:rsidR="00772428" w:rsidRDefault="00A65856" w:rsidP="00D24498">
      <w:pPr>
        <w:rPr>
          <w:kern w:val="0"/>
        </w:rPr>
      </w:pPr>
      <w:r>
        <w:rPr>
          <w:kern w:val="0"/>
        </w:rPr>
        <w:t xml:space="preserve">On the other hand, the objective function mainly includes the capital expenditure (CAPEX) and operational expenditure (OPEX) of the models defined in the system. </w:t>
      </w:r>
    </w:p>
    <w:p w14:paraId="7946516B" w14:textId="0FEDFAF6" w:rsidR="00772428" w:rsidRPr="00772428" w:rsidRDefault="00772428" w:rsidP="00772428">
      <w:pPr>
        <w:pStyle w:val="ListParagraph"/>
        <w:numPr>
          <w:ilvl w:val="0"/>
          <w:numId w:val="48"/>
        </w:numPr>
        <w:rPr>
          <w:color w:val="EE0000"/>
          <w:kern w:val="0"/>
        </w:rPr>
      </w:pPr>
      <w:r w:rsidRPr="00772428">
        <w:rPr>
          <w:color w:val="EE0000"/>
          <w:kern w:val="0"/>
        </w:rPr>
        <w:t>How CAPEX and OPEX is defined in MILP as linear equations</w:t>
      </w:r>
    </w:p>
    <w:p w14:paraId="5E4DA80E" w14:textId="66324B9F"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w:t>
      </w:r>
      <w:r w:rsidR="002C74C4">
        <w:rPr>
          <w:kern w:val="0"/>
        </w:rPr>
        <w:t xml:space="preserve"> and</w:t>
      </w:r>
      <w:r w:rsidR="002C74C4">
        <w:rPr>
          <w:kern w:val="0"/>
        </w:rPr>
        <w:t xml:space="preserve">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FdIiwibWFudWFsT3ZlcnJpZGVUZXh0IjoiIn0sImNpdGF0aW9uSXRlbXMiOlt7ImlkIjoiMTg1NTg2YmQtY2U3Ny0zZjdkLWFlNjQtMGY1MDlkYjRjZjA1IiwiaXRlbURhdGEiOnsidHlwZSI6ImFydGljbGUtam91cm5hbCIsImlkIjoiMTg1NTg2YmQtY2U3Ny0zZjdkLWFlNjQtMGY1MDlkYjRjZjA1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426323060"/>
          <w:placeholder>
            <w:docPart w:val="DefaultPlaceholder_-1854013440"/>
          </w:placeholder>
        </w:sdtPr>
        <w:sdtContent>
          <w:r w:rsidR="00A7691B" w:rsidRPr="00A7691B">
            <w:rPr>
              <w:color w:val="000000"/>
              <w:kern w:val="0"/>
            </w:rPr>
            <w:t>[1]</w:t>
          </w:r>
        </w:sdtContent>
      </w:sdt>
      <w:r w:rsidR="00B369AA">
        <w:rPr>
          <w:kern w:val="0"/>
        </w:rPr>
        <w:t xml:space="preserve">. </w:t>
      </w:r>
    </w:p>
    <w:p w14:paraId="7ED2B4B4" w14:textId="77777777" w:rsidR="00D75148" w:rsidRDefault="00D75148" w:rsidP="00D24498">
      <w:pPr>
        <w:rPr>
          <w:kern w:val="0"/>
        </w:rPr>
      </w:pPr>
    </w:p>
    <w:p w14:paraId="61D2E23F" w14:textId="79294D7F" w:rsidR="00D75148" w:rsidRDefault="00D75148" w:rsidP="00D24498">
      <w:pPr>
        <w:rPr>
          <w:kern w:val="0"/>
        </w:rPr>
      </w:pPr>
      <w:r>
        <w:rPr>
          <w:kern w:val="0"/>
        </w:rPr>
        <w:t xml:space="preserve">The main methodological alternatives adjacent to MILP are MINLP, stochastic programming, dynamic programming, metaheuristics, and decomposition-based or bilevel formulations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"/>
          <w:id w:val="-606507923"/>
          <w:placeholder>
            <w:docPart w:val="DefaultPlaceholder_-1854013440"/>
          </w:placeholder>
        </w:sdtPr>
        <w:sdtContent>
          <w:r w:rsidR="00A7691B" w:rsidRPr="00A7691B">
            <w:rPr>
              <w:color w:val="000000"/>
              <w:kern w:val="0"/>
            </w:rPr>
            <w:t>[2]</w:t>
          </w:r>
        </w:sdtContent>
      </w:sdt>
      <w:r>
        <w:rPr>
          <w:kern w:val="0"/>
        </w:rPr>
        <w:t xml:space="preserve">. </w:t>
      </w:r>
      <w:r w:rsidR="00DA0A97">
        <w:rPr>
          <w:kern w:val="0"/>
        </w:rPr>
        <w:t xml:space="preserve">MINLP is utilized when the non-linear physics of the assigned system is prevalent, but as the system gets bigger and more variables are involved, the problem can grow exponentially to the point where it is extremely difficult to solve. Stochastic programming addresses uncertainty by executing the system in many scenarios, but its computational burden rises sharply with scenario count and system size. Metaheuristics such as Particle Swarm Optimization (PSO) and Genetic Algorithm (GA) are widely used for non-linear multiobjective hybrid energy problem due to its flexibility and robustness, however, they do not guarantee the global optamility in comparison to the MILP counterpart. There is also a hybrid approach that is usually called a bilevel formulation, where it separates the optimization process of sizing selection using a metaheuristic approach and </w:t>
      </w:r>
      <w:r w:rsidR="00DA0A97">
        <w:rPr>
          <w:kern w:val="0"/>
        </w:rPr>
        <w:lastRenderedPageBreak/>
        <w:t xml:space="preserve">operational dispatch optimization using approach like MILP or RL. This will be discussed even further in depth in </w:t>
      </w:r>
      <w:r w:rsidR="002625D7">
        <w:rPr>
          <w:kern w:val="0"/>
        </w:rPr>
        <w:t xml:space="preserve">another </w:t>
      </w:r>
      <w:r w:rsidR="00DA0A97">
        <w:rPr>
          <w:kern w:val="0"/>
        </w:rPr>
        <w:t>sub-</w:t>
      </w:r>
      <w:commentRangeStart w:id="10"/>
      <w:r w:rsidR="00DA0A97">
        <w:rPr>
          <w:kern w:val="0"/>
        </w:rPr>
        <w:t>section</w:t>
      </w:r>
      <w:commentRangeEnd w:id="10"/>
      <w:r w:rsidR="002C74C4">
        <w:rPr>
          <w:rStyle w:val="CommentReference"/>
          <w:kern w:val="0"/>
          <w:sz w:val="24"/>
          <w:szCs w:val="22"/>
        </w:rPr>
        <w:commentReference w:id="10"/>
      </w:r>
      <w:r w:rsidR="00DA0A97">
        <w:rPr>
          <w:kern w:val="0"/>
        </w:rPr>
        <w:t xml:space="preserve">. </w:t>
      </w:r>
    </w:p>
    <w:p w14:paraId="15C49430" w14:textId="77777777" w:rsidR="00DA0A97" w:rsidRDefault="00DA0A97" w:rsidP="00D24498">
      <w:pPr>
        <w:rPr>
          <w:kern w:val="0"/>
        </w:rPr>
      </w:pPr>
    </w:p>
    <w:p w14:paraId="0A9BA226" w14:textId="5DA673C3" w:rsidR="00DA0A97" w:rsidRDefault="00DA0A97" w:rsidP="00DA0A97">
      <w:pPr>
        <w:pStyle w:val="ListParagraph"/>
        <w:numPr>
          <w:ilvl w:val="0"/>
          <w:numId w:val="48"/>
        </w:numPr>
        <w:rPr>
          <w:color w:val="EE0000"/>
          <w:kern w:val="0"/>
        </w:rPr>
      </w:pPr>
      <w:r w:rsidRPr="00772428">
        <w:rPr>
          <w:color w:val="EE0000"/>
          <w:kern w:val="0"/>
        </w:rPr>
        <w:t>Table of main advantage and disadvantage</w:t>
      </w:r>
      <w:r w:rsidR="00772428" w:rsidRPr="00772428">
        <w:rPr>
          <w:color w:val="EE0000"/>
          <w:kern w:val="0"/>
        </w:rPr>
        <w:t xml:space="preserve"> of different optimization approaches </w:t>
      </w:r>
    </w:p>
    <w:p w14:paraId="09B2F053" w14:textId="77777777" w:rsidR="002C74C4" w:rsidRDefault="002C74C4" w:rsidP="002C74C4">
      <w:pPr>
        <w:rPr>
          <w:color w:val="EE0000"/>
          <w:kern w:val="0"/>
        </w:rPr>
      </w:pPr>
    </w:p>
    <w:p w14:paraId="1EF004C7" w14:textId="77777777" w:rsidR="002C74C4" w:rsidRDefault="002C74C4" w:rsidP="002C74C4">
      <w:pPr>
        <w:rPr>
          <w:kern w:val="0"/>
        </w:rPr>
      </w:pPr>
      <w:r>
        <w:rPr>
          <w:kern w:val="0"/>
        </w:rPr>
        <w:t>MILP has been used a lot of times in the literature to optimize different kinds of polygeneration system. A similar study that researches the use of MILP to optimize a similar system of 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r w:rsidRPr="00575C21">
        <w:rPr>
          <w:kern w:val="0"/>
        </w:rPr>
        <w:t>10.1515/psr-2020-0058</w:t>
      </w:r>
      <w:r>
        <w:rPr>
          <w:kern w:val="0"/>
        </w:rPr>
        <w:t>]. In one energy-community case, MILP has been used to optimize jointly design and operate distributed polygeneration with district heatng and cooling, storage, and energy sharing, showing clear cost-emissions tradeoffs. The result showed two results can come out depending on objective function emphasis of either 24.3% CO2 emission cut at 1.9% cost increase or 31.9% CO2 cut with a 2.22.2% CO2 emissions increase [</w:t>
      </w:r>
      <w:r w:rsidRPr="00575C21">
        <w:rPr>
          <w:kern w:val="0"/>
        </w:rPr>
        <w:t>10.3390/en17133085</w:t>
      </w:r>
      <w:r>
        <w:rPr>
          <w:kern w:val="0"/>
        </w:rPr>
        <w:t xml:space="preserve">]. </w:t>
      </w:r>
    </w:p>
    <w:p w14:paraId="6B89C24D" w14:textId="77777777" w:rsidR="002C74C4" w:rsidRPr="002C74C4" w:rsidRDefault="002C74C4" w:rsidP="002C74C4">
      <w:pPr>
        <w:rPr>
          <w:color w:val="EE0000"/>
          <w:kern w:val="0"/>
        </w:rPr>
      </w:pPr>
    </w:p>
    <w:p w14:paraId="44B61C96" w14:textId="4B627CD7" w:rsidR="002625D7" w:rsidRDefault="00772428" w:rsidP="00772428">
      <w:pPr>
        <w:rPr>
          <w:kern w:val="0"/>
        </w:rPr>
      </w:pPr>
      <w:commentRangeStart w:id="11"/>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 </w:t>
      </w:r>
      <w:r w:rsidR="002625D7">
        <w:rPr>
          <w:kern w:val="0"/>
        </w:rPr>
        <w:t>Other than that, every constraint, feasibility, and infeasibility are explicit and can be traced to how the system is defined, thus it has the benefit of easier interpretability and debugging. Due to the exactness and deterministic model, MILP becomes a great baseline for benchmarking novel methodologies such as RL [].</w:t>
      </w:r>
    </w:p>
    <w:p w14:paraId="014B14D2" w14:textId="77777777" w:rsidR="002625D7" w:rsidRDefault="002625D7" w:rsidP="00772428">
      <w:pPr>
        <w:rPr>
          <w:kern w:val="0"/>
        </w:rPr>
      </w:pPr>
    </w:p>
    <w:p w14:paraId="69854C21" w14:textId="35DA73F7" w:rsidR="00772428" w:rsidRDefault="002625D7" w:rsidP="00772428">
      <w:pPr>
        <w:rPr>
          <w:kern w:val="0"/>
        </w:rPr>
      </w:pPr>
      <w:r>
        <w:rPr>
          <w:kern w:val="0"/>
        </w:rPr>
        <w:t xml:space="preserve"> The main gap of MILP is that optimality is guareanteed only for the approximated linear model, not necessarily the real physical system []. Therefore, in the case of complex polygeneration system that contains nonlinear part-load efficiencies, thermal inertia, degradation, recycle interactions, and stochastic renewables, they often need to be simplified to their linear equivalent or linearized thorugh process such as piecewise linearization</w:t>
      </w:r>
      <w:r w:rsidR="00CA5337">
        <w:rPr>
          <w:kern w:val="0"/>
        </w:rPr>
        <w:t xml:space="preserve"> []</w:t>
      </w:r>
      <w:r>
        <w:rPr>
          <w:kern w:val="0"/>
        </w:rPr>
        <w:t xml:space="preserve">. Another significant drawback is also the computation time that significantly inreases with the number of non-convex definition, </w:t>
      </w:r>
      <w:r>
        <w:rPr>
          <w:kern w:val="0"/>
        </w:rPr>
        <w:lastRenderedPageBreak/>
        <w:t xml:space="preserve">decision variables, and long horizon, which is the exact opposite to a trained RL agent that can run in millisecond after being trained, and results in a major limitation for real-time operation []. </w:t>
      </w:r>
      <w:commentRangeEnd w:id="11"/>
      <w:r w:rsidR="002C74C4">
        <w:rPr>
          <w:rStyle w:val="CommentReference"/>
          <w:kern w:val="0"/>
          <w:sz w:val="24"/>
          <w:szCs w:val="22"/>
        </w:rPr>
        <w:commentReference w:id="11"/>
      </w:r>
    </w:p>
    <w:p w14:paraId="52A8A779" w14:textId="77777777" w:rsidR="00E15FE9" w:rsidRDefault="00E15FE9" w:rsidP="00772428">
      <w:pPr>
        <w:rPr>
          <w:kern w:val="0"/>
        </w:rPr>
      </w:pPr>
    </w:p>
    <w:p w14:paraId="24A3A292" w14:textId="0EFAFE40" w:rsidR="00532957" w:rsidRDefault="002C74C4" w:rsidP="00D24498">
      <w:pPr>
        <w:rPr>
          <w:kern w:val="0"/>
        </w:rPr>
      </w:pPr>
      <w:r>
        <w:rPr>
          <w:kern w:val="0"/>
        </w:rPr>
        <w:t>The reason why RL becomes interesting to explore is not because MILP is weak at optimization, rather that it is less suitable for fast repeated control when the environment is uncertain, partially observed, and dynamically changing [</w:t>
      </w:r>
      <w:r w:rsidRPr="002C74C4">
        <w:rPr>
          <w:kern w:val="0"/>
        </w:rPr>
        <w:t>10.3390/en18174489</w:t>
      </w:r>
      <w:r>
        <w:rPr>
          <w:kern w:val="0"/>
        </w:rPr>
        <w:t xml:space="preserve">, </w:t>
      </w:r>
      <w:r w:rsidRPr="002C74C4">
        <w:rPr>
          <w:kern w:val="0"/>
        </w:rPr>
        <w:t>10.48550/arxiv.2305.05484</w:t>
      </w:r>
      <w:r>
        <w:rPr>
          <w:kern w:val="0"/>
        </w:rPr>
        <w:t xml:space="preserve">, </w:t>
      </w:r>
      <w:r w:rsidRPr="002C74C4">
        <w:rPr>
          <w:kern w:val="0"/>
        </w:rPr>
        <w:t>10.3390/electronics13081459</w:t>
      </w:r>
      <w:r>
        <w:rPr>
          <w:kern w:val="0"/>
        </w:rPr>
        <w:t>]. In biomass power-to-methanol systems, this would matter when biomass quality, renewable power input, hydrogen availability, market signals, and flexible downstream deman vary over time, forcing frequent re-optimization under nonlinear couplings. In this nische, RL literature positions itself as a complementary method rather than a direct replacement for MILP, and MILP remains a robust baseline to validate the results of this RL approach [</w:t>
      </w:r>
      <w:r w:rsidRPr="002C74C4">
        <w:rPr>
          <w:kern w:val="0"/>
        </w:rPr>
        <w:t>10.48550/arxiv.2305.05484</w:t>
      </w:r>
      <w:r>
        <w:rPr>
          <w:kern w:val="0"/>
        </w:rPr>
        <w:t>].</w:t>
      </w:r>
    </w:p>
    <w:p w14:paraId="5398A3F5" w14:textId="77777777" w:rsidR="002C74C4" w:rsidRPr="002C74C4" w:rsidRDefault="002C74C4" w:rsidP="00D24498">
      <w:pPr>
        <w:rPr>
          <w:kern w:val="0"/>
        </w:rPr>
      </w:pPr>
    </w:p>
    <w:p w14:paraId="6F5B57EA" w14:textId="26C48C56" w:rsidR="00306FE0" w:rsidRDefault="00E7329D" w:rsidP="00306FE0">
      <w:pPr>
        <w:pStyle w:val="Heading2"/>
      </w:pPr>
      <w:bookmarkStart w:id="12" w:name="_Toc235289155"/>
      <w:r>
        <w:t>State-of-the</w:t>
      </w:r>
      <w:r w:rsidR="00306FE0">
        <w:t>-art RL in Optimizing Energy System and Industrial Processes</w:t>
      </w:r>
      <w:bookmarkEnd w:id="12"/>
      <w:r w:rsidR="009E33C2">
        <w:t xml:space="preserve"> </w:t>
      </w:r>
    </w:p>
    <w:p w14:paraId="3C81687D" w14:textId="719C41BC"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N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
          <w:id w:val="138545058"/>
          <w:placeholder>
            <w:docPart w:val="DefaultPlaceholder_-1854013440"/>
          </w:placeholder>
        </w:sdtPr>
        <w:sdtContent>
          <w:r w:rsidR="00A7691B" w:rsidRPr="00A7691B">
            <w:rPr>
              <w:color w:val="000000"/>
            </w:rPr>
            <w:t>[3]</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 xml:space="preserve">to map the maximum value ofver all </w:t>
      </w:r>
      <w:r w:rsidR="00AF0E57">
        <w:lastRenderedPageBreak/>
        <w:t>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7B99F116"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R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
          <w:id w:val="-157844259"/>
          <w:placeholder>
            <w:docPart w:val="DefaultPlaceholder_-1854013440"/>
          </w:placeholder>
        </w:sdtPr>
        <w:sdtContent>
          <w:r w:rsidR="00A7691B" w:rsidRPr="00A7691B">
            <w:rPr>
              <w:color w:val="000000"/>
            </w:rPr>
            <w:t>[4]</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47BAB2EE"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V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
          <w:id w:val="-1666621726"/>
          <w:placeholder>
            <w:docPart w:val="DefaultPlaceholder_-1854013440"/>
          </w:placeholder>
        </w:sdtPr>
        <w:sdtContent>
          <w:r w:rsidR="00A7691B" w:rsidRPr="00A7691B">
            <w:rPr>
              <w:color w:val="000000"/>
            </w:rPr>
            <w:t>[5]</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Z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
          <w:id w:val="-792588821"/>
          <w:placeholder>
            <w:docPart w:val="DefaultPlaceholder_-1854013440"/>
          </w:placeholder>
        </w:sdtPr>
        <w:sdtContent>
          <w:r w:rsidR="00A7691B" w:rsidRPr="00A7691B">
            <w:rPr>
              <w:color w:val="000000"/>
            </w:rPr>
            <w:t>[6]</w:t>
          </w:r>
        </w:sdtContent>
      </w:sdt>
      <w:r w:rsidR="00405252">
        <w:t xml:space="preserve">. </w:t>
      </w:r>
    </w:p>
    <w:p w14:paraId="193E1486" w14:textId="77777777" w:rsidR="000D2BE5" w:rsidRDefault="000D2BE5" w:rsidP="00433D07"/>
    <w:p w14:paraId="0B88073A" w14:textId="48A867D3"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d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
          <w:id w:val="1046030400"/>
          <w:placeholder>
            <w:docPart w:val="DefaultPlaceholder_-1854013440"/>
          </w:placeholder>
        </w:sdtPr>
        <w:sdtContent>
          <w:r w:rsidR="00A7691B" w:rsidRPr="00A7691B">
            <w:rPr>
              <w:color w:val="000000"/>
            </w:rPr>
            <w:t>[7]</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 xml:space="preserve">ver, since energy problem are often continuous, high-dimensional, and constrained, policy-based approach are </w:t>
      </w:r>
      <w:r w:rsidR="00386805">
        <w:lastRenderedPageBreak/>
        <w:t>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h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
          <w:id w:val="945582915"/>
          <w:placeholder>
            <w:docPart w:val="DefaultPlaceholder_-1854013440"/>
          </w:placeholder>
        </w:sdtPr>
        <w:sdtContent>
          <w:r w:rsidR="00A7691B" w:rsidRPr="00A7691B">
            <w:rPr>
              <w:color w:val="000000"/>
            </w:rPr>
            <w:t>[8]</w:t>
          </w:r>
        </w:sdtContent>
      </w:sdt>
      <w:r w:rsidR="00386805">
        <w:t xml:space="preserve">. </w:t>
      </w:r>
    </w:p>
    <w:p w14:paraId="3D4A0F0E" w14:textId="77777777" w:rsidR="00734D1C" w:rsidRDefault="00734D1C" w:rsidP="00433D07"/>
    <w:p w14:paraId="3CE5287A" w14:textId="15B8F3C0"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l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
          <w:id w:val="1830250729"/>
          <w:placeholder>
            <w:docPart w:val="DefaultPlaceholder_-1854013440"/>
          </w:placeholder>
        </w:sdtPr>
        <w:sdtContent>
          <w:r w:rsidR="00A7691B" w:rsidRPr="00A7691B">
            <w:rPr>
              <w:color w:val="000000"/>
            </w:rPr>
            <w:t>[9]</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bookmarkStart w:id="13" w:name="_Toc235289156"/>
      <w:r>
        <w:t>RL vs MILP for Different Applications</w:t>
      </w:r>
      <w:bookmarkEnd w:id="13"/>
    </w:p>
    <w:p w14:paraId="7288A969" w14:textId="181FC7C2"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Ew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A7691B" w:rsidRPr="00A7691B">
            <w:rPr>
              <w:color w:val="000000"/>
            </w:rPr>
            <w:t>[10]</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5E17771B"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Ex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A7691B" w:rsidRPr="00A7691B">
            <w:rPr>
              <w:color w:val="000000"/>
            </w:rPr>
            <w:t>[11]</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w:t>
      </w:r>
      <w:r w:rsidR="006673DF">
        <w:rPr>
          <w:color w:val="000000"/>
        </w:rPr>
        <w:lastRenderedPageBreak/>
        <w:t>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78846790" w14:textId="77777777" w:rsidR="006D6EEE" w:rsidRDefault="006D6EEE" w:rsidP="007C0DDD">
      <w:pPr>
        <w:rPr>
          <w:color w:val="000000"/>
        </w:rPr>
      </w:pPr>
    </w:p>
    <w:p w14:paraId="37301A02" w14:textId="6918CBCE" w:rsidR="002625D7" w:rsidRDefault="002625D7" w:rsidP="002625D7">
      <w:pPr>
        <w:pStyle w:val="Heading2"/>
      </w:pPr>
      <w:r>
        <w:t xml:space="preserve">Hybrid Bayesian Optimization and MILP or RL </w:t>
      </w:r>
      <w:r w:rsidR="002C74C4">
        <w:t xml:space="preserve">as </w:t>
      </w:r>
      <w:r>
        <w:t>Bilevel Formulation</w:t>
      </w: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4" w:name="_Toc235289157"/>
      <w:r>
        <w:lastRenderedPageBreak/>
        <w:t>Methodology</w:t>
      </w:r>
      <w:bookmarkEnd w:id="14"/>
    </w:p>
    <w:p w14:paraId="6C21F84A" w14:textId="77777777" w:rsidR="00B65422" w:rsidRDefault="00B65422" w:rsidP="00B65422">
      <w:pPr>
        <w:pStyle w:val="Heading2"/>
      </w:pPr>
      <w:bookmarkStart w:id="15" w:name="_Toc235289158"/>
      <w:r>
        <w:t>Hybrid Biomass Power-to-Methanol System Model</w:t>
      </w:r>
      <w:bookmarkEnd w:id="15"/>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bookmarkStart w:id="16" w:name="_Toc235289159"/>
      <w:r>
        <w:t>Two-steps Outerloop &amp; Innerloop Strategy</w:t>
      </w:r>
      <w:bookmarkEnd w:id="16"/>
    </w:p>
    <w:p w14:paraId="566D0D72" w14:textId="6FC7B38F" w:rsidR="00CE2A7C" w:rsidRDefault="00CE2A7C" w:rsidP="008902C7">
      <w:pPr>
        <w:pStyle w:val="Heading2"/>
      </w:pPr>
      <w:bookmarkStart w:id="17" w:name="_Toc235289160"/>
      <w:r>
        <w:t xml:space="preserve">Level 2 </w:t>
      </w:r>
      <w:r w:rsidR="00C44A9F">
        <w:t xml:space="preserve">Optimization Architecture </w:t>
      </w:r>
      <w:r w:rsidR="000C1095">
        <w:t>(MILP)</w:t>
      </w:r>
      <w:bookmarkEnd w:id="17"/>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bookmarkStart w:id="18" w:name="_Toc235289161"/>
      <w:r>
        <w:t xml:space="preserve">Level 3 </w:t>
      </w:r>
      <w:r w:rsidR="00C44A9F">
        <w:t xml:space="preserve">Optimization Architecture </w:t>
      </w:r>
      <w:r w:rsidR="000C1095">
        <w:t>(RL)</w:t>
      </w:r>
      <w:bookmarkEnd w:id="18"/>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bookmarkStart w:id="19" w:name="_Toc235289162"/>
      <w:r>
        <w:t>Data</w:t>
      </w:r>
      <w:bookmarkEnd w:id="19"/>
    </w:p>
    <w:p w14:paraId="06591C7B" w14:textId="67202B67" w:rsidR="008902C7" w:rsidRPr="008902C7" w:rsidRDefault="002C5DDB" w:rsidP="008902C7">
      <w:pPr>
        <w:pStyle w:val="Heading2"/>
      </w:pPr>
      <w:bookmarkStart w:id="20" w:name="_Toc235289163"/>
      <w:r>
        <w:t>Comparison Stages</w:t>
      </w:r>
      <w:r w:rsidR="00D8638E">
        <w:t xml:space="preserve"> &amp; Scenario Definition</w:t>
      </w:r>
      <w:bookmarkEnd w:id="20"/>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21"/>
      <w:r>
        <w:t>Outerloop comparison</w:t>
      </w:r>
      <w:commentRangeEnd w:id="21"/>
      <w:r w:rsidR="00DF6038">
        <w:rPr>
          <w:rStyle w:val="CommentReference"/>
          <w:sz w:val="24"/>
          <w:szCs w:val="22"/>
        </w:rPr>
        <w:commentReference w:id="21"/>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22"/>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22"/>
      <w:r w:rsidR="00256B82">
        <w:rPr>
          <w:rStyle w:val="CommentReference"/>
          <w:sz w:val="24"/>
          <w:szCs w:val="22"/>
        </w:rPr>
        <w:commentReference w:id="22"/>
      </w:r>
    </w:p>
    <w:p w14:paraId="6070765E" w14:textId="77777777" w:rsidR="00B31F92" w:rsidRDefault="00747C08" w:rsidP="00747C08">
      <w:pPr>
        <w:pStyle w:val="ListParagraph"/>
        <w:numPr>
          <w:ilvl w:val="1"/>
          <w:numId w:val="22"/>
        </w:numPr>
      </w:pPr>
      <w:commentRangeStart w:id="23"/>
      <w:r>
        <w:t>Innerloop comparison</w:t>
      </w:r>
      <w:commentRangeEnd w:id="23"/>
      <w:r w:rsidR="0011075C">
        <w:rPr>
          <w:rStyle w:val="CommentReference"/>
          <w:sz w:val="24"/>
          <w:szCs w:val="22"/>
        </w:rPr>
        <w:commentReference w:id="23"/>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24"/>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5"/>
      <w:r w:rsidR="0000458F">
        <w:t xml:space="preserve">BO </w:t>
      </w:r>
      <w:r w:rsidR="005D0C99">
        <w:t xml:space="preserve">Oemof Linear </w:t>
      </w:r>
      <w:commentRangeEnd w:id="25"/>
      <w:r w:rsidR="00A60202">
        <w:rPr>
          <w:rStyle w:val="CommentReference"/>
          <w:sz w:val="24"/>
          <w:szCs w:val="22"/>
        </w:rPr>
        <w:commentReference w:id="25"/>
      </w:r>
      <w:r w:rsidR="00850A92">
        <w:t>pathway</w:t>
      </w:r>
      <w:r w:rsidR="00987FED">
        <w:t xml:space="preserve"> </w:t>
      </w:r>
      <w:commentRangeEnd w:id="24"/>
      <w:r w:rsidR="00BE4B11">
        <w:rPr>
          <w:rStyle w:val="CommentReference"/>
          <w:sz w:val="24"/>
          <w:szCs w:val="22"/>
        </w:rPr>
        <w:commentReference w:id="24"/>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26" w:name="_Toc235289164"/>
      <w:r>
        <w:lastRenderedPageBreak/>
        <w:t>Results and Discussions</w:t>
      </w:r>
      <w:bookmarkEnd w:id="26"/>
    </w:p>
    <w:p w14:paraId="177406B5" w14:textId="77777777" w:rsidR="00B40FBD" w:rsidRPr="00B40FBD" w:rsidRDefault="00B40FBD" w:rsidP="00107409">
      <w:pPr>
        <w:pStyle w:val="Heading2"/>
      </w:pPr>
      <w:bookmarkStart w:id="27" w:name="_Toc235289165"/>
      <w:bookmarkEnd w:id="27"/>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8" w:name="_Toc235289166"/>
      <w:r>
        <w:lastRenderedPageBreak/>
        <w:t>Conclusions</w:t>
      </w:r>
      <w:bookmarkEnd w:id="28"/>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29" w:name="_Toc235289167"/>
      <w:r>
        <w:lastRenderedPageBreak/>
        <w:t>References</w:t>
      </w:r>
      <w:bookmarkEnd w:id="29"/>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Indrajaya, Muhammad Rafi Afif" w:date="2026-05-04T15:18:00Z" w:initials="MI">
    <w:p w14:paraId="049C91FB" w14:textId="77777777" w:rsidR="00D95D94" w:rsidRDefault="00D95D94" w:rsidP="00D95D94">
      <w:pPr>
        <w:pStyle w:val="CommentText"/>
        <w:jc w:val="left"/>
      </w:pPr>
      <w:r>
        <w:rPr>
          <w:rStyle w:val="CommentReference"/>
        </w:rPr>
        <w:annotationRef/>
      </w:r>
      <w:r>
        <w:rPr>
          <w:lang w:val="de-DE"/>
        </w:rPr>
        <w:t>Should I have a subchapter of lit review about this?</w:t>
      </w:r>
    </w:p>
  </w:comment>
  <w:comment w:id="10" w:author="rafi indrajaya" w:date="2026-07-19T16:42:00Z" w:initials="ri">
    <w:p w14:paraId="774F926C" w14:textId="77777777" w:rsidR="002C74C4" w:rsidRDefault="002C74C4" w:rsidP="002C74C4">
      <w:pPr>
        <w:jc w:val="left"/>
      </w:pPr>
      <w:r>
        <w:rPr>
          <w:rStyle w:val="CommentReference"/>
        </w:rPr>
        <w:annotationRef/>
      </w:r>
      <w:r>
        <w:rPr>
          <w:sz w:val="20"/>
          <w:szCs w:val="20"/>
        </w:rPr>
        <w:t>Make sure to add references for this paragraph</w:t>
      </w:r>
    </w:p>
  </w:comment>
  <w:comment w:id="11"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21"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2"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3"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5"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4"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9C91FB" w15:done="0"/>
  <w15:commentEx w15:paraId="774F926C" w15:done="0"/>
  <w15:commentEx w15:paraId="49CD925A"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753F3" w16cex:dateUtc="2026-05-04T13:18:00Z"/>
  <w16cex:commentExtensible w16cex:durableId="4CB75C3B" w16cex:dateUtc="2026-07-19T14:42:00Z"/>
  <w16cex:commentExtensible w16cex:durableId="4AA1067B" w16cex:dateUtc="2026-07-19T14:42: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9C91FB" w16cid:durableId="2E4753F3"/>
  <w16cid:commentId w16cid:paraId="774F926C" w16cid:durableId="4CB75C3B"/>
  <w16cid:commentId w16cid:paraId="49CD925A" w16cid:durableId="4AA1067B"/>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23CF8" w14:textId="77777777" w:rsidR="00C91F11" w:rsidRDefault="00C91F11" w:rsidP="00A91C8E">
      <w:pPr>
        <w:spacing w:line="240" w:lineRule="auto"/>
      </w:pPr>
      <w:r>
        <w:separator/>
      </w:r>
    </w:p>
  </w:endnote>
  <w:endnote w:type="continuationSeparator" w:id="0">
    <w:p w14:paraId="03C6FCDF" w14:textId="77777777" w:rsidR="00C91F11" w:rsidRDefault="00C91F11"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023A0" w14:textId="77777777" w:rsidR="00C91F11" w:rsidRDefault="00C91F11" w:rsidP="00A91C8E">
      <w:pPr>
        <w:spacing w:line="240" w:lineRule="auto"/>
      </w:pPr>
      <w:r>
        <w:separator/>
      </w:r>
    </w:p>
  </w:footnote>
  <w:footnote w:type="continuationSeparator" w:id="0">
    <w:p w14:paraId="75E091AB" w14:textId="77777777" w:rsidR="00C91F11" w:rsidRDefault="00C91F11"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F26"/>
    <w:multiLevelType w:val="hybridMultilevel"/>
    <w:tmpl w:val="D7A0D85C"/>
    <w:lvl w:ilvl="0" w:tplc="98464642">
      <w:start w:val="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7"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2246C1"/>
    <w:multiLevelType w:val="hybridMultilevel"/>
    <w:tmpl w:val="48F2C360"/>
    <w:lvl w:ilvl="0" w:tplc="49F0E92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A75E5"/>
    <w:multiLevelType w:val="hybridMultilevel"/>
    <w:tmpl w:val="2926F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D117CB"/>
    <w:multiLevelType w:val="hybridMultilevel"/>
    <w:tmpl w:val="C2C6B188"/>
    <w:lvl w:ilvl="0" w:tplc="ACCE10E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6"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1"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10"/>
  </w:num>
  <w:num w:numId="2" w16cid:durableId="1355763415">
    <w:abstractNumId w:val="10"/>
  </w:num>
  <w:num w:numId="3" w16cid:durableId="627468108">
    <w:abstractNumId w:val="37"/>
  </w:num>
  <w:num w:numId="4" w16cid:durableId="2147312317">
    <w:abstractNumId w:val="28"/>
  </w:num>
  <w:num w:numId="5" w16cid:durableId="1468888951">
    <w:abstractNumId w:val="43"/>
  </w:num>
  <w:num w:numId="6" w16cid:durableId="1505826805">
    <w:abstractNumId w:val="34"/>
  </w:num>
  <w:num w:numId="7" w16cid:durableId="410201841">
    <w:abstractNumId w:val="12"/>
  </w:num>
  <w:num w:numId="8" w16cid:durableId="177933021">
    <w:abstractNumId w:val="40"/>
  </w:num>
  <w:num w:numId="9" w16cid:durableId="453066233">
    <w:abstractNumId w:val="25"/>
  </w:num>
  <w:num w:numId="10" w16cid:durableId="308437867">
    <w:abstractNumId w:val="27"/>
  </w:num>
  <w:num w:numId="11" w16cid:durableId="2044015130">
    <w:abstractNumId w:val="39"/>
  </w:num>
  <w:num w:numId="12" w16cid:durableId="1894543432">
    <w:abstractNumId w:val="3"/>
  </w:num>
  <w:num w:numId="13" w16cid:durableId="1145977386">
    <w:abstractNumId w:val="11"/>
  </w:num>
  <w:num w:numId="14" w16cid:durableId="1105805891">
    <w:abstractNumId w:val="26"/>
  </w:num>
  <w:num w:numId="15" w16cid:durableId="1910379217">
    <w:abstractNumId w:val="18"/>
  </w:num>
  <w:num w:numId="16" w16cid:durableId="532619251">
    <w:abstractNumId w:val="35"/>
  </w:num>
  <w:num w:numId="17" w16cid:durableId="483934593">
    <w:abstractNumId w:val="14"/>
  </w:num>
  <w:num w:numId="18" w16cid:durableId="114177715">
    <w:abstractNumId w:val="30"/>
  </w:num>
  <w:num w:numId="19" w16cid:durableId="1754081084">
    <w:abstractNumId w:val="36"/>
  </w:num>
  <w:num w:numId="20" w16cid:durableId="1659842329">
    <w:abstractNumId w:val="46"/>
  </w:num>
  <w:num w:numId="21" w16cid:durableId="163865201">
    <w:abstractNumId w:val="8"/>
  </w:num>
  <w:num w:numId="22" w16cid:durableId="1701786197">
    <w:abstractNumId w:val="23"/>
  </w:num>
  <w:num w:numId="23" w16cid:durableId="1258517052">
    <w:abstractNumId w:val="17"/>
  </w:num>
  <w:num w:numId="24" w16cid:durableId="961375172">
    <w:abstractNumId w:val="5"/>
  </w:num>
  <w:num w:numId="25" w16cid:durableId="1663504458">
    <w:abstractNumId w:val="16"/>
  </w:num>
  <w:num w:numId="26" w16cid:durableId="307058015">
    <w:abstractNumId w:val="41"/>
  </w:num>
  <w:num w:numId="27" w16cid:durableId="82074765">
    <w:abstractNumId w:val="31"/>
  </w:num>
  <w:num w:numId="28" w16cid:durableId="231620995">
    <w:abstractNumId w:val="44"/>
  </w:num>
  <w:num w:numId="29" w16cid:durableId="941106550">
    <w:abstractNumId w:val="33"/>
  </w:num>
  <w:num w:numId="30" w16cid:durableId="1248537759">
    <w:abstractNumId w:val="4"/>
  </w:num>
  <w:num w:numId="31" w16cid:durableId="113404857">
    <w:abstractNumId w:val="32"/>
  </w:num>
  <w:num w:numId="32" w16cid:durableId="405617677">
    <w:abstractNumId w:val="9"/>
  </w:num>
  <w:num w:numId="33" w16cid:durableId="667246042">
    <w:abstractNumId w:val="21"/>
  </w:num>
  <w:num w:numId="34" w16cid:durableId="763064616">
    <w:abstractNumId w:val="38"/>
  </w:num>
  <w:num w:numId="35" w16cid:durableId="481195516">
    <w:abstractNumId w:val="13"/>
  </w:num>
  <w:num w:numId="36" w16cid:durableId="1067534202">
    <w:abstractNumId w:val="45"/>
  </w:num>
  <w:num w:numId="37" w16cid:durableId="1271402247">
    <w:abstractNumId w:val="47"/>
  </w:num>
  <w:num w:numId="38" w16cid:durableId="1723824251">
    <w:abstractNumId w:val="22"/>
  </w:num>
  <w:num w:numId="39" w16cid:durableId="545145559">
    <w:abstractNumId w:val="2"/>
  </w:num>
  <w:num w:numId="40" w16cid:durableId="1538007799">
    <w:abstractNumId w:val="42"/>
  </w:num>
  <w:num w:numId="41" w16cid:durableId="151679100">
    <w:abstractNumId w:val="6"/>
  </w:num>
  <w:num w:numId="42" w16cid:durableId="3556738">
    <w:abstractNumId w:val="7"/>
  </w:num>
  <w:num w:numId="43" w16cid:durableId="785393384">
    <w:abstractNumId w:val="29"/>
  </w:num>
  <w:num w:numId="44" w16cid:durableId="993264226">
    <w:abstractNumId w:val="1"/>
  </w:num>
  <w:num w:numId="45" w16cid:durableId="273287179">
    <w:abstractNumId w:val="20"/>
  </w:num>
  <w:num w:numId="46" w16cid:durableId="213275907">
    <w:abstractNumId w:val="19"/>
  </w:num>
  <w:num w:numId="47" w16cid:durableId="1590310353">
    <w:abstractNumId w:val="0"/>
  </w:num>
  <w:num w:numId="48" w16cid:durableId="1541211727">
    <w:abstractNumId w:val="15"/>
  </w:num>
  <w:num w:numId="49" w16cid:durableId="1563635500">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rson w15:author="rafi indrajaya">
    <w15:presenceInfo w15:providerId="Windows Live" w15:userId="d01951cba909fe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4E77"/>
    <w:rsid w:val="00175375"/>
    <w:rsid w:val="00176599"/>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30BC"/>
    <w:rsid w:val="0033331F"/>
    <w:rsid w:val="003337E3"/>
    <w:rsid w:val="00333DC8"/>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243E"/>
    <w:rsid w:val="0053273A"/>
    <w:rsid w:val="00532957"/>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3405"/>
    <w:rsid w:val="008D3EBB"/>
    <w:rsid w:val="008D4518"/>
    <w:rsid w:val="008D5CCC"/>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6E9"/>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2044"/>
    <w:rsid w:val="00B62337"/>
    <w:rsid w:val="00B63516"/>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B19"/>
    <w:rsid w:val="00B95029"/>
    <w:rsid w:val="00B9561C"/>
    <w:rsid w:val="00B957EC"/>
    <w:rsid w:val="00B96F91"/>
    <w:rsid w:val="00B970E5"/>
    <w:rsid w:val="00BA05A6"/>
    <w:rsid w:val="00BA1219"/>
    <w:rsid w:val="00BA23B3"/>
    <w:rsid w:val="00BA63DA"/>
    <w:rsid w:val="00BB06E9"/>
    <w:rsid w:val="00BB20F6"/>
    <w:rsid w:val="00BB48FC"/>
    <w:rsid w:val="00BB520B"/>
    <w:rsid w:val="00BB5DFE"/>
    <w:rsid w:val="00BB679F"/>
    <w:rsid w:val="00BB6FBE"/>
    <w:rsid w:val="00BB7608"/>
    <w:rsid w:val="00BB7FD7"/>
    <w:rsid w:val="00BC0CC7"/>
    <w:rsid w:val="00BC0F34"/>
    <w:rsid w:val="00BC101B"/>
    <w:rsid w:val="00BC5965"/>
    <w:rsid w:val="00BC5B76"/>
    <w:rsid w:val="00BC6230"/>
    <w:rsid w:val="00BC6B33"/>
    <w:rsid w:val="00BC7CC6"/>
    <w:rsid w:val="00BC7CDC"/>
    <w:rsid w:val="00BD2839"/>
    <w:rsid w:val="00BD3035"/>
    <w:rsid w:val="00BD4675"/>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337"/>
    <w:rsid w:val="00CA54FC"/>
    <w:rsid w:val="00CA6C7C"/>
    <w:rsid w:val="00CA787A"/>
    <w:rsid w:val="00CA7E46"/>
    <w:rsid w:val="00CB0CC3"/>
    <w:rsid w:val="00CB21C1"/>
    <w:rsid w:val="00CB2B77"/>
    <w:rsid w:val="00CB2F0B"/>
    <w:rsid w:val="00CB4599"/>
    <w:rsid w:val="00CB5585"/>
    <w:rsid w:val="00CB672A"/>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122"/>
    <w:rsid w:val="00F94839"/>
    <w:rsid w:val="00F968C7"/>
    <w:rsid w:val="00FA01E9"/>
    <w:rsid w:val="00FA0E4F"/>
    <w:rsid w:val="00FA14B5"/>
    <w:rsid w:val="00FA4D78"/>
    <w:rsid w:val="00FA630C"/>
    <w:rsid w:val="00FA632D"/>
    <w:rsid w:val="00FA6831"/>
    <w:rsid w:val="00FB0221"/>
    <w:rsid w:val="00FB0B98"/>
    <w:rsid w:val="00FB22A9"/>
    <w:rsid w:val="00FB2D0F"/>
    <w:rsid w:val="00FB2D8E"/>
    <w:rsid w:val="00FB31A3"/>
    <w:rsid w:val="00FB516E"/>
    <w:rsid w:val="00FB688D"/>
    <w:rsid w:val="00FB7AE5"/>
    <w:rsid w:val="00FC283B"/>
    <w:rsid w:val="00FC5F22"/>
    <w:rsid w:val="00FC7DB0"/>
    <w:rsid w:val="00FD0B51"/>
    <w:rsid w:val="00FD0CA6"/>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5188281F-D000-3B40-BDF6-48154E46E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1645819406">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544255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918783281">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1897736444">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7760642">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004819601">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634020544">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80760251">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1237545243">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291136628">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822087318">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144473357">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1330908581">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55589463">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2052222492">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38282375">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11305468">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2829156">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786238093">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21590639">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972395030">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114641231">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25652063">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190922723">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1301374642">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25525865">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1330712086">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20596440">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1004867663">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856160">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90205893">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11291">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1475835224">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 w:id="66928047">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903877302">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347386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913969890">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58330577">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744987026">
          <w:marLeft w:val="640"/>
          <w:marRight w:val="0"/>
          <w:marTop w:val="0"/>
          <w:marBottom w:val="0"/>
          <w:divBdr>
            <w:top w:val="none" w:sz="0" w:space="0" w:color="auto"/>
            <w:left w:val="none" w:sz="0" w:space="0" w:color="auto"/>
            <w:bottom w:val="none" w:sz="0" w:space="0" w:color="auto"/>
            <w:right w:val="none" w:sz="0" w:space="0" w:color="auto"/>
          </w:divBdr>
        </w:div>
        <w:div w:id="105081972">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1975286353">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13790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745111454">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3385501">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47724325">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3436865">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16969886">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56518413">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932395014">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80370767">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1209226450">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319964902">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71087972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81748005">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753160961">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54399762">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1288387439">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3169259">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414981123">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21251461">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80034160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1210460034">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234366437">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752048783">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33578264">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887648627">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306403395">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74599745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 w:id="51007903">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833636528">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14692005">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1788154516">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53084747">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176508937">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0109732">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547257710">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48312842">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1942642164">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2631099">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1069959318">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24914718">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339042608">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8257538">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39278350">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07509604">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167551073">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59008520">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158756960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447242875">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531575651">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49099267">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1372002307">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50660759">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1381630421">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4091197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1239097504">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5399890">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595527887">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13774296">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195717162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9531272">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44036709">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46415491">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143964317">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28074057">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1053777648">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65419970">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292206026">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03694869">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279459860">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48117579">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48359782">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69891351">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237589635">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112133813">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1988825899">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505556230">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450969516">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9358806">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651786873">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332268741">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531772188">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3749878">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358705177">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502904">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02782785">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01191010">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423690389">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9064591">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805540882">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11995784">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2026712756">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72048085">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1379623295">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76486729">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1791626080">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246573996">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952323514">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2902655">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271860319">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66094990">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422871000">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804851581">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16347390">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586761365">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248014">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43402307">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123693019">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980456697">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11706022">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640501492">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9020075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19303672">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5734025">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742148051">
          <w:marLeft w:val="640"/>
          <w:marRight w:val="0"/>
          <w:marTop w:val="0"/>
          <w:marBottom w:val="0"/>
          <w:divBdr>
            <w:top w:val="none" w:sz="0" w:space="0" w:color="auto"/>
            <w:left w:val="none" w:sz="0" w:space="0" w:color="auto"/>
            <w:bottom w:val="none" w:sz="0" w:space="0" w:color="auto"/>
            <w:right w:val="none" w:sz="0" w:space="0" w:color="auto"/>
          </w:divBdr>
        </w:div>
        <w:div w:id="42754554">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207273070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676097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743334500">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16547664">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1872960772">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321544854">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1345133884">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 w:id="271858807">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1290285103">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941710">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111949647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22900200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0541412">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88694449">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280188838">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45422809">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2113933013">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2732022">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631668521">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9986961">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2042782100">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37554121">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759252153">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33386507">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435642574">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5371766">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95487101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65037221">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615140049">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7025630">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829642749">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10911037">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373846588">
          <w:marLeft w:val="640"/>
          <w:marRight w:val="0"/>
          <w:marTop w:val="0"/>
          <w:marBottom w:val="0"/>
          <w:divBdr>
            <w:top w:val="none" w:sz="0" w:space="0" w:color="auto"/>
            <w:left w:val="none" w:sz="0" w:space="0" w:color="auto"/>
            <w:bottom w:val="none" w:sz="0" w:space="0" w:color="auto"/>
            <w:right w:val="none" w:sz="0" w:space="0" w:color="auto"/>
          </w:divBdr>
        </w:div>
        <w:div w:id="477095">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2009596134">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8484089">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806002656">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0959659">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633607659">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35083140">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791558797">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144972141">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558324133">
          <w:marLeft w:val="640"/>
          <w:marRight w:val="0"/>
          <w:marTop w:val="0"/>
          <w:marBottom w:val="0"/>
          <w:divBdr>
            <w:top w:val="none" w:sz="0" w:space="0" w:color="auto"/>
            <w:left w:val="none" w:sz="0" w:space="0" w:color="auto"/>
            <w:bottom w:val="none" w:sz="0" w:space="0" w:color="auto"/>
            <w:right w:val="none" w:sz="0" w:space="0" w:color="auto"/>
          </w:divBdr>
        </w:div>
        <w:div w:id="14960237">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302974962">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76750250">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911428254">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6161000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190607372">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3750865">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1733961357">
          <w:marLeft w:val="640"/>
          <w:marRight w:val="0"/>
          <w:marTop w:val="0"/>
          <w:marBottom w:val="0"/>
          <w:divBdr>
            <w:top w:val="none" w:sz="0" w:space="0" w:color="auto"/>
            <w:left w:val="none" w:sz="0" w:space="0" w:color="auto"/>
            <w:bottom w:val="none" w:sz="0" w:space="0" w:color="auto"/>
            <w:right w:val="none" w:sz="0" w:space="0" w:color="auto"/>
          </w:divBdr>
        </w:div>
        <w:div w:id="57244315">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593436978">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65491628">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1239562113">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64492007">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12387146">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17588687">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067946340">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56326102">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1401754630">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74717108">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365055471">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 w:id="122621480">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152913396">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74237">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795290891">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45104355">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1639921657">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92744395">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924800995">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27537825">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382606701">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62529598">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1640842648">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347144441">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561211018">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16486672">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880627723">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237402892">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1973637077">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44068253">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1770618399">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1835605279">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821555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406104937">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04814662">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1109592365">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26150494">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371462839">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68895132">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846361963">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22898817">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1270313086">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 w:id="87391802">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1751924515">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38092541">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1071661078">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9258193">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106803585">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14393193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531387283">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79909596">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108651504">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2001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958298415">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83427616">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575019561">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78908363">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1665084013">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4479100">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187553870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65812236">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49503891">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1702634853">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2687422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603926194">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1419865">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1932179">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64424534">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1927230965">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30493963">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214114572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311100469">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458646384">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78859815">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976569877">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115879092">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21495821">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60374208">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189434490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94372651">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1785032869">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4864808">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313336186">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1786144">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59610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330838920">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 w:id="24985553">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158637965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3292917">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84740783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58285504">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306589140">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50689729">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2012684713">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40773515">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7568025">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1626740322">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121657260">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478579">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1135680462">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274992564">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1865945979">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255598372">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1679890593">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20054919">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992560366">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16737167">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yperlink" Target="https://doi.org/10.1016/j.fuel.2021.12211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yperlink" Target="https://doi.org/10.1016/j.ijhydene.2026.15339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834D4"/>
    <w:rsid w:val="00387AFB"/>
    <w:rsid w:val="003A3213"/>
    <w:rsid w:val="003A41B9"/>
    <w:rsid w:val="004A039B"/>
    <w:rsid w:val="004A3857"/>
    <w:rsid w:val="0056319B"/>
    <w:rsid w:val="00567653"/>
    <w:rsid w:val="005A2D59"/>
    <w:rsid w:val="005B691E"/>
    <w:rsid w:val="005D6A23"/>
    <w:rsid w:val="005E2A9C"/>
    <w:rsid w:val="0062143D"/>
    <w:rsid w:val="00636444"/>
    <w:rsid w:val="00643BB4"/>
    <w:rsid w:val="006C3055"/>
    <w:rsid w:val="006F41A5"/>
    <w:rsid w:val="007118C5"/>
    <w:rsid w:val="0071244D"/>
    <w:rsid w:val="00737891"/>
    <w:rsid w:val="00770EC1"/>
    <w:rsid w:val="00806D95"/>
    <w:rsid w:val="00862D9B"/>
    <w:rsid w:val="00867ADA"/>
    <w:rsid w:val="00874878"/>
    <w:rsid w:val="008973D5"/>
    <w:rsid w:val="008C5FFD"/>
    <w:rsid w:val="00925352"/>
    <w:rsid w:val="009540A5"/>
    <w:rsid w:val="00972ECE"/>
    <w:rsid w:val="00990BD7"/>
    <w:rsid w:val="00994A7B"/>
    <w:rsid w:val="009C0C40"/>
    <w:rsid w:val="009D185F"/>
    <w:rsid w:val="00A0380F"/>
    <w:rsid w:val="00A04B4C"/>
    <w:rsid w:val="00A16840"/>
    <w:rsid w:val="00A9316A"/>
    <w:rsid w:val="00AA3301"/>
    <w:rsid w:val="00AE3127"/>
    <w:rsid w:val="00AF507F"/>
    <w:rsid w:val="00B06229"/>
    <w:rsid w:val="00B258E3"/>
    <w:rsid w:val="00B279BC"/>
    <w:rsid w:val="00B53DF7"/>
    <w:rsid w:val="00C10776"/>
    <w:rsid w:val="00C9538A"/>
    <w:rsid w:val="00CD72E4"/>
    <w:rsid w:val="00D74283"/>
    <w:rsid w:val="00DA1BDA"/>
    <w:rsid w:val="00DF0C8C"/>
    <w:rsid w:val="00DF3A7C"/>
    <w:rsid w:val="00DF4D73"/>
    <w:rsid w:val="00DF7D90"/>
    <w:rsid w:val="00E24E9F"/>
    <w:rsid w:val="00ED4800"/>
    <w:rsid w:val="00F57839"/>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430036120"/>
    <we:property name="MENDELEY_CITATIONS" value="[{&quot;citationID&quot;:&quot;MENDELEY_CITATION_03d18768-2530-4173-a512-ec7dc06e4ecc&quot;,&quot;properties&quot;:{&quot;noteIndex&quot;:0},&quot;isEdited&quot;:false,&quot;manualOverride&quot;:{&quot;isManuallyOverridden&quot;:false,&quot;citeprocText&quot;:&quot;[1]&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FdIiwibWFudWFsT3ZlcnJpZGVUZXh0IjoiIn0sImNpdGF0aW9uSXRlbXMiOlt7ImlkIjoiMTg1NTg2YmQtY2U3Ny0zZjdkLWFlNjQtMGY1MDlkYjRjZjA1IiwiaXRlbURhdGEiOnsidHlwZSI6ImFydGljbGUtam91cm5hbCIsImlkIjoiMTg1NTg2YmQtY2U3Ny0zZjdkLWFlNjQtMGY1MDlkYjRjZjA1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b63a1021-7346-498d-adf3-73382c63a827&quot;,&quot;properties&quot;:{&quot;noteIndex&quot;:0},&quot;isEdited&quot;:false,&quot;manualOverride&quot;:{&quot;isManuallyOverridden&quot;:false,&quot;citeprocText&quot;:&quot;[2]&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&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3]&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N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4]&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R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5]&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V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6]&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Z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7]&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d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8]&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h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9]&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l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10]&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Ew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11]&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Ex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28</Pages>
  <Words>5649</Words>
  <Characters>32205</Characters>
  <Application>Microsoft Office Word</Application>
  <DocSecurity>0</DocSecurity>
  <Lines>268</Lines>
  <Paragraphs>75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37779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rafi indrajaya</cp:lastModifiedBy>
  <cp:revision>515</cp:revision>
  <cp:lastPrinted>2024-07-31T02:52:00Z</cp:lastPrinted>
  <dcterms:created xsi:type="dcterms:W3CDTF">2026-05-04T09:51:00Z</dcterms:created>
  <dcterms:modified xsi:type="dcterms:W3CDTF">2026-07-19T14:45:00Z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