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0392B"/>
          <w:sz w:val="68"/>
        </w:rPr>
        <w:t>SuperVolcano Teleops</w:t>
      </w:r>
    </w:p>
    <w:p>
      <w:pPr>
        <w:jc w:val="center"/>
      </w:pPr>
      <w:r>
        <w:rPr>
          <w:color w:val="1A1A1A"/>
          <w:sz w:val="36"/>
        </w:rPr>
        <w:t>Technical Architecture Overview</w:t>
      </w:r>
    </w:p>
    <w:p/>
    <w:p/>
    <w:p>
      <w:pPr>
        <w:jc w:val="center"/>
      </w:pPr>
      <w:r>
        <w:rPr>
          <w:color w:val="555555"/>
          <w:sz w:val="23"/>
        </w:rPr>
        <w:t>Platform for robot-training video collection</w:t>
        <w:br/>
        <w:t>Web dashboard · Android mobile app · Google Cloud backend</w:t>
      </w:r>
    </w:p>
    <w:p/>
    <w:p/>
    <w:p/>
    <w:p/>
    <w:p/>
    <w:p/>
    <w:p/>
    <w:p/>
    <w:p>
      <w:pPr>
        <w:jc w:val="center"/>
      </w:pPr>
      <w:r>
        <w:rPr>
          <w:color w:val="555555"/>
          <w:sz w:val="20"/>
        </w:rPr>
        <w:t>Version 1.0  ·  June 4, 2026  · 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color w:val="555555"/>
          <w:sz w:val="23"/>
        </w:rPr>
        <w:t>SuperVolcano is a platform that turns everyday cleaning and teleoperation work into a curated, anonymized video corpus used to train robots.</w:t>
      </w:r>
    </w:p>
    <w:p>
      <w:r>
        <w:t>Field workers (cleaners and OEM teleoperators) record video of real tasks through an Android mobile app. That footage flows into a Google Cloud backend where it is automatically analyzed, classified, reviewed by internal staff, and — once approved — promoted into an anonymized training dataset that robotics partners consume through a dedicated API.</w:t>
      </w:r>
    </w:p>
    <w:p>
      <w:r>
        <w:t>The system has three software components, all in a single repository (monorepo):</w:t>
      </w:r>
    </w:p>
    <w:p>
      <w:pPr>
        <w:pStyle w:val="ListBullet"/>
      </w:pPr>
      <w:r>
        <w:rPr>
          <w:b/>
        </w:rPr>
        <w:t xml:space="preserve">Web dashboard — </w:t>
      </w:r>
      <w:r>
        <w:t>Next.js 14 application for internal staff, customer organizations, and the robot-facing data API.</w:t>
      </w:r>
    </w:p>
    <w:p>
      <w:pPr>
        <w:pStyle w:val="ListBullet"/>
      </w:pPr>
      <w:r>
        <w:rPr>
          <w:b/>
        </w:rPr>
        <w:t xml:space="preserve">Mobile app — </w:t>
      </w:r>
      <w:r>
        <w:t>Expo / React Native Android app for field workers — the data capture front line, built to keep working offline.</w:t>
      </w:r>
    </w:p>
    <w:p>
      <w:pPr>
        <w:pStyle w:val="ListBullet"/>
      </w:pPr>
      <w:r>
        <w:rPr>
          <w:b/>
        </w:rPr>
        <w:t xml:space="preserve">Cloud functions &amp; backend services — </w:t>
      </w:r>
      <w:r>
        <w:t>Firebase Cloud Functions plus backend services that run the video-intelligence pipeline and external integrations.</w:t>
      </w:r>
    </w:p>
    <w:p>
      <w:r>
        <w:t>The platform serves two business models simultaneously: a B2B model for OEM robotics testing, and a B2C model for property-management cleaning. A six-role permission system keeps the two worlds — and each customer's data — isolated.</w:t>
      </w:r>
    </w:p>
    <w:p>
      <w:pPr>
        <w:pStyle w:val="Heading1"/>
      </w:pPr>
      <w:r>
        <w:t>2. System Overview</w:t>
      </w:r>
    </w:p>
    <w:p>
      <w:r>
        <w:t>The repository is organized as a monorepo with three top-level components, each deployable independently: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68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Web dashboard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/src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Next.js 14 (App Router), TypeScript, Tailwind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Admin, customer, and robot-API portals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Mobile app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/mobile-app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Expo / React Native (Android)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Field-worker video capture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Cloud functions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/functions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Firebase Cloud Functions (Node)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Scheduled sync + backend jobs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Infrastructure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/infra/terraform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Terraform (GCP)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All cloud resources as code</w:t>
            </w:r>
          </w:p>
        </w:tc>
      </w:tr>
    </w:tbl>
    <w:p/>
    <w:p>
      <w:pPr>
        <w:pStyle w:val="Heading2"/>
      </w:pPr>
      <w:r>
        <w:t>Technology Stack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Web framework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Next.js 14 (App Router) + TypeScript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TailwindCSS + shadcn/ui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Mobile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Expo ~54 / React Native 0.81 (Android), custom native modules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Operational database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Cloud Firestore (named databases per environment)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Analytical / robot database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PostgreSQL (Cloud SQL)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Firebase Identity Platform (multi-tenant)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Video AI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Google Cloud Video Intelligence API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Hosting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Google Cloud Run (web), Cloud Functions (jobs)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Infrastructure as code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Terraform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CI / CD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GitHub Actions + Workload Identity Federation</w:t>
            </w:r>
          </w:p>
        </w:tc>
      </w:tr>
    </w:tbl>
    <w:p/>
    <w:p>
      <w:pPr>
        <w:pStyle w:val="Heading2"/>
      </w:pPr>
      <w:r>
        <w:t>High-Level Flow</w:t>
      </w:r>
    </w:p>
    <w:p>
      <w:r>
        <w:t>At a glance, data moves through the platform like this:</w:t>
      </w:r>
    </w:p>
    <w:p>
      <w:r>
        <w:t>Field worker records video (mobile app)  →  video uploaded to Firebase Storage  →  metadata written to Firestore  →  video-intelligence pipeline analyzes and classifies it  →  internal staff review and approve  →  anonymized record copied to the PostgreSQL training corpus  →  robotics partners read it via the Robot API.</w:t>
      </w:r>
    </w:p>
    <w:p>
      <w:r>
        <w:br w:type="page"/>
      </w:r>
    </w:p>
    <w:p>
      <w:pPr>
        <w:pStyle w:val="Heading1"/>
      </w:pPr>
      <w:r>
        <w:t>3. Business Model &amp; Roles</w:t>
      </w:r>
    </w:p>
    <w:p>
      <w:r>
        <w:t>The platform supports two distinct business models on shared infrastructure:</w:t>
      </w:r>
    </w:p>
    <w:p>
      <w:pPr>
        <w:pStyle w:val="ListBullet"/>
      </w:pPr>
      <w:r>
        <w:rPr>
          <w:b/>
        </w:rPr>
        <w:t xml:space="preserve">B2B — OEM Robotics Testing — </w:t>
      </w:r>
      <w:r>
        <w:t>Robotics manufacturers (OEM partners) whose teleoperators record task footage at assigned locations.</w:t>
      </w:r>
    </w:p>
    <w:p>
      <w:pPr>
        <w:pStyle w:val="ListBullet"/>
      </w:pPr>
      <w:r>
        <w:rPr>
          <w:b/>
        </w:rPr>
        <w:t xml:space="preserve">B2C — Property Management — </w:t>
      </w:r>
      <w:r>
        <w:t>Property owners who manage their own properties and dispatch cleaners to record cleaning work.</w:t>
      </w:r>
    </w:p>
    <w:p>
      <w:pPr>
        <w:pStyle w:val="Heading2"/>
      </w:pPr>
      <w:r>
        <w:t>Roles</w:t>
      </w:r>
    </w:p>
    <w:p>
      <w:r>
        <w:t>Access is governed by six roles across the two models. Permission enforcement is centralized in the web backend (src/lib/auth/permissions.ts) and mirrored in the database security rules.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9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72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288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1872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Platform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admin / superadmin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sv:internal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Full platform management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Web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partner_manager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B2B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oem:&lt;slug&gt;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Assigned locations; cannot create locations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Web + Mobile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oem_teleoperator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B2B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oem:&lt;slug&gt;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Record at assigned locations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Mobile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location_owner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B2C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owner:&lt;slug&gt;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Creates and owns own properties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Web + Mobile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location_cleaner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B2C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owner:&lt;slug&gt;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Record at assigned properties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Mobile only</w:t>
            </w:r>
          </w:p>
        </w:tc>
      </w:tr>
    </w:tbl>
    <w:p/>
    <w:p>
      <w:r>
        <w:t>Every data-returning endpoint filters results by the caller's role and organization, so each customer sees only their own locations, tasks, and media.</w:t>
      </w:r>
    </w:p>
    <w:p>
      <w:pPr>
        <w:pStyle w:val="Heading1"/>
      </w:pPr>
      <w:r>
        <w:t>4. Web Dashboard</w:t>
      </w:r>
    </w:p>
    <w:p>
      <w:r>
        <w:t>The Next.js application hosts three logically distinct portals within one deployment:</w:t>
      </w:r>
    </w:p>
    <w:p>
      <w:pPr>
        <w:pStyle w:val="ListBullet"/>
      </w:pPr>
      <w:r>
        <w:rPr>
          <w:b/>
        </w:rPr>
        <w:t xml:space="preserve">/admin — </w:t>
      </w:r>
      <w:r>
        <w:t>SuperVolcano internal team — full management of organizations, locations, users, tasks, and the robot-intelligence/training library.</w:t>
      </w:r>
    </w:p>
    <w:p>
      <w:pPr>
        <w:pStyle w:val="ListBullet"/>
      </w:pPr>
      <w:r>
        <w:rPr>
          <w:b/>
        </w:rPr>
        <w:t xml:space="preserve">/org — </w:t>
      </w:r>
      <w:r>
        <w:t>Customer organizations — a shared portal where managers and field workers see role-filtered views of their locations and tasks.</w:t>
      </w:r>
    </w:p>
    <w:p>
      <w:pPr>
        <w:pStyle w:val="ListBullet"/>
      </w:pPr>
      <w:r>
        <w:rPr>
          <w:b/>
        </w:rPr>
        <w:t xml:space="preserve">/api/robot/v1/* — </w:t>
      </w:r>
      <w:r>
        <w:t>Robot Intelligence API — the read path for robotics partners, backed exclusively by PostgreSQL.</w:t>
      </w:r>
    </w:p>
    <w:p>
      <w:pPr>
        <w:pStyle w:val="Heading2"/>
      </w:pPr>
      <w:r>
        <w:t>Layered Design</w:t>
      </w:r>
    </w:p>
    <w:p>
      <w:r>
        <w:t>The web codebase separates concerns into clear layers:</w:t>
      </w:r>
    </w:p>
    <w:p>
      <w:pPr>
        <w:pStyle w:val="ListBullet"/>
      </w:pPr>
      <w:r>
        <w:rPr>
          <w:b/>
        </w:rPr>
        <w:t xml:space="preserve">API routes — </w:t>
      </w:r>
      <w:r>
        <w:t>Verify the caller's token, enforce permissions, then delegate to the data layer.</w:t>
      </w:r>
    </w:p>
    <w:p>
      <w:pPr>
        <w:pStyle w:val="ListBullet"/>
      </w:pPr>
      <w:r>
        <w:rPr>
          <w:b/>
        </w:rPr>
        <w:t xml:space="preserve">Repositories — </w:t>
      </w:r>
      <w:r>
        <w:t>All Firestore reads and writes for human-facing data flow through a single repository layer (src/lib/repositories).</w:t>
      </w:r>
    </w:p>
    <w:p>
      <w:pPr>
        <w:pStyle w:val="ListBullet"/>
      </w:pPr>
      <w:r>
        <w:rPr>
          <w:b/>
        </w:rPr>
        <w:t xml:space="preserve">Validation — </w:t>
      </w:r>
      <w:r>
        <w:t>All API input is validated with Zod schemas before it reaches the database.</w:t>
      </w:r>
    </w:p>
    <w:p>
      <w:pPr>
        <w:pStyle w:val="ListBullet"/>
      </w:pPr>
      <w:r>
        <w:rPr>
          <w:b/>
        </w:rPr>
        <w:t xml:space="preserve">Firebase Admin — </w:t>
      </w:r>
      <w:r>
        <w:t>Server-side database access uses the Firebase Admin SDK, which runs with elevated privileges and is governed by application code rather than client security rules.</w:t>
      </w:r>
    </w:p>
    <w:p>
      <w:pPr>
        <w:pStyle w:val="Heading1"/>
      </w:pPr>
      <w:r>
        <w:t>5. Mobile App</w:t>
      </w:r>
    </w:p>
    <w:p>
      <w:r>
        <w:rPr>
          <w:color w:val="555555"/>
          <w:sz w:val="23"/>
        </w:rPr>
        <w:t>The Android app is the data-capture front line. It is built to keep working when the network does not.</w:t>
      </w:r>
    </w:p>
    <w:p>
      <w:pPr>
        <w:pStyle w:val="Heading2"/>
      </w:pPr>
      <w:r>
        <w:t>Role-Based Navigation</w:t>
      </w:r>
    </w:p>
    <w:p>
      <w:r>
        <w:t>On sign-in the app routes the user into one of three experiences based on their role: a cleaner/teleoperator recording flow, a property-owner management flow, or a member flow. Cleaners land directly on the camera screen — recording is one tap away.</w:t>
      </w:r>
    </w:p>
    <w:p>
      <w:pPr>
        <w:pStyle w:val="Heading2"/>
      </w:pPr>
      <w:r>
        <w:t>Camera-First Capture with GPS Auto-Assign</w:t>
      </w:r>
    </w:p>
    <w:p>
      <w:r>
        <w:t>When a cleaner opens the app, it requests a GPS fix and automatically binds the recording to the nearest location they are assigned to — no manual selection needed. A manual location picker is always available as an override, and footage can also be recorded generically and assigned to a job later.</w:t>
      </w:r>
    </w:p>
    <w:p>
      <w:pPr>
        <w:pStyle w:val="Heading2"/>
      </w:pPr>
      <w:r>
        <w:t>External USB Camera</w:t>
      </w:r>
    </w:p>
    <w:p>
      <w:r>
        <w:t>A custom Android native module supports external USB (UVC) cameras in addition to the built-in camera, negotiating video format and quality and handling USB attach/detach events. This lets field workers capture higher-fidelity footage with dedicated hardware.</w:t>
      </w:r>
    </w:p>
    <w:p>
      <w:pPr>
        <w:pStyle w:val="Heading2"/>
      </w:pPr>
      <w:r>
        <w:t>Resilient Upload Queue</w:t>
      </w:r>
    </w:p>
    <w:p>
      <w:r>
        <w:t>Video is uploaded directly from the device to Firebase Storage using a resumable protocol, then its metadata is posted to the backend. A persistent upload queue is the backbone of the app's reliability:</w:t>
      </w:r>
    </w:p>
    <w:p>
      <w:pPr>
        <w:pStyle w:val="ListBullet"/>
      </w:pPr>
      <w:r>
        <w:t>Recordings are segmented and queued locally, surviving app restarts and device reboots.</w:t>
      </w:r>
    </w:p>
    <w:p>
      <w:pPr>
        <w:pStyle w:val="ListBullet"/>
      </w:pPr>
      <w:r>
        <w:t>Uploads run in the background and retry automatically with increasing back-off delays.</w:t>
      </w:r>
    </w:p>
    <w:p>
      <w:pPr>
        <w:pStyle w:val="ListBullet"/>
      </w:pPr>
      <w:r>
        <w:t>The queue respects online/offline transitions and keeps the device awake only while actively uploading.</w:t>
      </w:r>
    </w:p>
    <w:p>
      <w:pPr>
        <w:pStyle w:val="ListBullet"/>
      </w:pPr>
      <w:r>
        <w:t>Each cleaner's recorded hours are attributed on the backend from the uploaded metadata.</w:t>
      </w:r>
    </w:p>
    <w:p>
      <w:r>
        <w:br w:type="page"/>
      </w:r>
    </w:p>
    <w:p>
      <w:pPr>
        <w:pStyle w:val="Heading1"/>
      </w:pPr>
      <w:r>
        <w:t>6. Data Architecture</w:t>
      </w:r>
    </w:p>
    <w:p>
      <w:r>
        <w:rPr>
          <w:color w:val="555555"/>
          <w:sz w:val="23"/>
        </w:rPr>
        <w:t>The platform uses two databases with a strict, never-mixed boundary.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17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Firestore</w:t>
            </w:r>
          </w:p>
        </w:tc>
        <w:tc>
          <w:tcPr>
            <w:tcW w:type="dxa" w:w="417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PostgreSQL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Role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Source of truth for all human-facing data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Curated robot training corpus + AI processing queue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Consumers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Admin, org, and mobile endpoints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Robot API only (/api/robot/v1/*)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Access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Firebase Admin SDK (adminDb)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Direct SQL (Cloud SQL)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Writes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All application writes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Only the video-intelligence pipeline</w:t>
            </w:r>
          </w:p>
        </w:tc>
      </w:tr>
    </w:tbl>
    <w:p/>
    <w:p>
      <w:r>
        <w:t>The two databases are never queried together: admin and org endpoints touch Firestore only; the robot API touches PostgreSQL only. Data moves one way — from Firestore into the PostgreSQL corpus — and only when a human approves a video for training. There is no automatic two-way sync.</w:t>
      </w:r>
    </w:p>
    <w:p>
      <w:pPr>
        <w:pStyle w:val="Heading2"/>
      </w:pPr>
      <w:r>
        <w:t>What Lives Where</w:t>
      </w:r>
    </w:p>
    <w:p>
      <w:pPr>
        <w:pStyle w:val="ListBullet"/>
      </w:pPr>
      <w:r>
        <w:rPr>
          <w:b/>
        </w:rPr>
        <w:t xml:space="preserve">Firestore — </w:t>
      </w:r>
      <w:r>
        <w:t>Organizations, users, locations and their structure (floors / rooms / targets / actions), tasks, sessions, and media metadata including AI annotations.</w:t>
      </w:r>
    </w:p>
    <w:p>
      <w:pPr>
        <w:pStyle w:val="ListBullet"/>
      </w:pPr>
      <w:r>
        <w:rPr>
          <w:b/>
        </w:rPr>
        <w:t xml:space="preserve">PostgreSQL — </w:t>
      </w:r>
      <w:r>
        <w:t>Anonymized training videos, the video-processing queue, robot API keys, and API usage metering.</w:t>
      </w:r>
    </w:p>
    <w:p>
      <w:pPr>
        <w:pStyle w:val="Heading1"/>
      </w:pPr>
      <w:r>
        <w:t>7. Video Intelligence Pipeline</w:t>
      </w:r>
    </w:p>
    <w:p>
      <w:r>
        <w:t>Approved footage becomes robot-training data through an automated, queue-driven pipeline:</w:t>
      </w:r>
    </w:p>
    <w:p>
      <w:pPr>
        <w:pStyle w:val="ListNumber"/>
      </w:pPr>
      <w:r>
        <w:t>Upload — a recording lands in Firebase Storage and its metadata is written to Firestore.</w:t>
      </w:r>
    </w:p>
    <w:p>
      <w:pPr>
        <w:pStyle w:val="ListNumber"/>
      </w:pPr>
      <w:r>
        <w:t>Queue — the video is added to a durable processing queue in PostgreSQL with a priority.</w:t>
      </w:r>
    </w:p>
    <w:p>
      <w:pPr>
        <w:pStyle w:val="ListNumber"/>
      </w:pPr>
      <w:r>
        <w:t>Analyze — a worker sends the video to Google Cloud Video Intelligence, which returns labels, objects, and shot segments.</w:t>
      </w:r>
    </w:p>
    <w:p>
      <w:pPr>
        <w:pStyle w:val="ListNumber"/>
      </w:pPr>
      <w:r>
        <w:t>Classify — the pipeline filters the raw labels and derives a room type (kitchen, bathroom, etc.), action types (cleaning, organizing, …), a quality score, and duration.</w:t>
      </w:r>
    </w:p>
    <w:p>
      <w:pPr>
        <w:pStyle w:val="ListNumber"/>
      </w:pPr>
      <w:r>
        <w:t>Review — internal staff review the classified video in the dashboard and approve or reject it for training.</w:t>
      </w:r>
    </w:p>
    <w:p>
      <w:pPr>
        <w:pStyle w:val="ListNumber"/>
      </w:pPr>
      <w:r>
        <w:t>Promote — on approval, an anonymized record (room type, action types, object labels, quality — no location or user identity) is copied to the PostgreSQL training_videos corpus.</w:t>
      </w:r>
    </w:p>
    <w:p>
      <w:r>
        <w:t>The queue is built for durability: it survives crashes, processes work without lock contention, and retries failed items up to a fixed limit before flagging them.</w:t>
      </w:r>
    </w:p>
    <w:p>
      <w:pPr>
        <w:pStyle w:val="Heading1"/>
      </w:pPr>
      <w:r>
        <w:t>8. Authentication &amp; Security</w:t>
      </w:r>
    </w:p>
    <w:p>
      <w:pPr>
        <w:pStyle w:val="Heading2"/>
      </w:pPr>
      <w:r>
        <w:t>Multi-Tenant Identity</w:t>
      </w:r>
    </w:p>
    <w:p>
      <w:r>
        <w:t>Authentication runs on Firebase Identity Platform in multi-tenant mode. Users live inside a per-environment tenant user pool (staging or production), not the project-level pool. Every user-management operation is scoped to the caller's tenant; only token verification is tenant-agnostic.</w:t>
      </w:r>
    </w:p>
    <w:p>
      <w:pPr>
        <w:pStyle w:val="Heading2"/>
      </w:pPr>
      <w:r>
        <w:t>Dual-Stored Identity</w:t>
      </w:r>
    </w:p>
    <w:p>
      <w:r>
        <w:t>Each user exists in two places that the platform keeps in sync: the Identity Platform record (which carries role and organization as custom claims on the login token) and a Firestore user profile document. The admin user editor explicitly detects and resolves drift between the two.</w:t>
      </w:r>
    </w:p>
    <w:p>
      <w:pPr>
        <w:pStyle w:val="Heading2"/>
      </w:pPr>
      <w:r>
        <w:t>Security Rules &amp; Secrets</w:t>
      </w:r>
    </w:p>
    <w:p>
      <w:pPr>
        <w:pStyle w:val="ListBullet"/>
      </w:pPr>
      <w:r>
        <w:rPr>
          <w:b/>
        </w:rPr>
        <w:t xml:space="preserve">Firestore &amp; Storage rules — </w:t>
      </w:r>
      <w:r>
        <w:t>Database and file access is gated by security rules that evaluate the user's role and organization claims, enforcing tenant isolation at the data layer.</w:t>
      </w:r>
    </w:p>
    <w:p>
      <w:pPr>
        <w:pStyle w:val="ListBullet"/>
      </w:pPr>
      <w:r>
        <w:rPr>
          <w:b/>
        </w:rPr>
        <w:t xml:space="preserve">Secret management — </w:t>
      </w:r>
      <w:r>
        <w:t>Credentials and API keys are stored in Google Secret Manager, scoped per environment so staging credentials can never reach production resources.</w:t>
      </w:r>
    </w:p>
    <w:p>
      <w:pPr>
        <w:pStyle w:val="ListBullet"/>
      </w:pPr>
      <w:r>
        <w:rPr>
          <w:b/>
        </w:rPr>
        <w:t xml:space="preserve">Least privilege — </w:t>
      </w:r>
      <w:r>
        <w:t>Each running service uses a dedicated service account limited to exactly the resources it needs.</w:t>
      </w:r>
    </w:p>
    <w:p>
      <w:r>
        <w:br w:type="page"/>
      </w:r>
    </w:p>
    <w:p>
      <w:pPr>
        <w:pStyle w:val="Heading1"/>
      </w:pPr>
      <w:r>
        <w:t>9. Infrastructure &amp; Deployment</w:t>
      </w:r>
    </w:p>
    <w:p>
      <w:r>
        <w:t>All cloud infrastructure runs on a single Google Cloud project hosting two fully isolated environments. Every resource is defined as code in Terraform — nothing is created by hand.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345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3888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Web service (Cloud Run)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supervolcano-web-staging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supervolcano-web-prod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Firestore database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staging-db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prod-db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Cloud SQL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sv-sql-staging (zonal)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sv-sql-prod (regional HA, backups)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Identity tenant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staging-*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prod-*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Deploy trigger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Push to main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Git tag v* (manual approval)</w:t>
            </w:r>
          </w:p>
        </w:tc>
      </w:tr>
    </w:tbl>
    <w:p/>
    <w:p>
      <w:pPr>
        <w:pStyle w:val="Heading2"/>
      </w:pPr>
      <w:r>
        <w:t>Network &amp; Data Isolation</w:t>
      </w:r>
    </w:p>
    <w:p>
      <w:pPr>
        <w:pStyle w:val="ListBullet"/>
      </w:pPr>
      <w:r>
        <w:t>Cloud SQL has no public IP — it is reachable only privately from Cloud Run over a VPC connector.</w:t>
      </w:r>
    </w:p>
    <w:p>
      <w:pPr>
        <w:pStyle w:val="ListBullet"/>
      </w:pPr>
      <w:r>
        <w:t>Production is publicly reachable; staging requires authentication.</w:t>
      </w:r>
    </w:p>
    <w:p>
      <w:pPr>
        <w:pStyle w:val="ListBullet"/>
      </w:pPr>
      <w:r>
        <w:t>Production adds high availability, point-in-time recovery, backups, and deletion protection.</w:t>
      </w:r>
    </w:p>
    <w:p>
      <w:pPr>
        <w:pStyle w:val="Heading2"/>
      </w:pPr>
      <w:r>
        <w:t>CI / CD</w:t>
      </w:r>
    </w:p>
    <w:p>
      <w:r>
        <w:t>Continuous integration and deployment are fully automated through GitHub Actions:</w:t>
      </w:r>
    </w:p>
    <w:p>
      <w:pPr>
        <w:pStyle w:val="ListBullet"/>
      </w:pPr>
      <w:r>
        <w:rPr>
          <w:b/>
        </w:rPr>
        <w:t xml:space="preserve">On every pull request — </w:t>
      </w:r>
      <w:r>
        <w:t>Type-checking and linting run on the web, mobile, and functions code.</w:t>
      </w:r>
    </w:p>
    <w:p>
      <w:pPr>
        <w:pStyle w:val="ListBullet"/>
      </w:pPr>
      <w:r>
        <w:rPr>
          <w:b/>
        </w:rPr>
        <w:t xml:space="preserve">On push to main — </w:t>
      </w:r>
      <w:r>
        <w:t>The web app is built into a container, pushed, and deployed to the staging Cloud Run service, followed by a security-rules deploy.</w:t>
      </w:r>
    </w:p>
    <w:p>
      <w:pPr>
        <w:pStyle w:val="ListBullet"/>
      </w:pPr>
      <w:r>
        <w:rPr>
          <w:b/>
        </w:rPr>
        <w:t xml:space="preserve">On a version tag (v*) — </w:t>
      </w:r>
      <w:r>
        <w:t>The same flow targets production, gated behind a manual approval step.</w:t>
      </w:r>
    </w:p>
    <w:p>
      <w:pPr>
        <w:pStyle w:val="ListBullet"/>
      </w:pPr>
      <w:r>
        <w:rPr>
          <w:b/>
        </w:rPr>
        <w:t xml:space="preserve">Authentication — </w:t>
      </w:r>
      <w:r>
        <w:t>CI authenticates to Google Cloud keylessly via Workload Identity Federation — no long-lived service-account keys exist.</w:t>
      </w:r>
    </w:p>
    <w:p>
      <w:r>
        <w:t>Note: browser-facing configuration values are baked into the web app at build time, so changing them requires a rebuild rather than a settings change.</w:t>
      </w:r>
    </w:p>
    <w:p>
      <w:pPr>
        <w:pStyle w:val="Heading1"/>
      </w:pPr>
      <w:r>
        <w:t>10. Key Architectural Principles</w:t>
      </w:r>
    </w:p>
    <w:p>
      <w:pPr>
        <w:pStyle w:val="ListBullet"/>
      </w:pPr>
      <w:r>
        <w:rPr>
          <w:b/>
        </w:rPr>
        <w:t xml:space="preserve">Source-of-truth separation — </w:t>
      </w:r>
      <w:r>
        <w:t>Firestore owns human data; PostgreSQL owns the robot corpus. One-way, approval-driven promotion between them.</w:t>
      </w:r>
    </w:p>
    <w:p>
      <w:pPr>
        <w:pStyle w:val="ListBullet"/>
      </w:pPr>
      <w:r>
        <w:rPr>
          <w:b/>
        </w:rPr>
        <w:t xml:space="preserve">Role-based access control — </w:t>
      </w:r>
      <w:r>
        <w:t>Six roles, centrally enforced in application code and again in database security rules.</w:t>
      </w:r>
    </w:p>
    <w:p>
      <w:pPr>
        <w:pStyle w:val="ListBullet"/>
      </w:pPr>
      <w:r>
        <w:rPr>
          <w:b/>
        </w:rPr>
        <w:t xml:space="preserve">Tenant isolation — </w:t>
      </w:r>
      <w:r>
        <w:t>Separate identity pools, databases, and secrets per environment; customer data scoped by organization.</w:t>
      </w:r>
    </w:p>
    <w:p>
      <w:pPr>
        <w:pStyle w:val="ListBullet"/>
      </w:pPr>
      <w:r>
        <w:rPr>
          <w:b/>
        </w:rPr>
        <w:t xml:space="preserve">Durable, queue-based processing — </w:t>
      </w:r>
      <w:r>
        <w:t>Video analysis survives failures and retries automatically.</w:t>
      </w:r>
    </w:p>
    <w:p>
      <w:pPr>
        <w:pStyle w:val="ListBullet"/>
      </w:pPr>
      <w:r>
        <w:rPr>
          <w:b/>
        </w:rPr>
        <w:t xml:space="preserve">Offline-first mobile — </w:t>
      </w:r>
      <w:r>
        <w:t>Capture and upload keep working without a network and recover on their own.</w:t>
      </w:r>
    </w:p>
    <w:p>
      <w:pPr>
        <w:pStyle w:val="ListBullet"/>
      </w:pPr>
      <w:r>
        <w:rPr>
          <w:b/>
        </w:rPr>
        <w:t xml:space="preserve">Everything as code — </w:t>
      </w:r>
      <w:r>
        <w:t>Infrastructure in Terraform, deploys in GitHub Actions, keyless cloud authentication.</w:t>
      </w:r>
    </w:p>
    <w:p>
      <w:pPr>
        <w:pStyle w:val="Heading1"/>
      </w:pPr>
      <w:r>
        <w:t>Appendix A — Glossary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776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OEM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Original Equipment Manufacturer — a robotics partner (B2B).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Teleoperator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 field worker recording task footage for an OEM partner.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Training corpus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The anonymized PostgreSQL dataset robots learn from.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UVC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USB Video Class — standard for external USB cameras.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Tenant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An isolated user pool in Identity Platform (per environment).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WIF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Workload Identity Federation — keyless CI authentication to GCP.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Cloud Run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Google's managed container hosting (runs the web app).</w:t>
            </w:r>
          </w:p>
        </w:tc>
      </w:tr>
    </w:tbl>
    <w:p/>
    <w:p>
      <w:pPr>
        <w:pStyle w:val="Heading1"/>
      </w:pPr>
      <w:r>
        <w:t>Appendix B — Further Reading (in repo)</w:t>
      </w:r>
    </w:p>
    <w:p>
      <w:r>
        <w:t>This document summarizes detailed material maintained inside the repository:</w:t>
      </w:r>
    </w:p>
    <w:p>
      <w:pPr>
        <w:pStyle w:val="ListBullet"/>
      </w:pPr>
      <w:r>
        <w:rPr>
          <w:b/>
        </w:rPr>
        <w:t xml:space="preserve">docs/architecture/ARCHITECTURE.md — </w:t>
      </w:r>
      <w:r>
        <w:t>Full architecture reference: roles, data model, API patterns, workflows.</w:t>
      </w:r>
    </w:p>
    <w:p>
      <w:pPr>
        <w:pStyle w:val="ListBullet"/>
      </w:pPr>
      <w:r>
        <w:rPr>
          <w:b/>
        </w:rPr>
        <w:t xml:space="preserve">docs/architecture/data-layer.md — </w:t>
      </w:r>
      <w:r>
        <w:t>The Firestore vs PostgreSQL boundary rules.</w:t>
      </w:r>
    </w:p>
    <w:p>
      <w:pPr>
        <w:pStyle w:val="ListBullet"/>
      </w:pPr>
      <w:r>
        <w:rPr>
          <w:b/>
        </w:rPr>
        <w:t xml:space="preserve">docs/architecture/ROBOT_API.md — </w:t>
      </w:r>
      <w:r>
        <w:t>Robot Intelligence API endpoints.</w:t>
      </w:r>
    </w:p>
    <w:p>
      <w:pPr>
        <w:pStyle w:val="ListBullet"/>
      </w:pPr>
      <w:r>
        <w:rPr>
          <w:b/>
        </w:rPr>
        <w:t xml:space="preserve">docs/architecture/VIDEO_INTELLIGENCE_IMPLEMENTATION.md — </w:t>
      </w:r>
      <w:r>
        <w:t>Pipeline internals.</w:t>
      </w:r>
    </w:p>
    <w:p>
      <w:pPr>
        <w:pStyle w:val="ListBullet"/>
      </w:pPr>
      <w:r>
        <w:rPr>
          <w:b/>
        </w:rPr>
        <w:t xml:space="preserve">CLAUDE.md — </w:t>
      </w:r>
      <w:r>
        <w:t>Developer guidance, deployment details, mobile specifics.</w:t>
      </w:r>
    </w:p>
    <w:p>
      <w:pPr>
        <w:pStyle w:val="ListBullet"/>
      </w:pPr>
      <w:r>
        <w:rPr>
          <w:b/>
        </w:rPr>
        <w:t xml:space="preserve">infra/terraform/README.md — </w:t>
      </w:r>
      <w:r>
        <w:t>Infrastructure setup and first-run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039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1A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