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FD477">
      <w:pPr>
        <w:pStyle w:val="13"/>
        <w:numPr>
          <w:ilvl w:val="0"/>
          <w:numId w:val="0"/>
        </w:numPr>
        <w:spacing w:line="360" w:lineRule="auto"/>
        <w:jc w:val="both"/>
        <w:rPr>
          <w:rFonts w:hint="default" w:ascii="Times New Roman" w:hAnsi="Times New Roman"/>
          <w:b/>
          <w:bCs/>
          <w:sz w:val="24"/>
          <w:szCs w:val="24"/>
          <w:lang w:val="en-US"/>
        </w:rPr>
      </w:pPr>
      <w:r>
        <w:rPr>
          <w:rFonts w:hint="default" w:ascii="Times New Roman" w:hAnsi="Times New Roman"/>
          <w:sz w:val="24"/>
          <w:szCs w:val="24"/>
          <w:lang w:val="en-US"/>
        </w:rPr>
        <w:t xml:space="preserve">   </w:t>
      </w:r>
      <w:r>
        <w:rPr>
          <w:rFonts w:hint="default" w:ascii="Times New Roman" w:hAnsi="Times New Roman"/>
          <w:b/>
          <w:bCs/>
          <w:sz w:val="24"/>
          <w:szCs w:val="24"/>
          <w:lang w:val="en-US"/>
        </w:rPr>
        <w:t>PENDAHULUAN</w:t>
      </w:r>
    </w:p>
    <w:p w14:paraId="66A91DED">
      <w:pPr>
        <w:pStyle w:val="13"/>
        <w:numPr>
          <w:ilvl w:val="0"/>
          <w:numId w:val="0"/>
        </w:numPr>
        <w:spacing w:line="360" w:lineRule="auto"/>
        <w:jc w:val="both"/>
        <w:rPr>
          <w:rFonts w:hint="default" w:ascii="Times New Roman" w:hAnsi="Times New Roman"/>
          <w:sz w:val="24"/>
          <w:szCs w:val="24"/>
          <w:lang w:val="en-US"/>
        </w:rPr>
      </w:pPr>
    </w:p>
    <w:p w14:paraId="607FED4C">
      <w:pPr>
        <w:pStyle w:val="13"/>
        <w:numPr>
          <w:ilvl w:val="0"/>
          <w:numId w:val="0"/>
        </w:numPr>
        <w:spacing w:line="360" w:lineRule="auto"/>
        <w:ind w:firstLine="600" w:firstLineChars="250"/>
        <w:jc w:val="both"/>
        <w:rPr>
          <w:rFonts w:hint="default" w:ascii="Times New Roman" w:hAnsi="Times New Roman"/>
          <w:sz w:val="24"/>
          <w:szCs w:val="24"/>
          <w:lang w:val="en-US"/>
        </w:rPr>
      </w:pPr>
      <w:r>
        <w:rPr>
          <w:rFonts w:hint="default" w:ascii="Times New Roman" w:hAnsi="Times New Roman"/>
          <w:sz w:val="24"/>
          <w:szCs w:val="24"/>
          <w:lang w:val="en-US"/>
        </w:rPr>
        <w:t>Kemajuan pesat di bidang teknologi informasi dan komunikasi pada era digital ini telah membawa dampak yang besar dalam berbagai aspek kehidupan, termasuk juga dalam dunia pendidikan. Metode belajar yang dulu sangat bergantung pada cara-cara tradisional kini mulai berubah menuju cara yang lebih memanfaatkan teknologi digital. Dalam hal ini, guru tidak lagi hanya menjadi satu-satunya sumber informasi, tetapi lebih berperan sebagai pembimbing yang mengarahkan siswa agar bisa menggunakan teknologi dengan baik dan bertanggung jawab (Husaini, 2020).</w:t>
      </w:r>
      <w:r>
        <w:rPr>
          <w:rStyle w:val="5"/>
          <w:rFonts w:hint="default" w:ascii="Times New Roman" w:hAnsi="Times New Roman"/>
          <w:sz w:val="24"/>
          <w:szCs w:val="24"/>
          <w:lang w:val="en-US"/>
        </w:rPr>
        <w:footnoteReference w:id="0"/>
      </w:r>
    </w:p>
    <w:p w14:paraId="626FC7D2">
      <w:pPr>
        <w:pStyle w:val="13"/>
        <w:numPr>
          <w:ilvl w:val="0"/>
          <w:numId w:val="0"/>
        </w:numPr>
        <w:spacing w:line="360" w:lineRule="auto"/>
        <w:jc w:val="both"/>
        <w:rPr>
          <w:rFonts w:hint="default" w:ascii="Times New Roman" w:hAnsi="Times New Roman"/>
          <w:sz w:val="24"/>
          <w:szCs w:val="24"/>
          <w:lang w:val="en-US"/>
        </w:rPr>
      </w:pPr>
    </w:p>
    <w:p w14:paraId="3FA628D6">
      <w:pPr>
        <w:pStyle w:val="13"/>
        <w:numPr>
          <w:ilvl w:val="0"/>
          <w:numId w:val="0"/>
        </w:numPr>
        <w:spacing w:line="360" w:lineRule="auto"/>
        <w:ind w:firstLine="600" w:firstLineChars="250"/>
        <w:jc w:val="both"/>
        <w:rPr>
          <w:rFonts w:hint="default" w:ascii="Times New Roman" w:hAnsi="Times New Roman"/>
          <w:sz w:val="24"/>
          <w:szCs w:val="24"/>
          <w:lang w:val="en-US"/>
        </w:rPr>
      </w:pPr>
      <w:r>
        <w:rPr>
          <w:rFonts w:hint="default" w:ascii="Times New Roman" w:hAnsi="Times New Roman"/>
          <w:sz w:val="24"/>
          <w:szCs w:val="24"/>
          <w:lang w:val="en-US"/>
        </w:rPr>
        <w:t>Pendidikan Agama Islam (PAI) memiliki peran penting dalam membentuk kepribadian dan moral siswa agar mereka mampu menjalani kehidupan digital dengan berpegang pada nilai-nilai moral yang kuat. Tantangan utama di era digital ini tidak hanya terletak pada kemampuan menggunakan teknologi, tetapi juga pada kemampuan untuk menjaga etika, moral, dan nilai-nilai spiritual saat berinteraksi secara online (Zubaedi, 2019). Oleh karena itu, menggabungkan nilai-nilai moral ke dalam pembelajaran tentang literasi digital menjadi sangat penting agar siswa tidak hanya pintar dalam teknologi, tetapi juga memiliki kesadaran etis dan religius dalam penggunaannya.</w:t>
      </w:r>
      <w:r>
        <w:rPr>
          <w:rStyle w:val="5"/>
          <w:rFonts w:hint="default" w:ascii="Times New Roman" w:hAnsi="Times New Roman"/>
          <w:sz w:val="24"/>
          <w:szCs w:val="24"/>
          <w:lang w:val="en-US"/>
        </w:rPr>
        <w:footnoteReference w:id="1"/>
      </w:r>
    </w:p>
    <w:p w14:paraId="16E64F30">
      <w:pPr>
        <w:pStyle w:val="13"/>
        <w:numPr>
          <w:ilvl w:val="0"/>
          <w:numId w:val="0"/>
        </w:numPr>
        <w:spacing w:line="360" w:lineRule="auto"/>
        <w:jc w:val="both"/>
        <w:rPr>
          <w:rFonts w:hint="default" w:ascii="Times New Roman" w:hAnsi="Times New Roman"/>
          <w:sz w:val="24"/>
          <w:szCs w:val="24"/>
          <w:lang w:val="en-US"/>
        </w:rPr>
      </w:pPr>
    </w:p>
    <w:p w14:paraId="3DD808B7">
      <w:pPr>
        <w:pStyle w:val="13"/>
        <w:numPr>
          <w:ilvl w:val="0"/>
          <w:numId w:val="0"/>
        </w:numPr>
        <w:spacing w:line="360" w:lineRule="auto"/>
        <w:ind w:firstLine="600" w:firstLineChars="250"/>
        <w:jc w:val="both"/>
        <w:rPr>
          <w:rFonts w:hint="default" w:ascii="Times New Roman" w:hAnsi="Times New Roman"/>
          <w:sz w:val="24"/>
          <w:szCs w:val="24"/>
          <w:lang w:val="en-US"/>
        </w:rPr>
      </w:pPr>
      <w:r>
        <w:rPr>
          <w:rFonts w:hint="default" w:ascii="Times New Roman" w:hAnsi="Times New Roman"/>
          <w:sz w:val="24"/>
          <w:szCs w:val="24"/>
          <w:lang w:val="en-US"/>
        </w:rPr>
        <w:t>Guru PAI diharapkan dapat menjadi pembimbing yang tidak hanya menyampaikan pengetahuan agama, tetapi juga menanamkan nilai-nilai moral dalam konteks dunia digital. Peran ini meliputi kemampuan guru dalam merancang pembelajaran yang menggunakan teknologi, memberikan contoh perilaku yang baik di dunia maya, serta menanamkan nilai-nilai seperti kejujuran, tanggung jawab, kesopanan, dan toleransi dalam kegiatan literasi digital (Ainiyah, 2018). Dengan cara ini, guru ikut serta dalam membentuk generasi yang beragama sekaligus paham teknologi.</w:t>
      </w:r>
    </w:p>
    <w:p w14:paraId="78570E4E">
      <w:pPr>
        <w:pStyle w:val="13"/>
        <w:numPr>
          <w:ilvl w:val="0"/>
          <w:numId w:val="0"/>
        </w:numPr>
        <w:spacing w:line="360" w:lineRule="auto"/>
        <w:jc w:val="both"/>
        <w:rPr>
          <w:rFonts w:hint="default" w:ascii="Times New Roman" w:hAnsi="Times New Roman"/>
          <w:sz w:val="24"/>
          <w:szCs w:val="24"/>
          <w:lang w:val="en-US"/>
        </w:rPr>
      </w:pPr>
      <w:r>
        <w:rPr>
          <w:rStyle w:val="5"/>
          <w:rFonts w:hint="default" w:ascii="Times New Roman" w:hAnsi="Times New Roman"/>
          <w:sz w:val="24"/>
          <w:szCs w:val="24"/>
          <w:lang w:val="en-US"/>
        </w:rPr>
        <w:footnoteReference w:id="2"/>
      </w:r>
    </w:p>
    <w:p w14:paraId="510395B1">
      <w:pPr>
        <w:pStyle w:val="13"/>
        <w:numPr>
          <w:ilvl w:val="0"/>
          <w:numId w:val="0"/>
        </w:numPr>
        <w:spacing w:line="360" w:lineRule="auto"/>
        <w:ind w:firstLine="600" w:firstLineChars="250"/>
        <w:jc w:val="both"/>
        <w:rPr>
          <w:rFonts w:hint="default" w:ascii="Times New Roman" w:hAnsi="Times New Roman"/>
          <w:sz w:val="24"/>
          <w:szCs w:val="24"/>
          <w:lang w:val="en-US"/>
        </w:rPr>
      </w:pPr>
      <w:r>
        <w:rPr>
          <w:rFonts w:hint="default" w:ascii="Times New Roman" w:hAnsi="Times New Roman"/>
          <w:sz w:val="24"/>
          <w:szCs w:val="24"/>
          <w:lang w:val="en-US"/>
        </w:rPr>
        <w:t>MTsN 3 Sidoarjo sebagai sekolah Islam memiliki komitmen untuk memperkuat pendidikan karakter melalui pembelajaran yang sesuai dengan perkembangan teknologi. Dalam pelaksanaannya, guru PAI di sekolah ini menghadapi tantangan dalam menyeimbangkan antara penggunaan teknologi digital dan penanaman nilai-nilai moral Islam. Oleh karena itu, penting untuk menganalisis bagaimana peran guru PAI sebagai pembimbing dalam menggabungkan nilai-nilai moral ke dalam pembelajaran literasi digital, agar dapat menemukan cara yang efektif untuk mendukung terciptanya pembelajaran yang bermakna dan berakhlak mulia di era digital.</w:t>
      </w:r>
    </w:p>
    <w:p w14:paraId="0868957A">
      <w:pPr>
        <w:pStyle w:val="13"/>
        <w:numPr>
          <w:ilvl w:val="0"/>
          <w:numId w:val="0"/>
        </w:numPr>
        <w:spacing w:line="360" w:lineRule="auto"/>
        <w:jc w:val="both"/>
        <w:rPr>
          <w:rFonts w:hint="default" w:ascii="Times New Roman" w:hAnsi="Times New Roman"/>
          <w:sz w:val="24"/>
          <w:szCs w:val="24"/>
          <w:lang w:val="en-US"/>
        </w:rPr>
      </w:pPr>
    </w:p>
    <w:p w14:paraId="0DBB9AA1">
      <w:pPr>
        <w:pStyle w:val="13"/>
        <w:numPr>
          <w:ilvl w:val="0"/>
          <w:numId w:val="0"/>
        </w:numPr>
        <w:spacing w:line="360" w:lineRule="auto"/>
        <w:ind w:firstLine="480" w:firstLineChars="200"/>
        <w:jc w:val="both"/>
        <w:rPr>
          <w:rFonts w:hint="default" w:ascii="Times New Roman" w:hAnsi="Times New Roman"/>
          <w:sz w:val="24"/>
          <w:szCs w:val="24"/>
          <w:lang w:val="en-US"/>
        </w:rPr>
      </w:pPr>
      <w:r>
        <w:rPr>
          <w:rFonts w:hint="default" w:ascii="Times New Roman" w:hAnsi="Times New Roman"/>
          <w:sz w:val="24"/>
          <w:szCs w:val="24"/>
          <w:lang w:val="en-US"/>
        </w:rPr>
        <w:t>Berdasarkan penjelasan di atas, penelitian ini akan fokus pada bagaimana guru PAI di MTsN 3 Sidoarjo menjalankan perannya sebagai pembimbing dalam mengintegrasikan nilai-nilai moral ke dalam pembelajaran literasi digital. Diharapkan penelitian ini dapat memberikan sumbangan bagi pengembangan cara mengajar guru PAI dalam menghadapi tantangan pendidikan di era digital, serta memperkaya studi tentang penggabungan nilai-nilai Islam dalam pembelajaran yang berbasis teknologi.</w:t>
      </w:r>
    </w:p>
    <w:p w14:paraId="68F7D827">
      <w:pPr>
        <w:pStyle w:val="13"/>
        <w:numPr>
          <w:ilvl w:val="0"/>
          <w:numId w:val="0"/>
        </w:numPr>
        <w:spacing w:line="360" w:lineRule="auto"/>
        <w:ind w:firstLine="480" w:firstLineChars="200"/>
        <w:jc w:val="both"/>
        <w:rPr>
          <w:rFonts w:hint="default" w:ascii="Times New Roman" w:hAnsi="Times New Roman"/>
          <w:sz w:val="24"/>
          <w:szCs w:val="24"/>
          <w:lang w:val="en-US"/>
        </w:rPr>
      </w:pPr>
    </w:p>
    <w:p w14:paraId="566E6427">
      <w:pPr>
        <w:pStyle w:val="13"/>
        <w:numPr>
          <w:ilvl w:val="0"/>
          <w:numId w:val="0"/>
        </w:numPr>
        <w:spacing w:line="36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METODE PENELITIAN</w:t>
      </w:r>
    </w:p>
    <w:p w14:paraId="32765F6E">
      <w:pPr>
        <w:pStyle w:val="13"/>
        <w:numPr>
          <w:ilvl w:val="0"/>
          <w:numId w:val="0"/>
        </w:numPr>
        <w:spacing w:line="360" w:lineRule="auto"/>
        <w:jc w:val="both"/>
        <w:rPr>
          <w:rFonts w:hint="default" w:ascii="Times New Roman" w:hAnsi="Times New Roman"/>
          <w:b w:val="0"/>
          <w:bCs w:val="0"/>
          <w:sz w:val="24"/>
          <w:szCs w:val="24"/>
          <w:lang w:val="en-US"/>
        </w:rPr>
      </w:pPr>
      <w:bookmarkStart w:id="0" w:name="_GoBack"/>
      <w:bookmarkEnd w:id="0"/>
    </w:p>
    <w:sectPr>
      <w:pgSz w:w="12240" w:h="15840"/>
      <w:pgMar w:top="1701" w:right="1701" w:bottom="1701" w:left="226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59" w:lineRule="auto"/>
      </w:pPr>
      <w:r>
        <w:separator/>
      </w:r>
    </w:p>
  </w:footnote>
  <w:footnote w:type="continuationSeparator" w:id="7">
    <w:p>
      <w:pPr>
        <w:spacing w:before="0" w:after="0" w:line="259" w:lineRule="auto"/>
      </w:pPr>
      <w:r>
        <w:continuationSeparator/>
      </w:r>
    </w:p>
  </w:footnote>
  <w:footnote w:id="0">
    <w:p w14:paraId="34C5508C">
      <w:pPr>
        <w:pStyle w:val="6"/>
        <w:snapToGrid w:val="0"/>
        <w:rPr>
          <w:rFonts w:hint="default"/>
        </w:rPr>
      </w:pPr>
      <w:r>
        <w:rPr>
          <w:rStyle w:val="5"/>
        </w:rPr>
        <w:footnoteRef/>
      </w:r>
      <w:r>
        <w:t xml:space="preserve"> </w:t>
      </w:r>
      <w:r>
        <w:rPr>
          <w:rFonts w:hint="default"/>
        </w:rPr>
        <w:t>Husaini, A. (2020). Pendidikan di Era Digital: Tantangan dan Strategi Pembelajaran Islam. Jakarta: Prenada Media Group.</w:t>
      </w:r>
    </w:p>
    <w:p w14:paraId="07132020">
      <w:pPr>
        <w:pStyle w:val="6"/>
        <w:snapToGrid w:val="0"/>
      </w:pPr>
      <w:r>
        <w:rPr>
          <w:rFonts w:hint="default"/>
        </w:rPr>
        <w:t>Zubaedi. (2019). Desain Pendidikan Karakter: Konsepsi dan Aplikasinya dalam Lembaga Pendidikan. Jakarta: Kencana.</w:t>
      </w:r>
    </w:p>
  </w:footnote>
  <w:footnote w:id="1">
    <w:p w14:paraId="364C007F">
      <w:pPr>
        <w:pStyle w:val="6"/>
        <w:snapToGrid w:val="0"/>
      </w:pPr>
      <w:r>
        <w:rPr>
          <w:rStyle w:val="5"/>
        </w:rPr>
        <w:footnoteRef/>
      </w:r>
      <w:r>
        <w:t xml:space="preserve"> </w:t>
      </w:r>
    </w:p>
  </w:footnote>
  <w:footnote w:id="2">
    <w:p w14:paraId="3521BF94">
      <w:pPr>
        <w:pStyle w:val="6"/>
        <w:snapToGrid w:val="0"/>
      </w:pPr>
      <w:r>
        <w:rPr>
          <w:rStyle w:val="5"/>
        </w:rPr>
        <w:footnoteRef/>
      </w:r>
      <w:r>
        <w:t xml:space="preserve"> </w:t>
      </w:r>
      <w:r>
        <w:rPr>
          <w:rFonts w:hint="default"/>
        </w:rPr>
        <w:t>Ainiyah, N. (2018). Integrasi Nilai-nilai Akhlak dalam Pembelajaran Pendidikan Agama Islam di Era Digital. Jurnal Pendidikan Islam, 7(2), 123–135.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6"/>
    <w:footnote w:id="7"/>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628"/>
    <w:rsid w:val="000037BC"/>
    <w:rsid w:val="00007C2C"/>
    <w:rsid w:val="00015CD6"/>
    <w:rsid w:val="00017DD8"/>
    <w:rsid w:val="00034A36"/>
    <w:rsid w:val="00053E9D"/>
    <w:rsid w:val="00055AAB"/>
    <w:rsid w:val="0006570E"/>
    <w:rsid w:val="0006762D"/>
    <w:rsid w:val="00082D31"/>
    <w:rsid w:val="00084887"/>
    <w:rsid w:val="000A1935"/>
    <w:rsid w:val="000B5928"/>
    <w:rsid w:val="000C0171"/>
    <w:rsid w:val="000D08E4"/>
    <w:rsid w:val="001223F1"/>
    <w:rsid w:val="00134439"/>
    <w:rsid w:val="0013578D"/>
    <w:rsid w:val="0014611E"/>
    <w:rsid w:val="00146B78"/>
    <w:rsid w:val="0015139E"/>
    <w:rsid w:val="00153002"/>
    <w:rsid w:val="00172A8D"/>
    <w:rsid w:val="00185D46"/>
    <w:rsid w:val="001D10A7"/>
    <w:rsid w:val="001F22F6"/>
    <w:rsid w:val="001F42B4"/>
    <w:rsid w:val="00213BAA"/>
    <w:rsid w:val="002142D6"/>
    <w:rsid w:val="00252BC5"/>
    <w:rsid w:val="0026429A"/>
    <w:rsid w:val="0027322E"/>
    <w:rsid w:val="00286331"/>
    <w:rsid w:val="00290D02"/>
    <w:rsid w:val="00292CF5"/>
    <w:rsid w:val="002B45BE"/>
    <w:rsid w:val="002B6303"/>
    <w:rsid w:val="002B7C69"/>
    <w:rsid w:val="002C1FB2"/>
    <w:rsid w:val="00306862"/>
    <w:rsid w:val="0031140F"/>
    <w:rsid w:val="00350194"/>
    <w:rsid w:val="00354C25"/>
    <w:rsid w:val="00370DF2"/>
    <w:rsid w:val="00374878"/>
    <w:rsid w:val="00392F3F"/>
    <w:rsid w:val="0039640F"/>
    <w:rsid w:val="003A20F2"/>
    <w:rsid w:val="003B3F44"/>
    <w:rsid w:val="003C5C9A"/>
    <w:rsid w:val="003E5132"/>
    <w:rsid w:val="003E5CBE"/>
    <w:rsid w:val="003F3C59"/>
    <w:rsid w:val="00410F8E"/>
    <w:rsid w:val="00412236"/>
    <w:rsid w:val="00420F89"/>
    <w:rsid w:val="00433CC1"/>
    <w:rsid w:val="00434B1A"/>
    <w:rsid w:val="004408C8"/>
    <w:rsid w:val="004428CC"/>
    <w:rsid w:val="0046506B"/>
    <w:rsid w:val="00476E87"/>
    <w:rsid w:val="004825FF"/>
    <w:rsid w:val="004B1D16"/>
    <w:rsid w:val="004B5EB4"/>
    <w:rsid w:val="004C746D"/>
    <w:rsid w:val="004F7635"/>
    <w:rsid w:val="00511CB3"/>
    <w:rsid w:val="00526277"/>
    <w:rsid w:val="005407EA"/>
    <w:rsid w:val="00542BBF"/>
    <w:rsid w:val="0054315A"/>
    <w:rsid w:val="00543C27"/>
    <w:rsid w:val="005561D0"/>
    <w:rsid w:val="00585123"/>
    <w:rsid w:val="005A4FCC"/>
    <w:rsid w:val="005B2A8B"/>
    <w:rsid w:val="005B3672"/>
    <w:rsid w:val="005B4FD4"/>
    <w:rsid w:val="005D4460"/>
    <w:rsid w:val="005D655C"/>
    <w:rsid w:val="005E34D1"/>
    <w:rsid w:val="005E6FC0"/>
    <w:rsid w:val="005F2A1F"/>
    <w:rsid w:val="00611AB6"/>
    <w:rsid w:val="00612541"/>
    <w:rsid w:val="006254FF"/>
    <w:rsid w:val="00631EC1"/>
    <w:rsid w:val="00634E32"/>
    <w:rsid w:val="006404D6"/>
    <w:rsid w:val="00641859"/>
    <w:rsid w:val="00646D14"/>
    <w:rsid w:val="006862FE"/>
    <w:rsid w:val="00690905"/>
    <w:rsid w:val="00694414"/>
    <w:rsid w:val="00694904"/>
    <w:rsid w:val="006A0F3C"/>
    <w:rsid w:val="006B746E"/>
    <w:rsid w:val="006C2169"/>
    <w:rsid w:val="006E3611"/>
    <w:rsid w:val="007002A7"/>
    <w:rsid w:val="0070156A"/>
    <w:rsid w:val="00702610"/>
    <w:rsid w:val="00711797"/>
    <w:rsid w:val="00720AD0"/>
    <w:rsid w:val="00746D16"/>
    <w:rsid w:val="00752E7A"/>
    <w:rsid w:val="00772EAB"/>
    <w:rsid w:val="00776D91"/>
    <w:rsid w:val="00792228"/>
    <w:rsid w:val="007A16C0"/>
    <w:rsid w:val="007C1D2D"/>
    <w:rsid w:val="007F61B9"/>
    <w:rsid w:val="00804951"/>
    <w:rsid w:val="0081095B"/>
    <w:rsid w:val="00811A66"/>
    <w:rsid w:val="0081484A"/>
    <w:rsid w:val="00814930"/>
    <w:rsid w:val="00823B24"/>
    <w:rsid w:val="00823BA0"/>
    <w:rsid w:val="00827998"/>
    <w:rsid w:val="00831545"/>
    <w:rsid w:val="00840F5D"/>
    <w:rsid w:val="00841E34"/>
    <w:rsid w:val="00862F08"/>
    <w:rsid w:val="00881B11"/>
    <w:rsid w:val="008959AB"/>
    <w:rsid w:val="008A5E61"/>
    <w:rsid w:val="008A5ECB"/>
    <w:rsid w:val="008A64D0"/>
    <w:rsid w:val="008B538B"/>
    <w:rsid w:val="008C4042"/>
    <w:rsid w:val="008C477B"/>
    <w:rsid w:val="009017E2"/>
    <w:rsid w:val="0090229C"/>
    <w:rsid w:val="00904B1D"/>
    <w:rsid w:val="00917503"/>
    <w:rsid w:val="00924BD7"/>
    <w:rsid w:val="00931C2B"/>
    <w:rsid w:val="00935ABD"/>
    <w:rsid w:val="009373AA"/>
    <w:rsid w:val="00937AE0"/>
    <w:rsid w:val="00950E60"/>
    <w:rsid w:val="009553E0"/>
    <w:rsid w:val="00992E1E"/>
    <w:rsid w:val="00995785"/>
    <w:rsid w:val="009A0CF4"/>
    <w:rsid w:val="009A35D6"/>
    <w:rsid w:val="009A62F4"/>
    <w:rsid w:val="009B5617"/>
    <w:rsid w:val="009B724B"/>
    <w:rsid w:val="009C19AD"/>
    <w:rsid w:val="009C5867"/>
    <w:rsid w:val="009D497C"/>
    <w:rsid w:val="009E188B"/>
    <w:rsid w:val="009F54D2"/>
    <w:rsid w:val="00A0428C"/>
    <w:rsid w:val="00A04E24"/>
    <w:rsid w:val="00A160F0"/>
    <w:rsid w:val="00A160FD"/>
    <w:rsid w:val="00A17C3F"/>
    <w:rsid w:val="00A2073B"/>
    <w:rsid w:val="00A32B26"/>
    <w:rsid w:val="00A44403"/>
    <w:rsid w:val="00A537C3"/>
    <w:rsid w:val="00A77E8C"/>
    <w:rsid w:val="00AA10C4"/>
    <w:rsid w:val="00AB0AA0"/>
    <w:rsid w:val="00AB3D7D"/>
    <w:rsid w:val="00AD53A9"/>
    <w:rsid w:val="00AE0791"/>
    <w:rsid w:val="00AF1E88"/>
    <w:rsid w:val="00AF2A16"/>
    <w:rsid w:val="00B02340"/>
    <w:rsid w:val="00B025FB"/>
    <w:rsid w:val="00B136DF"/>
    <w:rsid w:val="00B17E37"/>
    <w:rsid w:val="00B32EA5"/>
    <w:rsid w:val="00B520A3"/>
    <w:rsid w:val="00B552AE"/>
    <w:rsid w:val="00B63057"/>
    <w:rsid w:val="00B63AB0"/>
    <w:rsid w:val="00B67570"/>
    <w:rsid w:val="00B70FEF"/>
    <w:rsid w:val="00B920DB"/>
    <w:rsid w:val="00BA41CD"/>
    <w:rsid w:val="00BB2C50"/>
    <w:rsid w:val="00BC7818"/>
    <w:rsid w:val="00BC79BE"/>
    <w:rsid w:val="00BE042D"/>
    <w:rsid w:val="00C16BFC"/>
    <w:rsid w:val="00C262DC"/>
    <w:rsid w:val="00C50428"/>
    <w:rsid w:val="00C50B80"/>
    <w:rsid w:val="00C52861"/>
    <w:rsid w:val="00C54365"/>
    <w:rsid w:val="00C66EA8"/>
    <w:rsid w:val="00C73F25"/>
    <w:rsid w:val="00C90764"/>
    <w:rsid w:val="00CA2052"/>
    <w:rsid w:val="00CC0C94"/>
    <w:rsid w:val="00CF409B"/>
    <w:rsid w:val="00D03DBC"/>
    <w:rsid w:val="00D35A9D"/>
    <w:rsid w:val="00D42DF2"/>
    <w:rsid w:val="00D60117"/>
    <w:rsid w:val="00D8720B"/>
    <w:rsid w:val="00DA1A96"/>
    <w:rsid w:val="00DA28ED"/>
    <w:rsid w:val="00DB414E"/>
    <w:rsid w:val="00DC0F83"/>
    <w:rsid w:val="00DD2593"/>
    <w:rsid w:val="00DE4E9C"/>
    <w:rsid w:val="00DE54B7"/>
    <w:rsid w:val="00E13B82"/>
    <w:rsid w:val="00E157DA"/>
    <w:rsid w:val="00E20A02"/>
    <w:rsid w:val="00E26308"/>
    <w:rsid w:val="00E27C7D"/>
    <w:rsid w:val="00E30AD9"/>
    <w:rsid w:val="00E32A82"/>
    <w:rsid w:val="00E452A3"/>
    <w:rsid w:val="00E53AA6"/>
    <w:rsid w:val="00EA70AC"/>
    <w:rsid w:val="00EB5C35"/>
    <w:rsid w:val="00EC2C62"/>
    <w:rsid w:val="00EC4BE0"/>
    <w:rsid w:val="00ED6C46"/>
    <w:rsid w:val="00EE716D"/>
    <w:rsid w:val="00F31197"/>
    <w:rsid w:val="00F336ED"/>
    <w:rsid w:val="00F34628"/>
    <w:rsid w:val="00F36BBF"/>
    <w:rsid w:val="00F44AC0"/>
    <w:rsid w:val="00F60124"/>
    <w:rsid w:val="00F60F3D"/>
    <w:rsid w:val="00F643B9"/>
    <w:rsid w:val="00F7359F"/>
    <w:rsid w:val="00FA001B"/>
    <w:rsid w:val="00FA7BC0"/>
    <w:rsid w:val="00FC2F72"/>
    <w:rsid w:val="00FD2473"/>
    <w:rsid w:val="00FD24F3"/>
    <w:rsid w:val="00FD54C9"/>
    <w:rsid w:val="00FD6B14"/>
    <w:rsid w:val="1AEE015E"/>
    <w:rsid w:val="2A2F5E0A"/>
    <w:rsid w:val="37655042"/>
    <w:rsid w:val="555878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character" w:styleId="5">
    <w:name w:val="footnote reference"/>
    <w:basedOn w:val="2"/>
    <w:semiHidden/>
    <w:unhideWhenUsed/>
    <w:qFormat/>
    <w:uiPriority w:val="99"/>
    <w:rPr>
      <w:vertAlign w:val="superscript"/>
    </w:rPr>
  </w:style>
  <w:style w:type="paragraph" w:styleId="6">
    <w:name w:val="footnote text"/>
    <w:basedOn w:val="1"/>
    <w:link w:val="9"/>
    <w:semiHidden/>
    <w:unhideWhenUsed/>
    <w:qFormat/>
    <w:uiPriority w:val="99"/>
    <w:pPr>
      <w:spacing w:after="0" w:line="240" w:lineRule="auto"/>
    </w:pPr>
    <w:rPr>
      <w:sz w:val="20"/>
      <w:szCs w:val="20"/>
    </w:rPr>
  </w:style>
  <w:style w:type="paragraph" w:styleId="7">
    <w:name w:val="header"/>
    <w:basedOn w:val="1"/>
    <w:link w:val="10"/>
    <w:unhideWhenUsed/>
    <w:qFormat/>
    <w:uiPriority w:val="99"/>
    <w:pPr>
      <w:tabs>
        <w:tab w:val="center" w:pos="4513"/>
        <w:tab w:val="right" w:pos="9026"/>
      </w:tabs>
      <w:spacing w:after="0" w:line="240" w:lineRule="auto"/>
    </w:pPr>
  </w:style>
  <w:style w:type="character" w:styleId="8">
    <w:name w:val="Hyperlink"/>
    <w:basedOn w:val="2"/>
    <w:unhideWhenUsed/>
    <w:qFormat/>
    <w:uiPriority w:val="99"/>
    <w:rPr>
      <w:color w:val="0563C1" w:themeColor="hyperlink"/>
      <w:u w:val="single"/>
      <w14:textFill>
        <w14:solidFill>
          <w14:schemeClr w14:val="hlink"/>
        </w14:solidFill>
      </w14:textFill>
    </w:rPr>
  </w:style>
  <w:style w:type="character" w:customStyle="1" w:styleId="9">
    <w:name w:val="Footnote Text Char"/>
    <w:basedOn w:val="2"/>
    <w:link w:val="6"/>
    <w:semiHidden/>
    <w:qFormat/>
    <w:uiPriority w:val="99"/>
    <w:rPr>
      <w:sz w:val="20"/>
      <w:szCs w:val="20"/>
    </w:rPr>
  </w:style>
  <w:style w:type="character" w:customStyle="1" w:styleId="10">
    <w:name w:val="Header Char"/>
    <w:basedOn w:val="2"/>
    <w:link w:val="7"/>
    <w:qFormat/>
    <w:uiPriority w:val="99"/>
  </w:style>
  <w:style w:type="character" w:customStyle="1" w:styleId="11">
    <w:name w:val="Footer Char"/>
    <w:basedOn w:val="2"/>
    <w:link w:val="4"/>
    <w:qFormat/>
    <w:uiPriority w:val="99"/>
  </w:style>
  <w:style w:type="character" w:customStyle="1" w:styleId="12">
    <w:name w:val="Unresolved Mention"/>
    <w:basedOn w:val="2"/>
    <w:semiHidden/>
    <w:unhideWhenUsed/>
    <w:qFormat/>
    <w:uiPriority w:val="99"/>
    <w:rPr>
      <w:color w:val="605E5C"/>
      <w:shd w:val="clear" w:color="auto" w:fill="E1DFDD"/>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01FA9-84E3-4BB2-8213-A755F1451146}">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Pages>
  <Words>2068</Words>
  <Characters>11793</Characters>
  <Lines>98</Lines>
  <Paragraphs>27</Paragraphs>
  <TotalTime>11</TotalTime>
  <ScaleCrop>false</ScaleCrop>
  <LinksUpToDate>false</LinksUpToDate>
  <CharactersWithSpaces>13834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2024-06-11T16:41:00Z</dcterms:created>
  <dc:creator>HP</dc:creator>
  <cp:lastModifiedBy>arekiyo</cp:lastModifiedBy>
  <dcterms:modified xsi:type="dcterms:W3CDTF">2025-10-19T16:20:22Z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8FF16B4A39BD4C6D9B51E1CECEBB0AAC_13</vt:lpwstr>
  </property>
</Properties>
</file>