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28292">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b/>
          <w:bCs/>
          <w:sz w:val="40"/>
          <w:szCs w:val="40"/>
        </w:rPr>
      </w:pPr>
      <w:r>
        <w:rPr>
          <w:rFonts w:hint="default" w:ascii="Arial" w:hAnsi="Arial" w:cs="Arial"/>
          <w:b/>
          <w:bCs/>
          <w:sz w:val="40"/>
          <w:szCs w:val="40"/>
        </w:rPr>
        <w:t>LAPORAN HASIL KUNJUNGAN KOPERASI SIMPAN PINJAM DANA RAYA MANDIRI</w:t>
      </w:r>
    </w:p>
    <w:p w14:paraId="1AE0AEEC">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b/>
          <w:bCs/>
          <w:sz w:val="24"/>
          <w:szCs w:val="24"/>
        </w:rPr>
      </w:pPr>
    </w:p>
    <w:p w14:paraId="7C6DB52C">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b/>
          <w:bCs/>
          <w:sz w:val="24"/>
          <w:szCs w:val="24"/>
        </w:rPr>
      </w:pPr>
    </w:p>
    <w:p w14:paraId="18A099FB">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b/>
          <w:bCs/>
          <w:sz w:val="24"/>
          <w:szCs w:val="24"/>
        </w:rPr>
      </w:pPr>
      <w:r>
        <w:rPr>
          <w:rFonts w:hint="default" w:ascii="Arial" w:hAnsi="Arial" w:cs="Arial"/>
          <w:sz w:val="24"/>
          <w:szCs w:val="24"/>
        </w:rPr>
        <w:drawing>
          <wp:inline distT="0" distB="0" distL="0" distR="0">
            <wp:extent cx="1879600" cy="2800985"/>
            <wp:effectExtent l="0" t="0" r="0" b="5715"/>
            <wp:docPr id="1" name="Picture 1" descr="Logo SMAN 2 Semarang - PENELITIAN.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SMAN 2 Semarang - PENELITIAN.I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92051" cy="2820123"/>
                    </a:xfrm>
                    <a:prstGeom prst="rect">
                      <a:avLst/>
                    </a:prstGeom>
                    <a:noFill/>
                    <a:ln>
                      <a:noFill/>
                    </a:ln>
                  </pic:spPr>
                </pic:pic>
              </a:graphicData>
            </a:graphic>
          </wp:inline>
        </w:drawing>
      </w:r>
    </w:p>
    <w:p w14:paraId="2532C272">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b/>
          <w:bCs/>
          <w:sz w:val="24"/>
          <w:szCs w:val="24"/>
        </w:rPr>
      </w:pPr>
    </w:p>
    <w:p w14:paraId="45DFE5FD">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sz w:val="24"/>
          <w:szCs w:val="24"/>
        </w:rPr>
      </w:pPr>
      <w:r>
        <w:rPr>
          <w:rFonts w:hint="default" w:ascii="Arial" w:hAnsi="Arial" w:cs="Arial"/>
          <w:b/>
          <w:bCs/>
          <w:sz w:val="24"/>
          <w:szCs w:val="24"/>
        </w:rPr>
        <w:t xml:space="preserve">MATA PELAJARAN : </w:t>
      </w:r>
      <w:r>
        <w:rPr>
          <w:rFonts w:hint="default" w:ascii="Arial" w:hAnsi="Arial" w:cs="Arial"/>
          <w:sz w:val="24"/>
          <w:szCs w:val="24"/>
        </w:rPr>
        <w:t>EKONOMI</w:t>
      </w:r>
    </w:p>
    <w:p w14:paraId="3DE6494F">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sz w:val="24"/>
          <w:szCs w:val="24"/>
        </w:rPr>
      </w:pPr>
      <w:r>
        <w:rPr>
          <w:rFonts w:hint="default" w:ascii="Arial" w:hAnsi="Arial" w:cs="Arial"/>
          <w:b/>
          <w:bCs/>
          <w:sz w:val="24"/>
          <w:szCs w:val="24"/>
        </w:rPr>
        <w:t xml:space="preserve">GURU PENGAMPU : </w:t>
      </w:r>
      <w:r>
        <w:rPr>
          <w:rFonts w:hint="default" w:ascii="Arial" w:hAnsi="Arial" w:cs="Arial"/>
          <w:sz w:val="24"/>
          <w:szCs w:val="24"/>
        </w:rPr>
        <w:t>Nur Wikan Hestiningsih S.E</w:t>
      </w:r>
    </w:p>
    <w:p w14:paraId="42391993">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sz w:val="24"/>
          <w:szCs w:val="24"/>
        </w:rPr>
      </w:pPr>
    </w:p>
    <w:p w14:paraId="72B08BD6">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b/>
          <w:bCs/>
          <w:sz w:val="24"/>
          <w:szCs w:val="24"/>
        </w:rPr>
      </w:pPr>
      <w:r>
        <w:rPr>
          <w:rFonts w:hint="default" w:ascii="Arial" w:hAnsi="Arial" w:cs="Arial"/>
          <w:b/>
          <w:bCs/>
          <w:sz w:val="24"/>
          <w:szCs w:val="24"/>
        </w:rPr>
        <w:t>DISUSUN OLEH :</w:t>
      </w:r>
    </w:p>
    <w:p w14:paraId="79630041">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sz w:val="24"/>
          <w:szCs w:val="24"/>
        </w:rPr>
      </w:pPr>
      <w:r>
        <w:rPr>
          <w:rFonts w:hint="default" w:ascii="Arial" w:hAnsi="Arial" w:cs="Arial"/>
          <w:sz w:val="24"/>
          <w:szCs w:val="24"/>
        </w:rPr>
        <w:t>Afta Nur Mafaza (01)</w:t>
      </w:r>
    </w:p>
    <w:p w14:paraId="2E02E078">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sz w:val="24"/>
          <w:szCs w:val="24"/>
        </w:rPr>
      </w:pPr>
      <w:r>
        <w:rPr>
          <w:rFonts w:hint="default" w:ascii="Arial" w:hAnsi="Arial" w:cs="Arial"/>
          <w:sz w:val="24"/>
          <w:szCs w:val="24"/>
        </w:rPr>
        <w:t>Asyifa Aulia (08)</w:t>
      </w:r>
    </w:p>
    <w:p w14:paraId="61265DF8">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sz w:val="24"/>
          <w:szCs w:val="24"/>
        </w:rPr>
      </w:pPr>
      <w:r>
        <w:rPr>
          <w:rFonts w:hint="default" w:ascii="Arial" w:hAnsi="Arial" w:cs="Arial"/>
          <w:sz w:val="24"/>
          <w:szCs w:val="24"/>
        </w:rPr>
        <w:t>Aura Tatiana (09)</w:t>
      </w:r>
    </w:p>
    <w:p w14:paraId="1483DF76">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sz w:val="24"/>
          <w:szCs w:val="24"/>
        </w:rPr>
      </w:pPr>
      <w:r>
        <w:rPr>
          <w:rFonts w:hint="default" w:ascii="Arial" w:hAnsi="Arial" w:cs="Arial"/>
          <w:sz w:val="24"/>
          <w:szCs w:val="24"/>
        </w:rPr>
        <w:t>Muhammad Rafif Akhtar (25)</w:t>
      </w:r>
    </w:p>
    <w:p w14:paraId="3FABA454">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sz w:val="24"/>
          <w:szCs w:val="24"/>
        </w:rPr>
      </w:pPr>
      <w:r>
        <w:rPr>
          <w:rFonts w:hint="default" w:ascii="Arial" w:hAnsi="Arial" w:cs="Arial"/>
          <w:sz w:val="24"/>
          <w:szCs w:val="24"/>
        </w:rPr>
        <w:t>Okto Krishna (31)</w:t>
      </w:r>
    </w:p>
    <w:p w14:paraId="42699C01">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sz w:val="24"/>
          <w:szCs w:val="24"/>
        </w:rPr>
      </w:pPr>
      <w:r>
        <w:rPr>
          <w:rFonts w:hint="default" w:ascii="Arial" w:hAnsi="Arial" w:cs="Arial"/>
          <w:sz w:val="24"/>
          <w:szCs w:val="24"/>
        </w:rPr>
        <w:t>Marsa Syabila Asfa (36)</w:t>
      </w:r>
    </w:p>
    <w:p w14:paraId="76B224FE">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both"/>
        <w:textAlignment w:val="auto"/>
        <w:rPr>
          <w:rFonts w:hint="default" w:ascii="Arial" w:hAnsi="Arial" w:cs="Arial"/>
          <w:b/>
          <w:bCs/>
          <w:sz w:val="24"/>
          <w:szCs w:val="24"/>
        </w:rPr>
      </w:pPr>
      <w:r>
        <w:rPr>
          <w:rFonts w:hint="default" w:ascii="Arial" w:hAnsi="Arial" w:cs="Arial"/>
          <w:b/>
          <w:bCs/>
          <w:sz w:val="24"/>
          <w:szCs w:val="24"/>
        </w:rPr>
        <w:br w:type="page"/>
      </w:r>
    </w:p>
    <w:p w14:paraId="40B0B491">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b/>
          <w:bCs/>
          <w:sz w:val="24"/>
          <w:szCs w:val="24"/>
        </w:rPr>
      </w:pPr>
      <w:r>
        <w:rPr>
          <w:rFonts w:hint="default" w:ascii="Arial" w:hAnsi="Arial" w:cs="Arial"/>
          <w:b/>
          <w:bCs/>
          <w:sz w:val="24"/>
          <w:szCs w:val="24"/>
        </w:rPr>
        <w:t>KATA PENGANTAR</w:t>
      </w:r>
    </w:p>
    <w:p w14:paraId="67950471">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center"/>
        <w:textAlignment w:val="auto"/>
        <w:rPr>
          <w:rFonts w:hint="default" w:ascii="Arial" w:hAnsi="Arial" w:cs="Arial"/>
          <w:b/>
          <w:bCs/>
          <w:sz w:val="24"/>
          <w:szCs w:val="24"/>
        </w:rPr>
      </w:pPr>
    </w:p>
    <w:p w14:paraId="0274CF52">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Puji syukur kami panjatkan ke hadirat Tuhan Yang Maha Esa karena atas rahmat dan karunia-Nya, kami dapat menyelesaikan laporan kunjungan ke Koperasi Simpan Pinjam Dana Raya Mandiri dengan baik.</w:t>
      </w:r>
    </w:p>
    <w:p w14:paraId="427966F1">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Laporan ini disusun untuk memenuhi tugas mata pelajaran Ekonomi sekaligus sebagai bentuk dokumentasi dari kegiatan kunjungan yang telah kami lakukan. Melalui kegiatan ini, kami memperoleh kesempatan untuk mengetahui dan memahami secara langsung mengenai sejarah dan profil koperasi, susunan kepengurusan, jumlah anggota, kegiatan usaha, pemanfaatan teknologi, pengelolaan keuangan, serta kontribusi koperasi terhadap lingkungan sekitar.</w:t>
      </w:r>
    </w:p>
    <w:p w14:paraId="2A45F4FD">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Dalam proses penyusunan laporan ini, kami memperoleh berbagai informasi melalui kegiatan wawancara dan observasi. Oleh karena itu, kami mengucapkan terima kasih kepada pihak Koperasi Simpan Pinjam Dana Raya Mandiri yang telah menerima kunjungan kami serta memberikan waktu dan informasi yang diperlukan dalam penyusunan laporan ini. Kami juga mengucapkan terima kasih kepada guru mata pelajaran Ekonomi yang telah memberikan arahan dan bimbingan dalam pelaksanaan tugas ini.</w:t>
      </w:r>
    </w:p>
    <w:p w14:paraId="634D3415">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Kami menyadari bahwa laporan ini masih memiliki kekurangan. Oleh karena itu, kami mengharapkan kritik dan saran yang membangun demi perbaikan laporan ini. Semoga laporan kunjungan ini dapat memberikan manfaat serta menambah wawasan dan pengetahuan pembaca mengenai koperasi.</w:t>
      </w:r>
    </w:p>
    <w:p w14:paraId="23D3EC9C">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p>
    <w:p w14:paraId="37DDA4B0">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p>
    <w:p w14:paraId="5D08E477">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Semarang, ................ 2026</w:t>
      </w:r>
    </w:p>
    <w:p w14:paraId="732965BA">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p>
    <w:p w14:paraId="5E6E61DA">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p>
    <w:p w14:paraId="03EA957B">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 xml:space="preserve">                                                                                                  Penyusun</w:t>
      </w:r>
    </w:p>
    <w:p w14:paraId="07064AD2">
      <w:pPr>
        <w:rPr>
          <w:rFonts w:hint="default" w:ascii="Arial" w:hAnsi="Arial" w:cs="Arial"/>
          <w:b/>
          <w:bCs/>
          <w:sz w:val="24"/>
          <w:szCs w:val="24"/>
        </w:rPr>
      </w:pPr>
      <w:r>
        <w:rPr>
          <w:rFonts w:hint="default" w:ascii="Arial" w:hAnsi="Arial" w:cs="Arial"/>
          <w:b/>
          <w:bCs/>
          <w:sz w:val="24"/>
          <w:szCs w:val="24"/>
        </w:rPr>
        <w:br w:type="page"/>
      </w:r>
    </w:p>
    <w:p w14:paraId="39958E8B">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0" w:firstLineChars="0"/>
        <w:jc w:val="center"/>
        <w:textAlignment w:val="auto"/>
        <w:rPr>
          <w:rFonts w:hint="default" w:ascii="Arial" w:hAnsi="Arial" w:cs="Arial"/>
          <w:sz w:val="24"/>
          <w:szCs w:val="24"/>
        </w:rPr>
      </w:pPr>
      <w:r>
        <w:rPr>
          <w:rFonts w:hint="default" w:ascii="Arial" w:hAnsi="Arial" w:cs="Arial"/>
          <w:b/>
          <w:bCs/>
          <w:sz w:val="24"/>
          <w:szCs w:val="24"/>
        </w:rPr>
        <w:t>DAFTAR ISI</w:t>
      </w:r>
    </w:p>
    <w:p w14:paraId="095C8994">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p>
    <w:p w14:paraId="275779A3">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p>
    <w:p w14:paraId="4E15FD4A">
      <w:pPr>
        <w:rPr>
          <w:rFonts w:hint="default" w:ascii="Arial" w:hAnsi="Arial" w:cs="Arial"/>
          <w:b/>
          <w:bCs/>
          <w:sz w:val="24"/>
          <w:szCs w:val="24"/>
        </w:rPr>
      </w:pPr>
      <w:r>
        <w:rPr>
          <w:rFonts w:hint="default" w:ascii="Arial" w:hAnsi="Arial" w:cs="Arial"/>
          <w:b/>
          <w:bCs/>
          <w:sz w:val="24"/>
          <w:szCs w:val="24"/>
        </w:rPr>
        <w:br w:type="page"/>
      </w:r>
    </w:p>
    <w:p w14:paraId="08BCF94F">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center"/>
        <w:textAlignment w:val="auto"/>
        <w:rPr>
          <w:rFonts w:hint="default" w:ascii="Arial" w:hAnsi="Arial" w:cs="Arial"/>
          <w:b/>
          <w:bCs/>
          <w:sz w:val="24"/>
          <w:szCs w:val="24"/>
          <w:lang w:val="en-US"/>
        </w:rPr>
      </w:pPr>
      <w:r>
        <w:rPr>
          <w:rFonts w:hint="default" w:ascii="Arial" w:hAnsi="Arial" w:cs="Arial"/>
          <w:b/>
          <w:bCs/>
          <w:sz w:val="24"/>
          <w:szCs w:val="24"/>
        </w:rPr>
        <w:t xml:space="preserve">BAB </w:t>
      </w:r>
      <w:r>
        <w:rPr>
          <w:rFonts w:hint="default" w:ascii="Arial" w:hAnsi="Arial" w:cs="Arial"/>
          <w:b/>
          <w:bCs/>
          <w:sz w:val="24"/>
          <w:szCs w:val="24"/>
          <w:lang w:val="en-US"/>
        </w:rPr>
        <w:t>1</w:t>
      </w:r>
    </w:p>
    <w:p w14:paraId="4768AAFE">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center"/>
        <w:textAlignment w:val="auto"/>
        <w:rPr>
          <w:rFonts w:hint="default" w:ascii="Arial" w:hAnsi="Arial" w:cs="Arial"/>
          <w:b/>
          <w:bCs/>
          <w:sz w:val="24"/>
          <w:szCs w:val="24"/>
        </w:rPr>
      </w:pPr>
      <w:r>
        <w:rPr>
          <w:rFonts w:hint="default" w:ascii="Arial" w:hAnsi="Arial" w:cs="Arial"/>
          <w:b/>
          <w:bCs/>
          <w:sz w:val="24"/>
          <w:szCs w:val="24"/>
        </w:rPr>
        <w:t>PENDAHULUAN</w:t>
      </w:r>
    </w:p>
    <w:p w14:paraId="1DBE3360">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center"/>
        <w:textAlignment w:val="auto"/>
        <w:rPr>
          <w:rFonts w:hint="default" w:ascii="Arial" w:hAnsi="Arial" w:cs="Arial"/>
          <w:b/>
          <w:bCs/>
          <w:sz w:val="24"/>
          <w:szCs w:val="24"/>
        </w:rPr>
      </w:pPr>
    </w:p>
    <w:p w14:paraId="37A56A16">
      <w:pPr>
        <w:pStyle w:val="4"/>
        <w:keepNext w:val="0"/>
        <w:keepLines w:val="0"/>
        <w:pageBreakBefore w:val="0"/>
        <w:widowControl/>
        <w:numPr>
          <w:ilvl w:val="1"/>
          <w:numId w:val="1"/>
        </w:numPr>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r>
        <w:rPr>
          <w:rFonts w:hint="default" w:ascii="Arial" w:hAnsi="Arial" w:cs="Arial"/>
          <w:b/>
          <w:bCs/>
          <w:sz w:val="24"/>
          <w:szCs w:val="24"/>
        </w:rPr>
        <w:t xml:space="preserve">LATAR BELAKANG </w:t>
      </w:r>
    </w:p>
    <w:p w14:paraId="07EB399C">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Koperasi merupakan salah satu bentuk badan usaha yang memiliki peran dalam perekonomian Indonesia. Berdasarkan Undang-Undang Nomor 25 Tahun 1992 tentang Perkoperasian, koperasi berlandaskan asas kekeluargaan dan bertujuan untuk memajukan kesejahteraan anggota pada khususnya serta masyarakat pada umumnya.</w:t>
      </w:r>
    </w:p>
    <w:p w14:paraId="01CCF9DA">
      <w:pPr>
        <w:pStyle w:val="4"/>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Salah satu jenis koperasi adalah koperasi simpan pinjam. Koperasi simpan pinjam menjalankan kegiatan usaha yang berkaitan dengan pelayanan simpanan dan pinjaman bagi anggotanya. Kegiatan tersebut menjadi salah satu bentuk usaha koperasi dalam membantu memenuhi kebutuhan ekonomi anggotanya.</w:t>
      </w:r>
    </w:p>
    <w:p w14:paraId="2F99C07E">
      <w:pPr>
        <w:pStyle w:val="4"/>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Kegiatan kunjungan ini dilaksanakan di Koperasi Simpan Pinjam (KSP) “Dana Raya Mandiri” Provinsi Jawa Tengah, yang beralamat di Jl. Cempedak Utara I No. 1, RT 02/RW 01, Kelurahan Lamper Lor, Kecamatan Semarang Selatan, Kota Semarang, Jawa Tengah. Koperasi tersebut bergerak dalam bidang usaha simpan pinjam.</w:t>
      </w:r>
    </w:p>
    <w:p w14:paraId="120DF3F4">
      <w:pPr>
        <w:pStyle w:val="4"/>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Melalui kegiatan kunjungan dan wawancara, kami ingin memperoleh informasi mengenai sejarah, profil, susunan kepengurusan, jumlah anggota, kegiatan usaha, penerapan teknologi ,pengelolaan keuangan, serta kontribusi KSP Dana Raya Mandiri  terhadap lingkungan sekitar. Dengan demikian, kegiatan ini diharapkan dapat menambah wawasan dan pemahaman kami mengenai penerapan koperasi secara langsung.</w:t>
      </w:r>
    </w:p>
    <w:p w14:paraId="15B8925F">
      <w:pPr>
        <w:pStyle w:val="4"/>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p>
    <w:p w14:paraId="353B18C9">
      <w:pPr>
        <w:pStyle w:val="4"/>
        <w:keepNext w:val="0"/>
        <w:keepLines w:val="0"/>
        <w:pageBreakBefore w:val="0"/>
        <w:widowControl/>
        <w:numPr>
          <w:ilvl w:val="1"/>
          <w:numId w:val="1"/>
        </w:numPr>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r>
        <w:rPr>
          <w:rFonts w:hint="default" w:ascii="Arial" w:hAnsi="Arial" w:cs="Arial"/>
          <w:b/>
          <w:bCs/>
          <w:sz w:val="24"/>
          <w:szCs w:val="24"/>
        </w:rPr>
        <w:t xml:space="preserve">RUMUSAN MASALAH </w:t>
      </w:r>
    </w:p>
    <w:p w14:paraId="1FF3151E">
      <w:pPr>
        <w:pStyle w:val="4"/>
        <w:keepNext w:val="0"/>
        <w:keepLines w:val="0"/>
        <w:pageBreakBefore w:val="0"/>
        <w:widowControl/>
        <w:numPr>
          <w:ilvl w:val="0"/>
          <w:numId w:val="2"/>
        </w:numPr>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sz w:val="24"/>
          <w:szCs w:val="24"/>
        </w:rPr>
      </w:pPr>
      <w:r>
        <w:rPr>
          <w:rFonts w:hint="default" w:ascii="Arial" w:hAnsi="Arial" w:cs="Arial"/>
          <w:sz w:val="24"/>
          <w:szCs w:val="24"/>
        </w:rPr>
        <w:t>Bagaimana sejarah berdirinya Koperasi Simpan Pinjam (KSP) Dana Raya Mandiri?</w:t>
      </w:r>
    </w:p>
    <w:p w14:paraId="4B7DDDB7">
      <w:pPr>
        <w:pStyle w:val="4"/>
        <w:keepNext w:val="0"/>
        <w:keepLines w:val="0"/>
        <w:pageBreakBefore w:val="0"/>
        <w:widowControl/>
        <w:numPr>
          <w:ilvl w:val="0"/>
          <w:numId w:val="2"/>
        </w:numPr>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sz w:val="24"/>
          <w:szCs w:val="24"/>
        </w:rPr>
      </w:pPr>
      <w:r>
        <w:rPr>
          <w:rFonts w:hint="default" w:ascii="Arial" w:hAnsi="Arial" w:cs="Arial"/>
          <w:sz w:val="24"/>
          <w:szCs w:val="24"/>
        </w:rPr>
        <w:t>Bagaimana company profil Koperasi Simpan Pinjam (KSP) Dana Raya Mandiri ?</w:t>
      </w:r>
    </w:p>
    <w:p w14:paraId="36AF89B3">
      <w:pPr>
        <w:pStyle w:val="4"/>
        <w:keepNext w:val="0"/>
        <w:keepLines w:val="0"/>
        <w:pageBreakBefore w:val="0"/>
        <w:widowControl/>
        <w:numPr>
          <w:ilvl w:val="0"/>
          <w:numId w:val="2"/>
        </w:numPr>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sz w:val="24"/>
          <w:szCs w:val="24"/>
        </w:rPr>
      </w:pPr>
      <w:r>
        <w:rPr>
          <w:rFonts w:hint="default" w:ascii="Arial" w:hAnsi="Arial" w:cs="Arial"/>
          <w:sz w:val="24"/>
          <w:szCs w:val="24"/>
        </w:rPr>
        <w:t>Bagaimana susunan kepengurusan Koperasi Simpan Pinjam (KSP) Dana Raya Mandiri?</w:t>
      </w:r>
    </w:p>
    <w:p w14:paraId="0742782A">
      <w:pPr>
        <w:pStyle w:val="4"/>
        <w:keepNext w:val="0"/>
        <w:keepLines w:val="0"/>
        <w:pageBreakBefore w:val="0"/>
        <w:widowControl/>
        <w:numPr>
          <w:ilvl w:val="0"/>
          <w:numId w:val="2"/>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Berapa jumlah anggota Koperasi Simpan Pinjam (KSP) Dana Raya Mandiri?</w:t>
      </w:r>
    </w:p>
    <w:p w14:paraId="1C089876">
      <w:pPr>
        <w:pStyle w:val="4"/>
        <w:keepNext w:val="0"/>
        <w:keepLines w:val="0"/>
        <w:pageBreakBefore w:val="0"/>
        <w:widowControl/>
        <w:numPr>
          <w:ilvl w:val="0"/>
          <w:numId w:val="2"/>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Apa saja usaha yang dijalankan oleh Koperasi Simpan Pinjam (KSP) Dana Raya Mandiri?</w:t>
      </w:r>
    </w:p>
    <w:p w14:paraId="461B2AA5">
      <w:pPr>
        <w:pStyle w:val="4"/>
        <w:keepNext w:val="0"/>
        <w:keepLines w:val="0"/>
        <w:pageBreakBefore w:val="0"/>
        <w:widowControl/>
        <w:numPr>
          <w:ilvl w:val="0"/>
          <w:numId w:val="2"/>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Apakah Koperasi Simpan Pinjam (KSP) Dana Raya Mandiri sudah menerapkan dan menggunakan teknologi tertentu dalam kegiatanya?</w:t>
      </w:r>
    </w:p>
    <w:p w14:paraId="2AD49F58">
      <w:pPr>
        <w:pStyle w:val="4"/>
        <w:keepNext w:val="0"/>
        <w:keepLines w:val="0"/>
        <w:pageBreakBefore w:val="0"/>
        <w:widowControl/>
        <w:numPr>
          <w:ilvl w:val="0"/>
          <w:numId w:val="2"/>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Apakah Koperasi Simpan Pinjam (KSP) Dana Raya Mandiri sudah dapat mengelola keuanganya dengan baik?</w:t>
      </w:r>
    </w:p>
    <w:p w14:paraId="34A4B747">
      <w:pPr>
        <w:pStyle w:val="4"/>
        <w:keepNext w:val="0"/>
        <w:keepLines w:val="0"/>
        <w:pageBreakBefore w:val="0"/>
        <w:widowControl/>
        <w:numPr>
          <w:ilvl w:val="0"/>
          <w:numId w:val="2"/>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Apa saja kontribusi yang telah diberikan Koperasi Simpan Pinjam (KSP) Dana Raya Mandiri terhadap lingkungan sekitarnya?</w:t>
      </w:r>
    </w:p>
    <w:p w14:paraId="62B8FB01">
      <w:pPr>
        <w:pStyle w:val="4"/>
        <w:keepNext w:val="0"/>
        <w:keepLines w:val="0"/>
        <w:pageBreakBefore w:val="0"/>
        <w:widowControl/>
        <w:numPr>
          <w:numId w:val="0"/>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p>
    <w:p w14:paraId="31BC63E1">
      <w:pPr>
        <w:pStyle w:val="4"/>
        <w:keepNext w:val="0"/>
        <w:keepLines w:val="0"/>
        <w:pageBreakBefore w:val="0"/>
        <w:widowControl/>
        <w:numPr>
          <w:ilvl w:val="1"/>
          <w:numId w:val="1"/>
        </w:numPr>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r>
        <w:rPr>
          <w:rFonts w:hint="default" w:ascii="Arial" w:hAnsi="Arial" w:cs="Arial"/>
          <w:b/>
          <w:bCs/>
          <w:sz w:val="24"/>
          <w:szCs w:val="24"/>
        </w:rPr>
        <w:t xml:space="preserve">TUJUAN </w:t>
      </w:r>
    </w:p>
    <w:p w14:paraId="402809A9">
      <w:pPr>
        <w:pStyle w:val="4"/>
        <w:keepNext w:val="0"/>
        <w:keepLines w:val="0"/>
        <w:pageBreakBefore w:val="0"/>
        <w:widowControl/>
        <w:numPr>
          <w:ilvl w:val="0"/>
          <w:numId w:val="3"/>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Mengetahui sejarah berdirinya KSP Dana Raya Mandiri.</w:t>
      </w:r>
    </w:p>
    <w:p w14:paraId="5B076BB7">
      <w:pPr>
        <w:pStyle w:val="4"/>
        <w:keepNext w:val="0"/>
        <w:keepLines w:val="0"/>
        <w:pageBreakBefore w:val="0"/>
        <w:widowControl/>
        <w:numPr>
          <w:ilvl w:val="0"/>
          <w:numId w:val="3"/>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Mengetahui company profil KSP Dana Raya Mandiri.</w:t>
      </w:r>
    </w:p>
    <w:p w14:paraId="46BC24B8">
      <w:pPr>
        <w:pStyle w:val="4"/>
        <w:keepNext w:val="0"/>
        <w:keepLines w:val="0"/>
        <w:pageBreakBefore w:val="0"/>
        <w:widowControl/>
        <w:numPr>
          <w:ilvl w:val="0"/>
          <w:numId w:val="3"/>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Mengetahui susunan kepengurusan KSP Dana Raya Mandiri.</w:t>
      </w:r>
    </w:p>
    <w:p w14:paraId="3AD98D7F">
      <w:pPr>
        <w:pStyle w:val="4"/>
        <w:keepNext w:val="0"/>
        <w:keepLines w:val="0"/>
        <w:pageBreakBefore w:val="0"/>
        <w:widowControl/>
        <w:numPr>
          <w:ilvl w:val="0"/>
          <w:numId w:val="3"/>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Mengetahui jumlah anggota KSP Dana Raya Mandiri.</w:t>
      </w:r>
    </w:p>
    <w:p w14:paraId="47161522">
      <w:pPr>
        <w:pStyle w:val="4"/>
        <w:keepNext w:val="0"/>
        <w:keepLines w:val="0"/>
        <w:pageBreakBefore w:val="0"/>
        <w:widowControl/>
        <w:numPr>
          <w:ilvl w:val="0"/>
          <w:numId w:val="3"/>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Mengetahui usaha-usaha yang dijalankan oleh koperasi.</w:t>
      </w:r>
    </w:p>
    <w:p w14:paraId="35358495">
      <w:pPr>
        <w:pStyle w:val="4"/>
        <w:keepNext w:val="0"/>
        <w:keepLines w:val="0"/>
        <w:pageBreakBefore w:val="0"/>
        <w:widowControl/>
        <w:numPr>
          <w:ilvl w:val="0"/>
          <w:numId w:val="3"/>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Mengetahui penerapan dan penggunaan teknologi dalam kegiatan koperasi.</w:t>
      </w:r>
    </w:p>
    <w:p w14:paraId="612C09B1">
      <w:pPr>
        <w:pStyle w:val="4"/>
        <w:keepNext w:val="0"/>
        <w:keepLines w:val="0"/>
        <w:pageBreakBefore w:val="0"/>
        <w:widowControl/>
        <w:numPr>
          <w:ilvl w:val="0"/>
          <w:numId w:val="3"/>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Mengetahui bagaimana koperasi mengelola keuangannya.</w:t>
      </w:r>
    </w:p>
    <w:p w14:paraId="46C49374">
      <w:pPr>
        <w:pStyle w:val="4"/>
        <w:keepNext w:val="0"/>
        <w:keepLines w:val="0"/>
        <w:pageBreakBefore w:val="0"/>
        <w:widowControl/>
        <w:numPr>
          <w:ilvl w:val="0"/>
          <w:numId w:val="3"/>
        </w:numPr>
        <w:kinsoku/>
        <w:wordWrap/>
        <w:overflowPunct/>
        <w:topLinePunct w:val="0"/>
        <w:autoSpaceDE/>
        <w:autoSpaceDN/>
        <w:bidi w:val="0"/>
        <w:adjustRightInd w:val="0"/>
        <w:snapToGrid w:val="0"/>
        <w:spacing w:after="0" w:line="360" w:lineRule="auto"/>
        <w:ind w:left="1319" w:leftChars="399" w:hanging="441" w:hangingChars="184"/>
        <w:jc w:val="both"/>
        <w:textAlignment w:val="auto"/>
        <w:rPr>
          <w:rFonts w:hint="default" w:ascii="Arial" w:hAnsi="Arial" w:cs="Arial"/>
          <w:sz w:val="24"/>
          <w:szCs w:val="24"/>
        </w:rPr>
      </w:pPr>
      <w:r>
        <w:rPr>
          <w:rFonts w:hint="default" w:ascii="Arial" w:hAnsi="Arial" w:cs="Arial"/>
          <w:sz w:val="24"/>
          <w:szCs w:val="24"/>
        </w:rPr>
        <w:t>Mengetahui kontribusi koperasi terhadap lingkungan sekitar.</w:t>
      </w:r>
    </w:p>
    <w:p w14:paraId="5D8E700E">
      <w:pPr>
        <w:pStyle w:val="4"/>
        <w:keepNext w:val="0"/>
        <w:keepLines w:val="0"/>
        <w:pageBreakBefore w:val="0"/>
        <w:widowControl/>
        <w:numPr>
          <w:numId w:val="0"/>
        </w:numPr>
        <w:kinsoku/>
        <w:wordWrap/>
        <w:overflowPunct/>
        <w:topLinePunct w:val="0"/>
        <w:autoSpaceDE/>
        <w:autoSpaceDN/>
        <w:bidi w:val="0"/>
        <w:adjustRightInd w:val="0"/>
        <w:snapToGrid w:val="0"/>
        <w:spacing w:after="0" w:line="360" w:lineRule="auto"/>
        <w:ind w:leftChars="215"/>
        <w:jc w:val="both"/>
        <w:textAlignment w:val="auto"/>
        <w:rPr>
          <w:rFonts w:hint="default" w:ascii="Arial" w:hAnsi="Arial" w:cs="Arial"/>
          <w:sz w:val="24"/>
          <w:szCs w:val="24"/>
        </w:rPr>
      </w:pPr>
    </w:p>
    <w:p w14:paraId="37D2E543">
      <w:pPr>
        <w:pStyle w:val="4"/>
        <w:keepNext w:val="0"/>
        <w:keepLines w:val="0"/>
        <w:pageBreakBefore w:val="0"/>
        <w:widowControl/>
        <w:numPr>
          <w:ilvl w:val="1"/>
          <w:numId w:val="1"/>
        </w:numPr>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r>
        <w:rPr>
          <w:rFonts w:hint="default" w:ascii="Arial" w:hAnsi="Arial" w:cs="Arial"/>
          <w:b/>
          <w:bCs/>
          <w:sz w:val="24"/>
          <w:szCs w:val="24"/>
        </w:rPr>
        <w:t xml:space="preserve">MANFAAT </w:t>
      </w:r>
    </w:p>
    <w:p w14:paraId="0FFEF370">
      <w:pPr>
        <w:pStyle w:val="4"/>
        <w:keepNext w:val="0"/>
        <w:keepLines w:val="0"/>
        <w:pageBreakBefore w:val="0"/>
        <w:widowControl/>
        <w:numPr>
          <w:ilvl w:val="0"/>
          <w:numId w:val="4"/>
        </w:numPr>
        <w:tabs>
          <w:tab w:val="clear" w:pos="425"/>
        </w:tabs>
        <w:kinsoku/>
        <w:wordWrap/>
        <w:overflowPunct/>
        <w:topLinePunct w:val="0"/>
        <w:autoSpaceDE/>
        <w:autoSpaceDN/>
        <w:bidi w:val="0"/>
        <w:adjustRightInd w:val="0"/>
        <w:snapToGrid w:val="0"/>
        <w:spacing w:after="0" w:line="360" w:lineRule="auto"/>
        <w:ind w:left="1305" w:leftChars="0" w:hanging="425" w:firstLineChars="0"/>
        <w:jc w:val="both"/>
        <w:textAlignment w:val="auto"/>
        <w:rPr>
          <w:rFonts w:hint="default" w:ascii="Arial" w:hAnsi="Arial" w:cs="Arial"/>
          <w:sz w:val="24"/>
          <w:szCs w:val="24"/>
        </w:rPr>
      </w:pPr>
      <w:r>
        <w:rPr>
          <w:rFonts w:hint="default" w:ascii="Arial" w:hAnsi="Arial" w:cs="Arial"/>
          <w:sz w:val="24"/>
          <w:szCs w:val="24"/>
        </w:rPr>
        <w:t>Menambah wawasan dan pengetahuan mengenai koperasi, khususnya Koperasi Simpan Pinjam (KSP) Dana Raya Mandiri.</w:t>
      </w:r>
    </w:p>
    <w:p w14:paraId="42CDB886">
      <w:pPr>
        <w:pStyle w:val="4"/>
        <w:keepNext w:val="0"/>
        <w:keepLines w:val="0"/>
        <w:pageBreakBefore w:val="0"/>
        <w:widowControl/>
        <w:numPr>
          <w:ilvl w:val="0"/>
          <w:numId w:val="4"/>
        </w:numPr>
        <w:tabs>
          <w:tab w:val="clear" w:pos="425"/>
        </w:tabs>
        <w:kinsoku/>
        <w:wordWrap/>
        <w:overflowPunct/>
        <w:topLinePunct w:val="0"/>
        <w:autoSpaceDE/>
        <w:autoSpaceDN/>
        <w:bidi w:val="0"/>
        <w:adjustRightInd w:val="0"/>
        <w:snapToGrid w:val="0"/>
        <w:spacing w:after="0" w:line="360" w:lineRule="auto"/>
        <w:ind w:left="1305" w:leftChars="0" w:hanging="425" w:firstLineChars="0"/>
        <w:jc w:val="both"/>
        <w:textAlignment w:val="auto"/>
        <w:rPr>
          <w:rFonts w:hint="default" w:ascii="Arial" w:hAnsi="Arial" w:cs="Arial"/>
          <w:sz w:val="24"/>
          <w:szCs w:val="24"/>
        </w:rPr>
      </w:pPr>
      <w:r>
        <w:rPr>
          <w:rFonts w:hint="default" w:ascii="Arial" w:hAnsi="Arial" w:cs="Arial"/>
          <w:sz w:val="24"/>
          <w:szCs w:val="24"/>
        </w:rPr>
        <w:t>Mengetahui secara langsung bagaimana koperasi menjalankan kegiatan usaha dan mengelola kegiatan operasionalnya.</w:t>
      </w:r>
    </w:p>
    <w:p w14:paraId="692CC64B">
      <w:pPr>
        <w:pStyle w:val="4"/>
        <w:keepNext w:val="0"/>
        <w:keepLines w:val="0"/>
        <w:pageBreakBefore w:val="0"/>
        <w:widowControl/>
        <w:numPr>
          <w:ilvl w:val="0"/>
          <w:numId w:val="4"/>
        </w:numPr>
        <w:tabs>
          <w:tab w:val="clear" w:pos="425"/>
        </w:tabs>
        <w:kinsoku/>
        <w:wordWrap/>
        <w:overflowPunct/>
        <w:topLinePunct w:val="0"/>
        <w:autoSpaceDE/>
        <w:autoSpaceDN/>
        <w:bidi w:val="0"/>
        <w:adjustRightInd w:val="0"/>
        <w:snapToGrid w:val="0"/>
        <w:spacing w:after="0" w:line="360" w:lineRule="auto"/>
        <w:ind w:left="1305" w:leftChars="0" w:hanging="425" w:firstLineChars="0"/>
        <w:jc w:val="both"/>
        <w:textAlignment w:val="auto"/>
        <w:rPr>
          <w:rFonts w:hint="default" w:ascii="Arial" w:hAnsi="Arial" w:cs="Arial"/>
          <w:sz w:val="24"/>
          <w:szCs w:val="24"/>
        </w:rPr>
      </w:pPr>
      <w:r>
        <w:rPr>
          <w:rFonts w:hint="default" w:ascii="Arial" w:hAnsi="Arial" w:cs="Arial"/>
          <w:sz w:val="24"/>
          <w:szCs w:val="24"/>
        </w:rPr>
        <w:t>Memahami penerapan materi koperasi yang telah dipelajari dalam mata pelajaran Ekonomi melalui kegiatan wawancara dan observasi.</w:t>
      </w:r>
    </w:p>
    <w:p w14:paraId="75C00E60">
      <w:pPr>
        <w:pStyle w:val="4"/>
        <w:keepNext w:val="0"/>
        <w:keepLines w:val="0"/>
        <w:pageBreakBefore w:val="0"/>
        <w:widowControl/>
        <w:numPr>
          <w:ilvl w:val="0"/>
          <w:numId w:val="4"/>
        </w:numPr>
        <w:tabs>
          <w:tab w:val="clear" w:pos="425"/>
        </w:tabs>
        <w:kinsoku/>
        <w:wordWrap/>
        <w:overflowPunct/>
        <w:topLinePunct w:val="0"/>
        <w:autoSpaceDE/>
        <w:autoSpaceDN/>
        <w:bidi w:val="0"/>
        <w:adjustRightInd w:val="0"/>
        <w:snapToGrid w:val="0"/>
        <w:spacing w:after="0" w:line="360" w:lineRule="auto"/>
        <w:ind w:left="1305" w:leftChars="0" w:hanging="425" w:firstLineChars="0"/>
        <w:jc w:val="both"/>
        <w:textAlignment w:val="auto"/>
        <w:rPr>
          <w:rFonts w:hint="default" w:ascii="Arial" w:hAnsi="Arial" w:cs="Arial"/>
          <w:sz w:val="24"/>
          <w:szCs w:val="24"/>
        </w:rPr>
      </w:pPr>
      <w:r>
        <w:rPr>
          <w:rFonts w:hint="default" w:ascii="Arial" w:hAnsi="Arial" w:cs="Arial"/>
          <w:sz w:val="24"/>
          <w:szCs w:val="24"/>
        </w:rPr>
        <w:t>Menambah pengalaman dalam melakukan wawancara, observasi, pengumpulan informasi, dan penyusunan laporan.</w:t>
      </w:r>
    </w:p>
    <w:p w14:paraId="57E54E06">
      <w:pPr>
        <w:pStyle w:val="4"/>
        <w:keepNext w:val="0"/>
        <w:keepLines w:val="0"/>
        <w:pageBreakBefore w:val="0"/>
        <w:widowControl/>
        <w:numPr>
          <w:ilvl w:val="0"/>
          <w:numId w:val="4"/>
        </w:numPr>
        <w:tabs>
          <w:tab w:val="clear" w:pos="425"/>
        </w:tabs>
        <w:kinsoku/>
        <w:wordWrap/>
        <w:overflowPunct/>
        <w:topLinePunct w:val="0"/>
        <w:autoSpaceDE/>
        <w:autoSpaceDN/>
        <w:bidi w:val="0"/>
        <w:adjustRightInd w:val="0"/>
        <w:snapToGrid w:val="0"/>
        <w:spacing w:after="0" w:line="360" w:lineRule="auto"/>
        <w:ind w:left="1305" w:leftChars="0" w:hanging="425" w:firstLineChars="0"/>
        <w:jc w:val="both"/>
        <w:textAlignment w:val="auto"/>
        <w:rPr>
          <w:rFonts w:hint="default" w:ascii="Arial" w:hAnsi="Arial" w:cs="Arial"/>
          <w:sz w:val="24"/>
          <w:szCs w:val="24"/>
        </w:rPr>
      </w:pPr>
      <w:r>
        <w:rPr>
          <w:rFonts w:hint="default" w:ascii="Arial" w:hAnsi="Arial" w:cs="Arial"/>
          <w:sz w:val="24"/>
          <w:szCs w:val="24"/>
        </w:rPr>
        <w:t>Memberikan informasi kepada pembaca mengenai profil, kegiatan usaha, pengelolaan, dan kontribusi KSP Dana Raya Mandiri.</w:t>
      </w:r>
    </w:p>
    <w:p w14:paraId="06F1DB41">
      <w:pPr>
        <w:rPr>
          <w:rFonts w:hint="default" w:ascii="Arial" w:hAnsi="Arial" w:cs="Arial"/>
          <w:sz w:val="24"/>
          <w:szCs w:val="24"/>
        </w:rPr>
      </w:pPr>
      <w:r>
        <w:rPr>
          <w:rFonts w:hint="default" w:ascii="Arial" w:hAnsi="Arial" w:cs="Arial"/>
          <w:sz w:val="24"/>
          <w:szCs w:val="24"/>
        </w:rPr>
        <w:br w:type="page"/>
      </w:r>
    </w:p>
    <w:p w14:paraId="467903FD">
      <w:pPr>
        <w:pStyle w:val="4"/>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center"/>
        <w:textAlignment w:val="auto"/>
        <w:rPr>
          <w:rFonts w:hint="default" w:ascii="Arial" w:hAnsi="Arial" w:cs="Arial"/>
          <w:b/>
          <w:bCs/>
          <w:sz w:val="24"/>
          <w:szCs w:val="24"/>
          <w:lang w:val="en-US"/>
        </w:rPr>
      </w:pPr>
      <w:r>
        <w:rPr>
          <w:rFonts w:hint="default" w:ascii="Arial" w:hAnsi="Arial" w:cs="Arial"/>
          <w:b/>
          <w:bCs/>
          <w:sz w:val="24"/>
          <w:szCs w:val="24"/>
        </w:rPr>
        <w:t xml:space="preserve">BAB </w:t>
      </w:r>
      <w:r>
        <w:rPr>
          <w:rFonts w:hint="default" w:ascii="Arial" w:hAnsi="Arial" w:cs="Arial"/>
          <w:b/>
          <w:bCs/>
          <w:sz w:val="24"/>
          <w:szCs w:val="24"/>
          <w:lang w:val="en-US"/>
        </w:rPr>
        <w:t>2</w:t>
      </w:r>
    </w:p>
    <w:p w14:paraId="28B8E57C">
      <w:pPr>
        <w:pStyle w:val="4"/>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center"/>
        <w:textAlignment w:val="auto"/>
        <w:rPr>
          <w:rFonts w:hint="default" w:ascii="Arial" w:hAnsi="Arial" w:cs="Arial"/>
          <w:b/>
          <w:bCs/>
          <w:sz w:val="24"/>
          <w:szCs w:val="24"/>
        </w:rPr>
      </w:pPr>
      <w:r>
        <w:rPr>
          <w:rFonts w:hint="default" w:ascii="Arial" w:hAnsi="Arial" w:cs="Arial"/>
          <w:b/>
          <w:bCs/>
          <w:sz w:val="24"/>
          <w:szCs w:val="24"/>
        </w:rPr>
        <w:t>PEMBAHASAN</w:t>
      </w:r>
    </w:p>
    <w:p w14:paraId="254716AA">
      <w:pPr>
        <w:pStyle w:val="4"/>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center"/>
        <w:textAlignment w:val="auto"/>
        <w:rPr>
          <w:rFonts w:hint="default" w:ascii="Arial" w:hAnsi="Arial" w:cs="Arial"/>
          <w:b/>
          <w:bCs/>
          <w:sz w:val="24"/>
          <w:szCs w:val="24"/>
        </w:rPr>
      </w:pPr>
    </w:p>
    <w:p w14:paraId="3E163064">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r>
        <w:rPr>
          <w:rFonts w:hint="default" w:ascii="Arial" w:hAnsi="Arial" w:cs="Arial"/>
          <w:b/>
          <w:bCs/>
          <w:sz w:val="24"/>
          <w:szCs w:val="24"/>
        </w:rPr>
        <w:t>2.1 SEJARAH KOPERASI</w:t>
      </w:r>
    </w:p>
    <w:p w14:paraId="5D8D1054">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 xml:space="preserve">Koperasi Simpan Pinjam (KSP) “Dana Raya Mandiri” Provinsi Jawa Tengah </w:t>
      </w:r>
      <w:bookmarkStart w:id="0" w:name="_GoBack"/>
      <w:bookmarkEnd w:id="0"/>
      <w:r>
        <w:rPr>
          <w:rFonts w:hint="default" w:ascii="Arial" w:hAnsi="Arial" w:cs="Arial"/>
          <w:sz w:val="24"/>
          <w:szCs w:val="24"/>
        </w:rPr>
        <w:t>didirikan pada 4 Oktober 2016. Koperasi ini berkedudukan di Kota Semarang, Jawa Tengah. Setelah didirikan, KSP Dana Raya Mandiri memperoleh pengesahan badan hukum dengan Nomor 003409/BH/M.KUKM.2/II/2017 pada tanggal 14 Februari 2017.</w:t>
      </w:r>
    </w:p>
    <w:p w14:paraId="43082F0A">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Pembentukan KSP Dana Raya Mandiri dilatarbelakangi oleh tujuan untuk meningkatkan kesejahteraan para anggotanya serta membantu perekonomian masyarakat sekitar. Sebagai koperasi yang bergerak di bidang simpan pinjam, koperasi ini menjadi salah satu wadah bagi anggotanya dalam memenuhi kebutuhan perekonomian melalui kegiatan koperasi.</w:t>
      </w:r>
    </w:p>
    <w:p w14:paraId="2961ABB6">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r>
        <w:rPr>
          <w:rFonts w:hint="default" w:ascii="Arial" w:hAnsi="Arial" w:cs="Arial"/>
          <w:sz w:val="24"/>
          <w:szCs w:val="24"/>
        </w:rPr>
        <w:t>Sejak berdiri, KSP Dana Raya Mandiri menjalankan kegiatan koperasi dengan berlandaskan pada kepentingan dan kesejahteraan anggota. Keberadaan koperasi diharapkan dapat memberikan manfaat bagi anggota sekaligus membantu mendukung perekonomian masyarakat di sekitarnya.</w:t>
      </w:r>
    </w:p>
    <w:p w14:paraId="7AB540F6">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8" w:firstLineChars="366"/>
        <w:jc w:val="both"/>
        <w:textAlignment w:val="auto"/>
        <w:rPr>
          <w:rFonts w:hint="default" w:ascii="Arial" w:hAnsi="Arial" w:cs="Arial"/>
          <w:sz w:val="24"/>
          <w:szCs w:val="24"/>
        </w:rPr>
      </w:pPr>
    </w:p>
    <w:p w14:paraId="3A5BB33F">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r>
        <w:rPr>
          <w:rFonts w:hint="default" w:ascii="Arial" w:hAnsi="Arial" w:cs="Arial"/>
          <w:b/>
          <w:bCs/>
          <w:sz w:val="24"/>
          <w:szCs w:val="24"/>
        </w:rPr>
        <w:t>2.2</w:t>
      </w:r>
      <w:r>
        <w:rPr>
          <w:rFonts w:hint="default" w:ascii="Arial" w:hAnsi="Arial" w:cs="Arial"/>
          <w:b/>
          <w:bCs/>
          <w:sz w:val="24"/>
          <w:szCs w:val="24"/>
          <w:lang w:val="en-US"/>
        </w:rPr>
        <w:t>.</w:t>
      </w:r>
      <w:r>
        <w:rPr>
          <w:rFonts w:hint="default" w:ascii="Arial" w:hAnsi="Arial" w:cs="Arial"/>
          <w:b/>
          <w:bCs/>
          <w:sz w:val="24"/>
          <w:szCs w:val="24"/>
        </w:rPr>
        <w:t xml:space="preserve"> COMPANY PROFIL KOPERASI </w:t>
      </w:r>
    </w:p>
    <w:p w14:paraId="7C02DE58">
      <w:pPr>
        <w:keepNext w:val="0"/>
        <w:keepLines w:val="0"/>
        <w:pageBreakBefore w:val="0"/>
        <w:widowControl/>
        <w:kinsoku/>
        <w:wordWrap/>
        <w:overflowPunct/>
        <w:topLinePunct w:val="0"/>
        <w:autoSpaceDE/>
        <w:autoSpaceDN/>
        <w:bidi w:val="0"/>
        <w:adjustRightInd w:val="0"/>
        <w:snapToGrid w:val="0"/>
        <w:spacing w:after="0" w:line="360" w:lineRule="auto"/>
        <w:ind w:left="873" w:leftChars="397" w:firstLine="0" w:firstLineChars="0"/>
        <w:jc w:val="left"/>
        <w:textAlignment w:val="auto"/>
        <w:rPr>
          <w:rFonts w:hint="default" w:ascii="Arial" w:hAnsi="Arial" w:cs="Arial"/>
          <w:sz w:val="24"/>
          <w:szCs w:val="24"/>
        </w:rPr>
      </w:pPr>
      <w:r>
        <w:rPr>
          <w:rFonts w:hint="default" w:ascii="Arial" w:hAnsi="Arial" w:cs="Arial"/>
          <w:sz w:val="24"/>
          <w:szCs w:val="24"/>
        </w:rPr>
        <w:t>Nama Koperasi: Koperasi Simpan Pinjam (KSP) "Dana Raya Mandiri" Provinsi Jawa Tengah</w:t>
      </w:r>
    </w:p>
    <w:p w14:paraId="6834774C">
      <w:pPr>
        <w:keepNext w:val="0"/>
        <w:keepLines w:val="0"/>
        <w:pageBreakBefore w:val="0"/>
        <w:widowControl/>
        <w:kinsoku/>
        <w:wordWrap/>
        <w:overflowPunct/>
        <w:topLinePunct w:val="0"/>
        <w:autoSpaceDE/>
        <w:autoSpaceDN/>
        <w:bidi w:val="0"/>
        <w:adjustRightInd w:val="0"/>
        <w:snapToGrid w:val="0"/>
        <w:spacing w:after="0" w:line="360" w:lineRule="auto"/>
        <w:ind w:left="873" w:leftChars="397" w:firstLine="0" w:firstLineChars="0"/>
        <w:jc w:val="left"/>
        <w:textAlignment w:val="auto"/>
        <w:rPr>
          <w:rFonts w:hint="default" w:ascii="Arial" w:hAnsi="Arial" w:cs="Arial"/>
          <w:sz w:val="24"/>
          <w:szCs w:val="24"/>
        </w:rPr>
      </w:pPr>
      <w:r>
        <w:rPr>
          <w:rFonts w:hint="default" w:ascii="Arial" w:hAnsi="Arial" w:cs="Arial"/>
          <w:sz w:val="24"/>
          <w:szCs w:val="24"/>
        </w:rPr>
        <w:t xml:space="preserve">Jenis Koperasi : Simpan Pinjam </w:t>
      </w:r>
    </w:p>
    <w:p w14:paraId="04F20CBE">
      <w:pPr>
        <w:keepNext w:val="0"/>
        <w:keepLines w:val="0"/>
        <w:pageBreakBefore w:val="0"/>
        <w:widowControl/>
        <w:kinsoku/>
        <w:wordWrap/>
        <w:overflowPunct/>
        <w:topLinePunct w:val="0"/>
        <w:autoSpaceDE/>
        <w:autoSpaceDN/>
        <w:bidi w:val="0"/>
        <w:adjustRightInd w:val="0"/>
        <w:snapToGrid w:val="0"/>
        <w:spacing w:after="0" w:line="360" w:lineRule="auto"/>
        <w:ind w:left="873" w:leftChars="397" w:firstLine="0" w:firstLineChars="0"/>
        <w:jc w:val="left"/>
        <w:textAlignment w:val="auto"/>
        <w:rPr>
          <w:rFonts w:hint="default" w:ascii="Arial" w:hAnsi="Arial" w:cs="Arial"/>
          <w:sz w:val="24"/>
          <w:szCs w:val="24"/>
        </w:rPr>
      </w:pPr>
      <w:r>
        <w:rPr>
          <w:rFonts w:hint="default" w:ascii="Arial" w:hAnsi="Arial" w:cs="Arial"/>
          <w:sz w:val="24"/>
          <w:szCs w:val="24"/>
        </w:rPr>
        <w:t xml:space="preserve">Bidang Usaha : Simpanan dan pinjaman </w:t>
      </w:r>
    </w:p>
    <w:p w14:paraId="7C4971CF">
      <w:pPr>
        <w:keepNext w:val="0"/>
        <w:keepLines w:val="0"/>
        <w:pageBreakBefore w:val="0"/>
        <w:widowControl/>
        <w:kinsoku/>
        <w:wordWrap/>
        <w:overflowPunct/>
        <w:topLinePunct w:val="0"/>
        <w:autoSpaceDE/>
        <w:autoSpaceDN/>
        <w:bidi w:val="0"/>
        <w:adjustRightInd w:val="0"/>
        <w:snapToGrid w:val="0"/>
        <w:spacing w:after="0" w:line="360" w:lineRule="auto"/>
        <w:ind w:left="873" w:leftChars="397" w:firstLine="0" w:firstLineChars="0"/>
        <w:jc w:val="left"/>
        <w:textAlignment w:val="auto"/>
        <w:rPr>
          <w:rFonts w:hint="default" w:ascii="Arial" w:hAnsi="Arial" w:cs="Arial"/>
          <w:sz w:val="24"/>
          <w:szCs w:val="24"/>
        </w:rPr>
      </w:pPr>
      <w:r>
        <w:rPr>
          <w:rFonts w:hint="default" w:ascii="Arial" w:hAnsi="Arial" w:cs="Arial"/>
          <w:sz w:val="24"/>
          <w:szCs w:val="24"/>
        </w:rPr>
        <w:t>Tanggal Berdiri : 4 Oktober 2016</w:t>
      </w:r>
    </w:p>
    <w:p w14:paraId="09114D6D">
      <w:pPr>
        <w:keepNext w:val="0"/>
        <w:keepLines w:val="0"/>
        <w:pageBreakBefore w:val="0"/>
        <w:widowControl/>
        <w:kinsoku/>
        <w:wordWrap/>
        <w:overflowPunct/>
        <w:topLinePunct w:val="0"/>
        <w:autoSpaceDE/>
        <w:autoSpaceDN/>
        <w:bidi w:val="0"/>
        <w:adjustRightInd w:val="0"/>
        <w:snapToGrid w:val="0"/>
        <w:spacing w:after="0" w:line="360" w:lineRule="auto"/>
        <w:ind w:left="873" w:leftChars="397" w:firstLine="0" w:firstLineChars="0"/>
        <w:jc w:val="left"/>
        <w:textAlignment w:val="auto"/>
        <w:rPr>
          <w:rFonts w:hint="default" w:ascii="Arial" w:hAnsi="Arial" w:cs="Arial"/>
          <w:sz w:val="24"/>
          <w:szCs w:val="24"/>
        </w:rPr>
      </w:pPr>
      <w:r>
        <w:rPr>
          <w:rFonts w:hint="default" w:ascii="Arial" w:hAnsi="Arial" w:cs="Arial"/>
          <w:sz w:val="24"/>
          <w:szCs w:val="24"/>
        </w:rPr>
        <w:t>Badan Hukum (BH): No. 003409/BH/M.KUKM.2/II/2017 (Tanggal 14 Februari 2017)</w:t>
      </w:r>
    </w:p>
    <w:p w14:paraId="77D3F88E">
      <w:pPr>
        <w:keepNext w:val="0"/>
        <w:keepLines w:val="0"/>
        <w:pageBreakBefore w:val="0"/>
        <w:widowControl/>
        <w:kinsoku/>
        <w:wordWrap/>
        <w:overflowPunct/>
        <w:topLinePunct w:val="0"/>
        <w:autoSpaceDE/>
        <w:autoSpaceDN/>
        <w:bidi w:val="0"/>
        <w:adjustRightInd w:val="0"/>
        <w:snapToGrid w:val="0"/>
        <w:spacing w:after="0" w:line="360" w:lineRule="auto"/>
        <w:ind w:left="873" w:leftChars="397" w:firstLine="0" w:firstLineChars="0"/>
        <w:jc w:val="left"/>
        <w:textAlignment w:val="auto"/>
        <w:rPr>
          <w:rFonts w:hint="default" w:ascii="Arial" w:hAnsi="Arial" w:cs="Arial"/>
          <w:sz w:val="24"/>
          <w:szCs w:val="24"/>
        </w:rPr>
      </w:pPr>
      <w:r>
        <w:rPr>
          <w:rFonts w:hint="default" w:ascii="Arial" w:hAnsi="Arial" w:cs="Arial"/>
          <w:sz w:val="24"/>
          <w:szCs w:val="24"/>
        </w:rPr>
        <w:t>Nomor Induk Berusaha (NIB): 2309220114642 (Tanggal 23 September 2022)</w:t>
      </w:r>
    </w:p>
    <w:p w14:paraId="19F35500">
      <w:pPr>
        <w:keepNext w:val="0"/>
        <w:keepLines w:val="0"/>
        <w:pageBreakBefore w:val="0"/>
        <w:widowControl/>
        <w:kinsoku/>
        <w:wordWrap/>
        <w:overflowPunct/>
        <w:topLinePunct w:val="0"/>
        <w:autoSpaceDE/>
        <w:autoSpaceDN/>
        <w:bidi w:val="0"/>
        <w:adjustRightInd w:val="0"/>
        <w:snapToGrid w:val="0"/>
        <w:spacing w:after="0" w:line="360" w:lineRule="auto"/>
        <w:ind w:left="873" w:leftChars="397" w:firstLine="0" w:firstLineChars="0"/>
        <w:jc w:val="left"/>
        <w:textAlignment w:val="auto"/>
        <w:rPr>
          <w:rFonts w:hint="default" w:ascii="Arial" w:hAnsi="Arial" w:cs="Arial"/>
          <w:sz w:val="24"/>
          <w:szCs w:val="24"/>
        </w:rPr>
      </w:pPr>
      <w:r>
        <w:rPr>
          <w:rFonts w:hint="default" w:ascii="Arial" w:hAnsi="Arial" w:cs="Arial"/>
          <w:sz w:val="24"/>
          <w:szCs w:val="24"/>
        </w:rPr>
        <w:t>Alamat Koperasi: Jl. Cempedak Utara I No.1, RT.02 / RW.01, Kelurahan Lamper Lor, Kecamatan Semarang Selatan, Kota Semarang, Provinsi Jawa Tengah (Kode Pos: 50249)</w:t>
      </w:r>
    </w:p>
    <w:p w14:paraId="1DA2C6DA">
      <w:pPr>
        <w:keepNext w:val="0"/>
        <w:keepLines w:val="0"/>
        <w:pageBreakBefore w:val="0"/>
        <w:widowControl/>
        <w:kinsoku/>
        <w:wordWrap/>
        <w:overflowPunct/>
        <w:topLinePunct w:val="0"/>
        <w:autoSpaceDE/>
        <w:autoSpaceDN/>
        <w:bidi w:val="0"/>
        <w:adjustRightInd w:val="0"/>
        <w:snapToGrid w:val="0"/>
        <w:spacing w:after="0" w:line="360" w:lineRule="auto"/>
        <w:ind w:left="873" w:leftChars="397" w:firstLine="0" w:firstLineChars="0"/>
        <w:jc w:val="both"/>
        <w:textAlignment w:val="auto"/>
        <w:rPr>
          <w:rFonts w:hint="default" w:ascii="Arial" w:hAnsi="Arial" w:cs="Arial"/>
          <w:sz w:val="24"/>
          <w:szCs w:val="24"/>
        </w:rPr>
      </w:pPr>
      <w:r>
        <w:rPr>
          <w:rFonts w:hint="default" w:ascii="Arial" w:hAnsi="Arial" w:cs="Arial"/>
          <w:sz w:val="24"/>
          <w:szCs w:val="24"/>
        </w:rPr>
        <w:t>Tujuan Utama: Mensejahterakan anggota, menguatkan penyaluran dana anggota, serta membantu masyarakat umum menengah ke bawah/kecil dan UMKM.</w:t>
      </w:r>
    </w:p>
    <w:p w14:paraId="73D67BCD">
      <w:pPr>
        <w:keepNext w:val="0"/>
        <w:keepLines w:val="0"/>
        <w:pageBreakBefore w:val="0"/>
        <w:widowControl/>
        <w:kinsoku/>
        <w:wordWrap/>
        <w:overflowPunct/>
        <w:topLinePunct w:val="0"/>
        <w:autoSpaceDE/>
        <w:autoSpaceDN/>
        <w:bidi w:val="0"/>
        <w:adjustRightInd w:val="0"/>
        <w:snapToGrid w:val="0"/>
        <w:spacing w:after="0" w:line="360" w:lineRule="auto"/>
        <w:ind w:left="880" w:leftChars="400" w:firstLine="0" w:firstLineChars="0"/>
        <w:jc w:val="both"/>
        <w:textAlignment w:val="auto"/>
        <w:rPr>
          <w:rFonts w:hint="default" w:ascii="Arial" w:hAnsi="Arial" w:cs="Arial"/>
          <w:sz w:val="24"/>
          <w:szCs w:val="24"/>
        </w:rPr>
      </w:pPr>
    </w:p>
    <w:p w14:paraId="3C4F6852">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r>
        <w:rPr>
          <w:rFonts w:hint="default" w:ascii="Arial" w:hAnsi="Arial" w:cs="Arial"/>
          <w:b/>
          <w:bCs/>
          <w:sz w:val="24"/>
          <w:szCs w:val="24"/>
        </w:rPr>
        <w:t xml:space="preserve">2.3 SUSUNAN KEPENGURUSAN </w:t>
      </w:r>
    </w:p>
    <w:p w14:paraId="592BD6AA">
      <w:pPr>
        <w:keepNext w:val="0"/>
        <w:keepLines w:val="0"/>
        <w:pageBreakBefore w:val="0"/>
        <w:widowControl/>
        <w:numPr>
          <w:ilvl w:val="0"/>
          <w:numId w:val="5"/>
        </w:numPr>
        <w:tabs>
          <w:tab w:val="clear" w:pos="425"/>
        </w:tabs>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b w:val="0"/>
          <w:bCs w:val="0"/>
          <w:sz w:val="24"/>
          <w:szCs w:val="24"/>
          <w:lang w:val="en-US"/>
        </w:rPr>
      </w:pPr>
      <w:r>
        <w:rPr>
          <w:rFonts w:hint="default" w:ascii="Arial" w:hAnsi="Arial" w:cs="Arial"/>
          <w:b w:val="0"/>
          <w:bCs w:val="0"/>
          <w:sz w:val="24"/>
          <w:szCs w:val="24"/>
          <w:lang w:val="en-US"/>
        </w:rPr>
        <w:t>Pengurus :</w:t>
      </w:r>
    </w:p>
    <w:p w14:paraId="767F2E18">
      <w:pPr>
        <w:keepNext w:val="0"/>
        <w:keepLines w:val="0"/>
        <w:pageBreakBefore w:val="0"/>
        <w:widowControl/>
        <w:numPr>
          <w:numId w:val="0"/>
        </w:numPr>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b w:val="0"/>
          <w:bCs w:val="0"/>
          <w:sz w:val="24"/>
          <w:szCs w:val="24"/>
          <w:lang w:val="en-US"/>
        </w:rPr>
      </w:pPr>
      <w:r>
        <w:rPr>
          <w:rFonts w:hint="default" w:ascii="Arial" w:hAnsi="Arial" w:cs="Arial"/>
          <w:b w:val="0"/>
          <w:bCs w:val="0"/>
          <w:sz w:val="24"/>
          <w:szCs w:val="24"/>
          <w:lang w:val="en-US"/>
        </w:rPr>
        <w:t>Ketua : Rio Sullivan, S.H.</w:t>
      </w:r>
    </w:p>
    <w:p w14:paraId="0031D155">
      <w:pPr>
        <w:keepNext w:val="0"/>
        <w:keepLines w:val="0"/>
        <w:pageBreakBefore w:val="0"/>
        <w:widowControl/>
        <w:numPr>
          <w:numId w:val="0"/>
        </w:numPr>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b w:val="0"/>
          <w:bCs w:val="0"/>
          <w:sz w:val="24"/>
          <w:szCs w:val="24"/>
          <w:lang w:val="en-US"/>
        </w:rPr>
      </w:pPr>
      <w:r>
        <w:rPr>
          <w:rFonts w:hint="default" w:ascii="Arial" w:hAnsi="Arial" w:cs="Arial"/>
          <w:b w:val="0"/>
          <w:bCs w:val="0"/>
          <w:sz w:val="24"/>
          <w:szCs w:val="24"/>
          <w:lang w:val="en-US"/>
        </w:rPr>
        <w:t>Sekertaris : Heyder Lutfi Zarkassi, S.H., M.H.</w:t>
      </w:r>
    </w:p>
    <w:p w14:paraId="2E4A949A">
      <w:pPr>
        <w:keepNext w:val="0"/>
        <w:keepLines w:val="0"/>
        <w:pageBreakBefore w:val="0"/>
        <w:widowControl/>
        <w:numPr>
          <w:numId w:val="0"/>
        </w:numPr>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b w:val="0"/>
          <w:bCs w:val="0"/>
          <w:sz w:val="24"/>
          <w:szCs w:val="24"/>
          <w:lang w:val="en-US"/>
        </w:rPr>
      </w:pPr>
      <w:r>
        <w:rPr>
          <w:rFonts w:hint="default" w:ascii="Arial" w:hAnsi="Arial" w:cs="Arial"/>
          <w:b w:val="0"/>
          <w:bCs w:val="0"/>
          <w:sz w:val="24"/>
          <w:szCs w:val="24"/>
          <w:lang w:val="en-US"/>
        </w:rPr>
        <w:t xml:space="preserve">Bendahara : Rizky Mahendra </w:t>
      </w:r>
    </w:p>
    <w:p w14:paraId="0E03A8BD">
      <w:pPr>
        <w:keepNext w:val="0"/>
        <w:keepLines w:val="0"/>
        <w:pageBreakBefore w:val="0"/>
        <w:widowControl/>
        <w:numPr>
          <w:ilvl w:val="0"/>
          <w:numId w:val="5"/>
        </w:numPr>
        <w:tabs>
          <w:tab w:val="clear" w:pos="425"/>
        </w:tabs>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b w:val="0"/>
          <w:bCs w:val="0"/>
          <w:sz w:val="24"/>
          <w:szCs w:val="24"/>
          <w:lang w:val="en-US"/>
        </w:rPr>
      </w:pPr>
      <w:r>
        <w:rPr>
          <w:rFonts w:hint="default" w:ascii="Arial" w:hAnsi="Arial" w:cs="Arial"/>
          <w:b w:val="0"/>
          <w:bCs w:val="0"/>
          <w:sz w:val="24"/>
          <w:szCs w:val="24"/>
          <w:lang w:val="en-US"/>
        </w:rPr>
        <w:t xml:space="preserve">Pengawas </w:t>
      </w:r>
    </w:p>
    <w:p w14:paraId="3DB85A22">
      <w:pPr>
        <w:keepNext w:val="0"/>
        <w:keepLines w:val="0"/>
        <w:pageBreakBefore w:val="0"/>
        <w:widowControl/>
        <w:numPr>
          <w:numId w:val="0"/>
        </w:numPr>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b w:val="0"/>
          <w:bCs w:val="0"/>
          <w:sz w:val="24"/>
          <w:szCs w:val="24"/>
          <w:lang w:val="en-US"/>
        </w:rPr>
      </w:pPr>
      <w:r>
        <w:rPr>
          <w:rFonts w:hint="default" w:ascii="Arial" w:hAnsi="Arial" w:cs="Arial"/>
          <w:b w:val="0"/>
          <w:bCs w:val="0"/>
          <w:sz w:val="24"/>
          <w:szCs w:val="24"/>
          <w:lang w:val="en-US"/>
        </w:rPr>
        <w:t xml:space="preserve">Joko Sumardiono </w:t>
      </w:r>
    </w:p>
    <w:p w14:paraId="5B825884">
      <w:pPr>
        <w:keepNext w:val="0"/>
        <w:keepLines w:val="0"/>
        <w:pageBreakBefore w:val="0"/>
        <w:widowControl/>
        <w:numPr>
          <w:numId w:val="0"/>
        </w:numPr>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b w:val="0"/>
          <w:bCs w:val="0"/>
          <w:sz w:val="24"/>
          <w:szCs w:val="24"/>
          <w:lang w:val="en-US"/>
        </w:rPr>
      </w:pPr>
      <w:r>
        <w:rPr>
          <w:rFonts w:hint="default" w:ascii="Arial" w:hAnsi="Arial" w:cs="Arial"/>
          <w:b w:val="0"/>
          <w:bCs w:val="0"/>
          <w:sz w:val="24"/>
          <w:szCs w:val="24"/>
          <w:lang w:val="en-US"/>
        </w:rPr>
        <w:t xml:space="preserve">Mujio </w:t>
      </w:r>
    </w:p>
    <w:p w14:paraId="674B1EEF">
      <w:pPr>
        <w:keepNext w:val="0"/>
        <w:keepLines w:val="0"/>
        <w:pageBreakBefore w:val="0"/>
        <w:widowControl/>
        <w:numPr>
          <w:numId w:val="0"/>
        </w:numPr>
        <w:kinsoku/>
        <w:wordWrap/>
        <w:overflowPunct/>
        <w:topLinePunct w:val="0"/>
        <w:autoSpaceDE/>
        <w:autoSpaceDN/>
        <w:bidi w:val="0"/>
        <w:adjustRightInd w:val="0"/>
        <w:snapToGrid w:val="0"/>
        <w:spacing w:after="0" w:line="360" w:lineRule="auto"/>
        <w:ind w:left="1319" w:leftChars="400" w:hanging="439" w:hangingChars="183"/>
        <w:jc w:val="both"/>
        <w:textAlignment w:val="auto"/>
        <w:rPr>
          <w:rFonts w:hint="default" w:ascii="Arial" w:hAnsi="Arial" w:cs="Arial"/>
          <w:b w:val="0"/>
          <w:bCs w:val="0"/>
          <w:sz w:val="24"/>
          <w:szCs w:val="24"/>
          <w:lang w:val="en-US"/>
        </w:rPr>
      </w:pPr>
      <w:r>
        <w:rPr>
          <w:rFonts w:hint="default" w:ascii="Arial" w:hAnsi="Arial" w:cs="Arial"/>
          <w:b w:val="0"/>
          <w:bCs w:val="0"/>
          <w:sz w:val="24"/>
          <w:szCs w:val="24"/>
          <w:lang w:val="en-US"/>
        </w:rPr>
        <w:t xml:space="preserve">Suyardi </w:t>
      </w:r>
    </w:p>
    <w:p w14:paraId="6C9E1B7E">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p>
    <w:p w14:paraId="2987EC90">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r>
        <w:rPr>
          <w:rFonts w:hint="default" w:ascii="Arial" w:hAnsi="Arial" w:cs="Arial"/>
          <w:b/>
          <w:bCs/>
          <w:sz w:val="24"/>
          <w:szCs w:val="24"/>
        </w:rPr>
        <w:t xml:space="preserve">2.4 DATA JUMLAH ANGGOTA </w:t>
      </w:r>
    </w:p>
    <w:p w14:paraId="17339CC4">
      <w:pPr>
        <w:keepNext w:val="0"/>
        <w:keepLines w:val="0"/>
        <w:pageBreakBefore w:val="0"/>
        <w:widowControl/>
        <w:kinsoku/>
        <w:wordWrap/>
        <w:overflowPunct/>
        <w:topLinePunct w:val="0"/>
        <w:autoSpaceDE/>
        <w:autoSpaceDN/>
        <w:bidi w:val="0"/>
        <w:adjustRightInd w:val="0"/>
        <w:snapToGrid w:val="0"/>
        <w:spacing w:after="0" w:line="360" w:lineRule="auto"/>
        <w:ind w:left="880" w:leftChars="400" w:firstLine="0" w:firstLineChars="0"/>
        <w:jc w:val="both"/>
        <w:textAlignment w:val="auto"/>
        <w:rPr>
          <w:rFonts w:hint="default" w:ascii="Arial" w:hAnsi="Arial" w:cs="Arial"/>
          <w:sz w:val="24"/>
          <w:szCs w:val="24"/>
        </w:rPr>
      </w:pPr>
      <w:r>
        <w:rPr>
          <w:rFonts w:hint="default" w:ascii="Arial" w:hAnsi="Arial" w:cs="Arial"/>
          <w:sz w:val="24"/>
          <w:szCs w:val="24"/>
        </w:rPr>
        <w:t>Berdasarkan Laporan Pertanggungjawaban Tahun Buku 2024:</w:t>
      </w:r>
    </w:p>
    <w:p w14:paraId="6F0F3EF3">
      <w:pPr>
        <w:keepNext w:val="0"/>
        <w:keepLines w:val="0"/>
        <w:pageBreakBefore w:val="0"/>
        <w:widowControl/>
        <w:kinsoku/>
        <w:wordWrap/>
        <w:overflowPunct/>
        <w:topLinePunct w:val="0"/>
        <w:autoSpaceDE/>
        <w:autoSpaceDN/>
        <w:bidi w:val="0"/>
        <w:adjustRightInd w:val="0"/>
        <w:snapToGrid w:val="0"/>
        <w:spacing w:after="0" w:line="360" w:lineRule="auto"/>
        <w:ind w:left="880" w:leftChars="400" w:firstLine="0" w:firstLineChars="0"/>
        <w:jc w:val="both"/>
        <w:textAlignment w:val="auto"/>
        <w:rPr>
          <w:rFonts w:hint="default" w:ascii="Arial" w:hAnsi="Arial" w:cs="Arial"/>
          <w:sz w:val="24"/>
          <w:szCs w:val="24"/>
        </w:rPr>
      </w:pPr>
      <w:r>
        <w:rPr>
          <w:rFonts w:hint="default" w:ascii="Arial" w:hAnsi="Arial" w:cs="Arial"/>
          <w:sz w:val="24"/>
          <w:szCs w:val="24"/>
        </w:rPr>
        <w:t>Total Anggota: 2.736 orang</w:t>
      </w:r>
    </w:p>
    <w:p w14:paraId="7825A209">
      <w:pPr>
        <w:keepNext w:val="0"/>
        <w:keepLines w:val="0"/>
        <w:pageBreakBefore w:val="0"/>
        <w:widowControl/>
        <w:kinsoku/>
        <w:wordWrap/>
        <w:overflowPunct/>
        <w:topLinePunct w:val="0"/>
        <w:autoSpaceDE/>
        <w:autoSpaceDN/>
        <w:bidi w:val="0"/>
        <w:adjustRightInd w:val="0"/>
        <w:snapToGrid w:val="0"/>
        <w:spacing w:after="0" w:line="360" w:lineRule="auto"/>
        <w:ind w:left="880" w:leftChars="400" w:firstLine="0" w:firstLineChars="0"/>
        <w:jc w:val="both"/>
        <w:textAlignment w:val="auto"/>
        <w:rPr>
          <w:rFonts w:hint="default" w:ascii="Arial" w:hAnsi="Arial" w:cs="Arial"/>
          <w:sz w:val="24"/>
          <w:szCs w:val="24"/>
        </w:rPr>
      </w:pPr>
      <w:r>
        <w:rPr>
          <w:rFonts w:hint="default" w:ascii="Arial" w:hAnsi="Arial" w:cs="Arial"/>
          <w:sz w:val="24"/>
          <w:szCs w:val="24"/>
        </w:rPr>
        <w:t>Laki-laki: 492 orang</w:t>
      </w:r>
    </w:p>
    <w:p w14:paraId="509BBAD5">
      <w:pPr>
        <w:keepNext w:val="0"/>
        <w:keepLines w:val="0"/>
        <w:pageBreakBefore w:val="0"/>
        <w:widowControl/>
        <w:kinsoku/>
        <w:wordWrap/>
        <w:overflowPunct/>
        <w:topLinePunct w:val="0"/>
        <w:autoSpaceDE/>
        <w:autoSpaceDN/>
        <w:bidi w:val="0"/>
        <w:adjustRightInd w:val="0"/>
        <w:snapToGrid w:val="0"/>
        <w:spacing w:after="0" w:line="360" w:lineRule="auto"/>
        <w:ind w:left="880" w:leftChars="400" w:firstLine="0" w:firstLineChars="0"/>
        <w:jc w:val="both"/>
        <w:textAlignment w:val="auto"/>
        <w:rPr>
          <w:rFonts w:hint="default" w:ascii="Arial" w:hAnsi="Arial" w:cs="Arial"/>
          <w:sz w:val="24"/>
          <w:szCs w:val="24"/>
        </w:rPr>
      </w:pPr>
      <w:r>
        <w:rPr>
          <w:rFonts w:hint="default" w:ascii="Arial" w:hAnsi="Arial" w:cs="Arial"/>
          <w:sz w:val="24"/>
          <w:szCs w:val="24"/>
        </w:rPr>
        <w:t>Perempuan: 2.244 orang</w:t>
      </w:r>
    </w:p>
    <w:p w14:paraId="35885904">
      <w:pPr>
        <w:keepNext w:val="0"/>
        <w:keepLines w:val="0"/>
        <w:pageBreakBefore w:val="0"/>
        <w:widowControl/>
        <w:kinsoku/>
        <w:wordWrap/>
        <w:overflowPunct/>
        <w:topLinePunct w:val="0"/>
        <w:autoSpaceDE/>
        <w:autoSpaceDN/>
        <w:bidi w:val="0"/>
        <w:adjustRightInd w:val="0"/>
        <w:snapToGrid w:val="0"/>
        <w:spacing w:after="0" w:line="360" w:lineRule="auto"/>
        <w:ind w:left="880" w:leftChars="400" w:firstLine="0" w:firstLineChars="0"/>
        <w:jc w:val="both"/>
        <w:textAlignment w:val="auto"/>
        <w:rPr>
          <w:rFonts w:hint="default" w:ascii="Arial" w:hAnsi="Arial" w:cs="Arial"/>
          <w:sz w:val="24"/>
          <w:szCs w:val="24"/>
        </w:rPr>
      </w:pPr>
      <w:r>
        <w:rPr>
          <w:rFonts w:hint="default" w:ascii="Arial" w:hAnsi="Arial" w:cs="Arial"/>
          <w:sz w:val="24"/>
          <w:szCs w:val="24"/>
        </w:rPr>
        <w:t>Calon Anggota: Terdapat 254 orang yang telah mendaftar sebagai calon anggota.</w:t>
      </w:r>
    </w:p>
    <w:p w14:paraId="114E0D73">
      <w:pPr>
        <w:keepNext w:val="0"/>
        <w:keepLines w:val="0"/>
        <w:pageBreakBefore w:val="0"/>
        <w:widowControl/>
        <w:kinsoku/>
        <w:wordWrap/>
        <w:overflowPunct/>
        <w:topLinePunct w:val="0"/>
        <w:autoSpaceDE/>
        <w:autoSpaceDN/>
        <w:bidi w:val="0"/>
        <w:adjustRightInd w:val="0"/>
        <w:snapToGrid w:val="0"/>
        <w:spacing w:after="0" w:line="360" w:lineRule="auto"/>
        <w:ind w:left="880" w:leftChars="400" w:firstLine="0" w:firstLineChars="0"/>
        <w:jc w:val="both"/>
        <w:textAlignment w:val="auto"/>
        <w:rPr>
          <w:rFonts w:hint="default" w:ascii="Arial" w:hAnsi="Arial" w:cs="Arial"/>
          <w:sz w:val="24"/>
          <w:szCs w:val="24"/>
        </w:rPr>
      </w:pPr>
    </w:p>
    <w:p w14:paraId="282DD104">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r>
        <w:rPr>
          <w:rFonts w:hint="default" w:ascii="Arial" w:hAnsi="Arial" w:cs="Arial"/>
          <w:b/>
          <w:bCs/>
          <w:sz w:val="24"/>
          <w:szCs w:val="24"/>
        </w:rPr>
        <w:t xml:space="preserve">2.5 USAHA YANG DIJALANKAN </w:t>
      </w:r>
    </w:p>
    <w:p w14:paraId="277660F5">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p>
    <w:p w14:paraId="701F0A71">
      <w:pPr>
        <w:keepNext w:val="0"/>
        <w:keepLines w:val="0"/>
        <w:pageBreakBefore w:val="0"/>
        <w:widowControl/>
        <w:kinsoku/>
        <w:wordWrap/>
        <w:overflowPunct/>
        <w:topLinePunct w:val="0"/>
        <w:autoSpaceDE/>
        <w:autoSpaceDN/>
        <w:bidi w:val="0"/>
        <w:adjustRightInd w:val="0"/>
        <w:snapToGrid w:val="0"/>
        <w:spacing w:after="0" w:line="360" w:lineRule="auto"/>
        <w:ind w:left="0" w:leftChars="0" w:firstLine="879" w:firstLineChars="366"/>
        <w:jc w:val="both"/>
        <w:textAlignment w:val="auto"/>
        <w:rPr>
          <w:rFonts w:hint="default" w:ascii="Arial" w:hAnsi="Arial" w:cs="Arial"/>
          <w:b/>
          <w:bCs/>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Palatino Linotype">
    <w:panose1 w:val="02040502050505030304"/>
    <w:charset w:val="00"/>
    <w:family w:val="auto"/>
    <w:pitch w:val="default"/>
    <w:sig w:usb0="E0000287" w:usb1="40000013" w:usb2="00000000" w:usb3="00000000" w:csb0="2000019F" w:csb1="00000000"/>
  </w:font>
  <w:font w:name="Garamond">
    <w:panose1 w:val="02020404030301010803"/>
    <w:charset w:val="00"/>
    <w:family w:val="auto"/>
    <w:pitch w:val="default"/>
    <w:sig w:usb0="00000287" w:usb1="00000000" w:usb2="00000000" w:usb3="00000000" w:csb0="0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8F7854"/>
    <w:multiLevelType w:val="singleLevel"/>
    <w:tmpl w:val="A98F7854"/>
    <w:lvl w:ilvl="0" w:tentative="0">
      <w:start w:val="1"/>
      <w:numFmt w:val="decimal"/>
      <w:lvlText w:val="%1."/>
      <w:lvlJc w:val="left"/>
      <w:pPr>
        <w:tabs>
          <w:tab w:val="left" w:pos="425"/>
        </w:tabs>
        <w:ind w:left="425" w:leftChars="0" w:hanging="425" w:firstLineChars="0"/>
      </w:pPr>
      <w:rPr>
        <w:rFonts w:hint="default"/>
      </w:rPr>
    </w:lvl>
  </w:abstractNum>
  <w:abstractNum w:abstractNumId="1">
    <w:nsid w:val="149A7FEE"/>
    <w:multiLevelType w:val="multilevel"/>
    <w:tmpl w:val="149A7FEE"/>
    <w:lvl w:ilvl="0" w:tentative="0">
      <w:start w:val="1"/>
      <w:numFmt w:val="decimal"/>
      <w:lvlText w:val="%1"/>
      <w:lvlJc w:val="left"/>
      <w:pPr>
        <w:ind w:left="400" w:hanging="400"/>
      </w:pPr>
      <w:rPr>
        <w:rFonts w:hint="default"/>
      </w:rPr>
    </w:lvl>
    <w:lvl w:ilvl="1" w:tentative="0">
      <w:start w:val="1"/>
      <w:numFmt w:val="decimal"/>
      <w:lvlText w:val="%1.%2"/>
      <w:lvlJc w:val="left"/>
      <w:pPr>
        <w:ind w:left="400" w:hanging="4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
    <w:nsid w:val="27601F4C"/>
    <w:multiLevelType w:val="singleLevel"/>
    <w:tmpl w:val="27601F4C"/>
    <w:lvl w:ilvl="0" w:tentative="0">
      <w:start w:val="1"/>
      <w:numFmt w:val="decimal"/>
      <w:lvlText w:val="%1."/>
      <w:lvlJc w:val="left"/>
      <w:pPr>
        <w:tabs>
          <w:tab w:val="left" w:pos="425"/>
        </w:tabs>
        <w:ind w:left="425" w:leftChars="0" w:hanging="425" w:firstLineChars="0"/>
      </w:pPr>
      <w:rPr>
        <w:rFonts w:hint="default"/>
      </w:rPr>
    </w:lvl>
  </w:abstractNum>
  <w:abstractNum w:abstractNumId="3">
    <w:nsid w:val="676A09DE"/>
    <w:multiLevelType w:val="multilevel"/>
    <w:tmpl w:val="676A09DE"/>
    <w:lvl w:ilvl="0" w:tentative="0">
      <w:start w:val="1"/>
      <w:numFmt w:val="decimal"/>
      <w:lvlText w:val="%1."/>
      <w:lvlJc w:val="left"/>
      <w:pPr>
        <w:ind w:left="760" w:hanging="360"/>
      </w:pPr>
      <w:rPr>
        <w:rFonts w:hint="default"/>
      </w:rPr>
    </w:lvl>
    <w:lvl w:ilvl="1" w:tentative="0">
      <w:start w:val="1"/>
      <w:numFmt w:val="lowerLetter"/>
      <w:lvlText w:val="%2."/>
      <w:lvlJc w:val="left"/>
      <w:pPr>
        <w:ind w:left="1480" w:hanging="360"/>
      </w:pPr>
    </w:lvl>
    <w:lvl w:ilvl="2" w:tentative="0">
      <w:start w:val="1"/>
      <w:numFmt w:val="lowerRoman"/>
      <w:lvlText w:val="%3."/>
      <w:lvlJc w:val="right"/>
      <w:pPr>
        <w:ind w:left="2200" w:hanging="180"/>
      </w:pPr>
    </w:lvl>
    <w:lvl w:ilvl="3" w:tentative="0">
      <w:start w:val="1"/>
      <w:numFmt w:val="decimal"/>
      <w:lvlText w:val="%4."/>
      <w:lvlJc w:val="left"/>
      <w:pPr>
        <w:ind w:left="2920" w:hanging="360"/>
      </w:pPr>
    </w:lvl>
    <w:lvl w:ilvl="4" w:tentative="0">
      <w:start w:val="1"/>
      <w:numFmt w:val="lowerLetter"/>
      <w:lvlText w:val="%5."/>
      <w:lvlJc w:val="left"/>
      <w:pPr>
        <w:ind w:left="3640" w:hanging="360"/>
      </w:pPr>
    </w:lvl>
    <w:lvl w:ilvl="5" w:tentative="0">
      <w:start w:val="1"/>
      <w:numFmt w:val="lowerRoman"/>
      <w:lvlText w:val="%6."/>
      <w:lvlJc w:val="right"/>
      <w:pPr>
        <w:ind w:left="4360" w:hanging="180"/>
      </w:pPr>
    </w:lvl>
    <w:lvl w:ilvl="6" w:tentative="0">
      <w:start w:val="1"/>
      <w:numFmt w:val="decimal"/>
      <w:lvlText w:val="%7."/>
      <w:lvlJc w:val="left"/>
      <w:pPr>
        <w:ind w:left="5080" w:hanging="360"/>
      </w:pPr>
    </w:lvl>
    <w:lvl w:ilvl="7" w:tentative="0">
      <w:start w:val="1"/>
      <w:numFmt w:val="lowerLetter"/>
      <w:lvlText w:val="%8."/>
      <w:lvlJc w:val="left"/>
      <w:pPr>
        <w:ind w:left="5800" w:hanging="360"/>
      </w:pPr>
    </w:lvl>
    <w:lvl w:ilvl="8" w:tentative="0">
      <w:start w:val="1"/>
      <w:numFmt w:val="lowerRoman"/>
      <w:lvlText w:val="%9."/>
      <w:lvlJc w:val="right"/>
      <w:pPr>
        <w:ind w:left="6520" w:hanging="180"/>
      </w:pPr>
    </w:lvl>
  </w:abstractNum>
  <w:abstractNum w:abstractNumId="4">
    <w:nsid w:val="7D462B46"/>
    <w:multiLevelType w:val="multilevel"/>
    <w:tmpl w:val="7D462B46"/>
    <w:lvl w:ilvl="0" w:tentative="0">
      <w:start w:val="1"/>
      <w:numFmt w:val="decimal"/>
      <w:lvlText w:val="%1."/>
      <w:lvlJc w:val="left"/>
      <w:pPr>
        <w:ind w:left="760" w:hanging="360"/>
      </w:pPr>
      <w:rPr>
        <w:rFonts w:hint="default"/>
      </w:rPr>
    </w:lvl>
    <w:lvl w:ilvl="1" w:tentative="0">
      <w:start w:val="1"/>
      <w:numFmt w:val="lowerLetter"/>
      <w:lvlText w:val="%2."/>
      <w:lvlJc w:val="left"/>
      <w:pPr>
        <w:ind w:left="1480" w:hanging="360"/>
      </w:pPr>
    </w:lvl>
    <w:lvl w:ilvl="2" w:tentative="0">
      <w:start w:val="1"/>
      <w:numFmt w:val="lowerRoman"/>
      <w:lvlText w:val="%3."/>
      <w:lvlJc w:val="right"/>
      <w:pPr>
        <w:ind w:left="2200" w:hanging="180"/>
      </w:pPr>
    </w:lvl>
    <w:lvl w:ilvl="3" w:tentative="0">
      <w:start w:val="1"/>
      <w:numFmt w:val="decimal"/>
      <w:lvlText w:val="%4."/>
      <w:lvlJc w:val="left"/>
      <w:pPr>
        <w:ind w:left="2920" w:hanging="360"/>
      </w:pPr>
    </w:lvl>
    <w:lvl w:ilvl="4" w:tentative="0">
      <w:start w:val="1"/>
      <w:numFmt w:val="lowerLetter"/>
      <w:lvlText w:val="%5."/>
      <w:lvlJc w:val="left"/>
      <w:pPr>
        <w:ind w:left="3640" w:hanging="360"/>
      </w:pPr>
    </w:lvl>
    <w:lvl w:ilvl="5" w:tentative="0">
      <w:start w:val="1"/>
      <w:numFmt w:val="lowerRoman"/>
      <w:lvlText w:val="%6."/>
      <w:lvlJc w:val="right"/>
      <w:pPr>
        <w:ind w:left="4360" w:hanging="180"/>
      </w:pPr>
    </w:lvl>
    <w:lvl w:ilvl="6" w:tentative="0">
      <w:start w:val="1"/>
      <w:numFmt w:val="decimal"/>
      <w:lvlText w:val="%7."/>
      <w:lvlJc w:val="left"/>
      <w:pPr>
        <w:ind w:left="5080" w:hanging="360"/>
      </w:pPr>
    </w:lvl>
    <w:lvl w:ilvl="7" w:tentative="0">
      <w:start w:val="1"/>
      <w:numFmt w:val="lowerLetter"/>
      <w:lvlText w:val="%8."/>
      <w:lvlJc w:val="left"/>
      <w:pPr>
        <w:ind w:left="5800" w:hanging="360"/>
      </w:pPr>
    </w:lvl>
    <w:lvl w:ilvl="8" w:tentative="0">
      <w:start w:val="1"/>
      <w:numFmt w:val="lowerRoman"/>
      <w:lvlText w:val="%9."/>
      <w:lvlJc w:val="right"/>
      <w:pPr>
        <w:ind w:left="652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1E1"/>
    <w:rsid w:val="003542A0"/>
    <w:rsid w:val="00361F53"/>
    <w:rsid w:val="00375DFB"/>
    <w:rsid w:val="0041325F"/>
    <w:rsid w:val="00510BDE"/>
    <w:rsid w:val="005516A6"/>
    <w:rsid w:val="00567BD4"/>
    <w:rsid w:val="005A3889"/>
    <w:rsid w:val="00711DE1"/>
    <w:rsid w:val="007C4E49"/>
    <w:rsid w:val="008C41E1"/>
    <w:rsid w:val="009B1530"/>
    <w:rsid w:val="009B4CE7"/>
    <w:rsid w:val="00A93BB1"/>
    <w:rsid w:val="00CF24D3"/>
    <w:rsid w:val="00D40518"/>
    <w:rsid w:val="2ED269D6"/>
    <w:rsid w:val="73B84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94E2A-3759-4985-8C09-16166D32190E}">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1027</Words>
  <Characters>5860</Characters>
  <Lines>48</Lines>
  <Paragraphs>13</Paragraphs>
  <TotalTime>34</TotalTime>
  <ScaleCrop>false</ScaleCrop>
  <LinksUpToDate>false</LinksUpToDate>
  <CharactersWithSpaces>6874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2026-09-16T13:10:00Z</dcterms:created>
  <dc:creator>R1N0CV04M334029@outlook.com</dc:creator>
  <cp:lastModifiedBy>Nara</cp:lastModifiedBy>
  <dcterms:modified xsi:type="dcterms:W3CDTF">2026-09-18T09:13:43Z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611D48B1E452481FAC1A5BD5EEBB51CE_12</vt:lpwstr>
  </property>
</Properties>
</file>