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CAB0" w14:textId="33E6C358" w:rsidR="002F553E" w:rsidRDefault="002F553E" w:rsidP="002F5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Sales price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not </w:t>
      </w:r>
      <w:proofErr w:type="gramStart"/>
      <w:r>
        <w:rPr>
          <w:lang w:val="en-US"/>
        </w:rPr>
        <w:t>required</w:t>
      </w:r>
      <w:proofErr w:type="gramEnd"/>
      <w:r>
        <w:rPr>
          <w:lang w:val="en-US"/>
        </w:rPr>
        <w:t xml:space="preserve"> </w:t>
      </w:r>
    </w:p>
    <w:p w14:paraId="6CF1ED4C" w14:textId="3AC02A58" w:rsidR="002F553E" w:rsidRDefault="002F553E" w:rsidP="002F55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dikasih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ternyata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error </w:t>
      </w:r>
    </w:p>
    <w:p w14:paraId="230BA1B7" w14:textId="556D0AD1" w:rsidR="002F553E" w:rsidRDefault="002F553E" w:rsidP="002F5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 create product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kali ,</w:t>
      </w:r>
      <w:proofErr w:type="gramEnd"/>
      <w:r>
        <w:rPr>
          <w:lang w:val="en-US"/>
        </w:rPr>
        <w:t xml:space="preserve"> error di view / update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related product</w:t>
      </w:r>
    </w:p>
    <w:p w14:paraId="15BE3A07" w14:textId="52B806B1" w:rsidR="002F553E" w:rsidRDefault="002F553E" w:rsidP="002F5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 form </w:t>
      </w:r>
      <w:proofErr w:type="gramStart"/>
      <w:r>
        <w:rPr>
          <w:lang w:val="en-US"/>
        </w:rPr>
        <w:t>update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ga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</w:p>
    <w:p w14:paraId="1848DB3D" w14:textId="2BBB88D5" w:rsidR="002F553E" w:rsidRDefault="002F553E" w:rsidP="002F5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Harga </w:t>
      </w:r>
      <w:proofErr w:type="spellStart"/>
      <w:r>
        <w:rPr>
          <w:lang w:val="en-US"/>
        </w:rPr>
        <w:t>ecer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view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pricing rules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save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</w:p>
    <w:p w14:paraId="5EB2EC3E" w14:textId="6B8E5334" w:rsidR="002F553E" w:rsidRDefault="002F553E" w:rsidP="002F5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crate </w:t>
      </w:r>
      <w:proofErr w:type="gramStart"/>
      <w:r>
        <w:rPr>
          <w:lang w:val="en-US"/>
        </w:rPr>
        <w:t>product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redirect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</w:t>
      </w:r>
    </w:p>
    <w:p w14:paraId="75BE8E67" w14:textId="4C73C28F" w:rsidR="002F553E" w:rsidRDefault="002F553E" w:rsidP="002F55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alert success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gagal</w:t>
      </w:r>
      <w:proofErr w:type="spellEnd"/>
    </w:p>
    <w:p w14:paraId="49D00256" w14:textId="547A65FB" w:rsidR="002F553E" w:rsidRDefault="002F553E" w:rsidP="002F55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sales price ga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normal price</w:t>
      </w:r>
    </w:p>
    <w:p w14:paraId="064139A6" w14:textId="24E5A6EF" w:rsidR="002F553E" w:rsidRDefault="002F553E" w:rsidP="002F55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crud pricing rules </w:t>
      </w:r>
    </w:p>
    <w:p w14:paraId="11667505" w14:textId="6944771C" w:rsidR="002F553E" w:rsidRDefault="002F553E" w:rsidP="002F5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9A5BD8" wp14:editId="4463F311">
            <wp:extent cx="5943600" cy="2788285"/>
            <wp:effectExtent l="0" t="0" r="0" b="5715"/>
            <wp:docPr id="1544238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3801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40BA" w14:textId="213150C0" w:rsidR="002F553E" w:rsidRDefault="002F553E" w:rsidP="002F5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pricing rules </w:t>
      </w:r>
      <w:proofErr w:type="spellStart"/>
      <w:proofErr w:type="gramStart"/>
      <w:r>
        <w:rPr>
          <w:lang w:val="en-US"/>
        </w:rPr>
        <w:t>aja</w:t>
      </w:r>
      <w:proofErr w:type="spellEnd"/>
      <w:proofErr w:type="gramEnd"/>
    </w:p>
    <w:p w14:paraId="4B3D0CB6" w14:textId="77777777" w:rsidR="002F553E" w:rsidRPr="002F553E" w:rsidRDefault="002F553E" w:rsidP="002F553E">
      <w:pPr>
        <w:ind w:left="360"/>
        <w:rPr>
          <w:lang w:val="en-US"/>
        </w:rPr>
      </w:pPr>
    </w:p>
    <w:sectPr w:rsidR="002F553E" w:rsidRPr="002F5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12537"/>
    <w:multiLevelType w:val="hybridMultilevel"/>
    <w:tmpl w:val="65B0AB54"/>
    <w:lvl w:ilvl="0" w:tplc="34D68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77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3E"/>
    <w:rsid w:val="002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AB8E53"/>
  <w15:chartTrackingRefBased/>
  <w15:docId w15:val="{C699289E-5E74-9041-BE1D-CD42BACF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Raya</dc:creator>
  <cp:keywords/>
  <dc:description/>
  <cp:lastModifiedBy>Susanto Raya</cp:lastModifiedBy>
  <cp:revision>1</cp:revision>
  <dcterms:created xsi:type="dcterms:W3CDTF">2024-07-15T01:09:00Z</dcterms:created>
  <dcterms:modified xsi:type="dcterms:W3CDTF">2024-07-15T01:16:00Z</dcterms:modified>
</cp:coreProperties>
</file>