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Nama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>: Rafi Khairuna Wibisono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NIM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>: 123190091</w:t>
      </w:r>
    </w:p>
    <w:p>
      <w:pPr>
        <w:keepNext w:val="0"/>
        <w:keepLines w:val="0"/>
        <w:pageBreakBefore w:val="0"/>
        <w:widowControl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Kelas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>:  IF _ 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Praktikum Sistem Cerdas dan Keputusan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Tugas Fuzzy  AHP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686435</wp:posOffset>
            </wp:positionH>
            <wp:positionV relativeFrom="paragraph">
              <wp:posOffset>211455</wp:posOffset>
            </wp:positionV>
            <wp:extent cx="4197985" cy="1510030"/>
            <wp:effectExtent l="0" t="0" r="8255" b="13970"/>
            <wp:wrapTight wrapText="bothSides">
              <wp:wrapPolygon>
                <wp:start x="0" y="0"/>
                <wp:lineTo x="0" y="21364"/>
                <wp:lineTo x="21486" y="21364"/>
                <wp:lineTo x="2148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798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jc w:val="both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Program ini dibuat untuk menentukan keputusan terkait langkah-langkah untuk meningkatkan penjualan produk. Dengan menggunakan parameter sebagai berikut 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jc w:val="both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Nilai akhir &lt; 0.6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>= beri potongan harga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jc w:val="both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0.6 &lt; Nilai akhir &lt; 0.7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>= tingkatkan promosi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jc w:val="both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0.7 &lt; Nilai akhir &lt; 0.8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>= perkuat brand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jc w:val="both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Nilai akhir &gt; 0.8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>= perluas target pasar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jc w:val="both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jc w:val="both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Dari empat data penjualan menghasilkan kesimpulan sebagai berikut 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Penjualan 1 memiliki nilai akhir 0.94679 dimana nilai tersebut lebih dari 0.8 maka tindakan yang diambil yaitu perluas target pasar. Selanjutnya untuk penjualan 2 memiliki nilai akhir 0.47339 dimana nilai tersebut lebih dari 0.6  maka tindakan yang diambil yaitu beri potongan harga. Lalu untuk penjualan 3 memiliki nilai akhir 0.6117  dimana nilai tersebut kurang dari 0.7 dan lebih dari 0.6 maka tindakan yang diambil yaitu tingkatkan promosi. Dan yang terakhir yaitu penjualan 4 dengan nilai akhir 0.27661 dimana nilai tersebut kurang dari 0.6 maka tindakan yang diambil yaitu memberi potongan harga.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dows Command Prompt">
    <w:panose1 w:val="00000400000000000000"/>
    <w:charset w:val="00"/>
    <w:family w:val="auto"/>
    <w:pitch w:val="default"/>
    <w:sig w:usb0="00000083" w:usb1="00000000" w:usb2="00000000" w:usb3="00000000" w:csb0="000001FB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C335B3"/>
    <w:rsid w:val="062E7025"/>
    <w:rsid w:val="63C3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2021-06-08T08:20:00Z</dcterms:created>
  <dc:creator>Gaga design 705</dc:creator>
  <cp:lastModifiedBy>Gaga design 705</cp:lastModifiedBy>
  <dcterms:modified xsi:type="dcterms:W3CDTF">2021-06-08T08:48:03Z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