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AC" w:rsidRPr="005A29B6" w:rsidRDefault="005A29B6">
      <w:pPr>
        <w:rPr>
          <w:rFonts w:ascii="Bahnschrift" w:hAnsi="Bahnschrift" w:cs="Arial"/>
          <w:color w:val="424242"/>
          <w:spacing w:val="2"/>
          <w:shd w:val="clear" w:color="auto" w:fill="FFFFFF"/>
          <w:lang w:val="fr-FR"/>
        </w:rPr>
      </w:pPr>
      <w:r>
        <w:rPr>
          <w:rFonts w:ascii="Bahnschrift" w:hAnsi="Bahnschrift"/>
          <w:lang w:val="fr-FR"/>
        </w:rPr>
        <w:t>« </w:t>
      </w:r>
      <w:r w:rsidR="00550869" w:rsidRPr="005A29B6">
        <w:rPr>
          <w:rFonts w:ascii="Bahnschrift" w:hAnsi="Bahnschrift"/>
          <w:lang w:val="fr-FR"/>
        </w:rPr>
        <w:t>Cloud Computing</w:t>
      </w:r>
      <w:r>
        <w:rPr>
          <w:rFonts w:ascii="Bahnschrift" w:hAnsi="Bahnschrift"/>
          <w:lang w:val="fr-FR"/>
        </w:rPr>
        <w:t> »</w:t>
      </w:r>
      <w:r w:rsidR="00550869" w:rsidRPr="005A29B6">
        <w:rPr>
          <w:rFonts w:ascii="Bahnschrift" w:hAnsi="Bahnschrift"/>
          <w:lang w:val="fr-FR"/>
        </w:rPr>
        <w:t xml:space="preserve">   </w:t>
      </w:r>
      <w:r w:rsidR="00550869" w:rsidRPr="005A29B6">
        <w:rPr>
          <w:rFonts w:ascii="Bahnschrift" w:hAnsi="Bahnschrift" w:cs="Arial"/>
          <w:color w:val="424242"/>
          <w:spacing w:val="2"/>
          <w:shd w:val="clear" w:color="auto" w:fill="FFFFFF"/>
          <w:lang w:val="fr-FR"/>
        </w:rPr>
        <w:t xml:space="preserve">consiste à utiliser des ressources de calcul ou de stockage à </w:t>
      </w:r>
      <w:r w:rsidRPr="005A29B6">
        <w:rPr>
          <w:rFonts w:ascii="Bahnschrift" w:hAnsi="Bahnschrift" w:cs="Arial"/>
          <w:color w:val="424242"/>
          <w:spacing w:val="2"/>
          <w:shd w:val="clear" w:color="auto" w:fill="FFFFFF"/>
          <w:lang w:val="fr-FR"/>
        </w:rPr>
        <w:t>distance par</w:t>
      </w:r>
      <w:r w:rsidR="00100E2E" w:rsidRPr="005A29B6">
        <w:rPr>
          <w:rFonts w:ascii="Bahnschrift" w:hAnsi="Bahnschrift" w:cs="Arial"/>
          <w:color w:val="424242"/>
          <w:spacing w:val="2"/>
          <w:shd w:val="clear" w:color="auto" w:fill="FFFFFF"/>
          <w:lang w:val="fr-FR"/>
        </w:rPr>
        <w:t xml:space="preserve"> l'intermédiaire d'un réseau, généralement Internet</w:t>
      </w:r>
    </w:p>
    <w:p w:rsidR="00100E2E" w:rsidRPr="005A29B6" w:rsidRDefault="00100E2E">
      <w:pPr>
        <w:rPr>
          <w:rFonts w:ascii="Bahnschrift" w:hAnsi="Bahnschrift" w:cs="Arial"/>
          <w:color w:val="222222"/>
          <w:sz w:val="21"/>
          <w:szCs w:val="21"/>
          <w:shd w:val="clear" w:color="auto" w:fill="FFFFFF"/>
          <w:lang w:val="fr-FR"/>
        </w:rPr>
      </w:pPr>
      <w:r w:rsidRPr="005A29B6">
        <w:rPr>
          <w:rFonts w:ascii="Bahnschrift" w:hAnsi="Bahnschrift" w:cs="Arial"/>
          <w:color w:val="424242"/>
          <w:spacing w:val="2"/>
          <w:shd w:val="clear" w:color="auto" w:fill="FFFFFF"/>
          <w:lang w:val="fr-FR"/>
        </w:rPr>
        <w:t xml:space="preserve">Ses Ressources sont louées </w:t>
      </w:r>
      <w:proofErr w:type="spellStart"/>
      <w:r w:rsidRPr="005A29B6">
        <w:rPr>
          <w:rFonts w:ascii="Bahnschrift" w:hAnsi="Bahnschrift" w:cs="Arial"/>
          <w:color w:val="424242"/>
          <w:spacing w:val="2"/>
          <w:shd w:val="clear" w:color="auto" w:fill="FFFFFF"/>
          <w:lang w:val="fr-FR"/>
        </w:rPr>
        <w:t>a</w:t>
      </w:r>
      <w:proofErr w:type="spellEnd"/>
      <w:r w:rsidRPr="005A29B6">
        <w:rPr>
          <w:rFonts w:ascii="Bahnschrift" w:hAnsi="Bahnschrift" w:cs="Arial"/>
          <w:color w:val="424242"/>
          <w:spacing w:val="2"/>
          <w:shd w:val="clear" w:color="auto" w:fill="FFFFFF"/>
          <w:lang w:val="fr-FR"/>
        </w:rPr>
        <w:t xml:space="preserve"> la demande </w:t>
      </w:r>
      <w:r w:rsidRPr="005A29B6">
        <w:rPr>
          <w:rFonts w:ascii="Bahnschrift" w:hAnsi="Bahnschrift" w:cs="Arial"/>
          <w:color w:val="222222"/>
          <w:sz w:val="21"/>
          <w:szCs w:val="21"/>
          <w:shd w:val="clear" w:color="auto" w:fill="FFFFFF"/>
          <w:lang w:val="fr-FR"/>
        </w:rPr>
        <w:t xml:space="preserve">selon des critères </w:t>
      </w:r>
      <w:r w:rsidR="005A29B6" w:rsidRPr="005A29B6">
        <w:rPr>
          <w:rFonts w:ascii="Bahnschrift" w:hAnsi="Bahnschrift" w:cs="Arial"/>
          <w:color w:val="222222"/>
          <w:sz w:val="21"/>
          <w:szCs w:val="21"/>
          <w:shd w:val="clear" w:color="auto" w:fill="FFFFFF"/>
          <w:lang w:val="fr-FR"/>
        </w:rPr>
        <w:t>techniques (</w:t>
      </w:r>
      <w:proofErr w:type="gramStart"/>
      <w:r w:rsidR="005A29B6" w:rsidRPr="005A29B6">
        <w:rPr>
          <w:rFonts w:ascii="Bahnschrift" w:hAnsi="Bahnschrift" w:cs="Arial"/>
          <w:color w:val="222222"/>
          <w:sz w:val="21"/>
          <w:szCs w:val="21"/>
          <w:shd w:val="clear" w:color="auto" w:fill="FFFFFF"/>
          <w:lang w:val="fr-FR"/>
        </w:rPr>
        <w:t>Cpu</w:t>
      </w:r>
      <w:r w:rsidRPr="005A29B6">
        <w:rPr>
          <w:rFonts w:ascii="Bahnschrift" w:hAnsi="Bahnschrift" w:cs="Arial"/>
          <w:color w:val="222222"/>
          <w:sz w:val="21"/>
          <w:szCs w:val="21"/>
          <w:shd w:val="clear" w:color="auto" w:fill="FFFFFF"/>
          <w:lang w:val="fr-FR"/>
        </w:rPr>
        <w:t xml:space="preserve"> ,</w:t>
      </w:r>
      <w:proofErr w:type="gramEnd"/>
      <w:r w:rsidRPr="005A29B6">
        <w:rPr>
          <w:rFonts w:ascii="Bahnschrift" w:hAnsi="Bahnschrift" w:cs="Arial"/>
          <w:color w:val="222222"/>
          <w:sz w:val="21"/>
          <w:szCs w:val="21"/>
          <w:shd w:val="clear" w:color="auto" w:fill="FFFFFF"/>
          <w:lang w:val="fr-FR"/>
        </w:rPr>
        <w:t xml:space="preserve"> Bande passante , Capacité de Stockage)</w:t>
      </w:r>
    </w:p>
    <w:p w:rsidR="00100E2E" w:rsidRPr="005A29B6" w:rsidRDefault="00100E2E">
      <w:pPr>
        <w:rPr>
          <w:rFonts w:ascii="Bahnschrift" w:hAnsi="Bahnschrift" w:cs="Arial"/>
          <w:color w:val="222222"/>
          <w:sz w:val="21"/>
          <w:szCs w:val="21"/>
          <w:shd w:val="clear" w:color="auto" w:fill="FFFFFF"/>
          <w:lang w:val="fr-FR"/>
        </w:rPr>
      </w:pPr>
    </w:p>
    <w:p w:rsidR="00100E2E" w:rsidRPr="005A29B6" w:rsidRDefault="00095EF8">
      <w:pPr>
        <w:rPr>
          <w:rFonts w:ascii="Bahnschrift" w:hAnsi="Bahnschrift" w:cs="Arial"/>
          <w:color w:val="FF0000"/>
          <w:sz w:val="28"/>
          <w:szCs w:val="28"/>
          <w:shd w:val="clear" w:color="auto" w:fill="FFFFFF"/>
          <w:lang w:val="fr-FR"/>
        </w:rPr>
      </w:pPr>
      <w:r w:rsidRPr="005A29B6">
        <w:rPr>
          <w:rFonts w:ascii="Bahnschrift" w:hAnsi="Bahnschrift" w:cs="Arial"/>
          <w:color w:val="FF0000"/>
          <w:sz w:val="28"/>
          <w:szCs w:val="28"/>
          <w:shd w:val="clear" w:color="auto" w:fill="FFFFFF"/>
          <w:lang w:val="fr-FR"/>
        </w:rPr>
        <w:t>Avantages :</w:t>
      </w:r>
    </w:p>
    <w:p w:rsidR="00095EF8" w:rsidRPr="005A29B6" w:rsidRDefault="00095EF8" w:rsidP="00095EF8">
      <w:pPr>
        <w:pStyle w:val="Paragraphedeliste"/>
        <w:numPr>
          <w:ilvl w:val="0"/>
          <w:numId w:val="2"/>
        </w:numPr>
        <w:rPr>
          <w:rFonts w:ascii="Bahnschrift" w:hAnsi="Bahnschrift" w:cs="Arial"/>
          <w:color w:val="222222"/>
          <w:sz w:val="21"/>
          <w:szCs w:val="21"/>
          <w:shd w:val="clear" w:color="auto" w:fill="FFFFFF"/>
          <w:lang w:val="fr-FR"/>
        </w:rPr>
      </w:pPr>
      <w:r w:rsidRPr="005A29B6">
        <w:rPr>
          <w:rFonts w:ascii="Bahnschrift" w:hAnsi="Bahnschrift" w:cs="Arial"/>
          <w:color w:val="222222"/>
          <w:sz w:val="21"/>
          <w:szCs w:val="21"/>
          <w:shd w:val="clear" w:color="auto" w:fill="FFFFFF"/>
          <w:lang w:val="fr-FR"/>
        </w:rPr>
        <w:t>L'accessibilité en tous lieu et en tout temps</w:t>
      </w:r>
    </w:p>
    <w:p w:rsidR="00C60E66" w:rsidRPr="005A29B6" w:rsidRDefault="00C60E66" w:rsidP="00C60E66">
      <w:pPr>
        <w:pStyle w:val="Paragraphedeliste"/>
        <w:numPr>
          <w:ilvl w:val="0"/>
          <w:numId w:val="2"/>
        </w:numPr>
        <w:rPr>
          <w:rFonts w:ascii="Bahnschrift" w:hAnsi="Bahnschrift" w:cs="Arial"/>
          <w:color w:val="222222"/>
          <w:sz w:val="21"/>
          <w:szCs w:val="21"/>
          <w:shd w:val="clear" w:color="auto" w:fill="FFFFFF"/>
          <w:lang w:val="fr-FR"/>
        </w:rPr>
      </w:pPr>
      <w:proofErr w:type="spellStart"/>
      <w:r w:rsidRPr="005A29B6">
        <w:rPr>
          <w:rFonts w:ascii="Bahnschrift" w:hAnsi="Bahnschrift" w:cs="Helvetica"/>
          <w:color w:val="333333"/>
          <w:shd w:val="clear" w:color="auto" w:fill="FFFFFF"/>
        </w:rPr>
        <w:t>Économies</w:t>
      </w:r>
      <w:proofErr w:type="spellEnd"/>
      <w:r w:rsidRPr="005A29B6">
        <w:rPr>
          <w:rFonts w:ascii="Bahnschrift" w:hAnsi="Bahnschrift" w:cs="Helvetica"/>
          <w:color w:val="333333"/>
          <w:shd w:val="clear" w:color="auto" w:fill="FFFFFF"/>
        </w:rPr>
        <w:t xml:space="preserve"> de </w:t>
      </w:r>
      <w:proofErr w:type="spellStart"/>
      <w:r w:rsidRPr="005A29B6">
        <w:rPr>
          <w:rFonts w:ascii="Bahnschrift" w:hAnsi="Bahnschrift" w:cs="Helvetica"/>
          <w:color w:val="333333"/>
          <w:shd w:val="clear" w:color="auto" w:fill="FFFFFF"/>
        </w:rPr>
        <w:t>coûts</w:t>
      </w:r>
      <w:proofErr w:type="spellEnd"/>
    </w:p>
    <w:p w:rsidR="00A415CD" w:rsidRPr="005A29B6" w:rsidRDefault="00A415CD" w:rsidP="00C60E66">
      <w:pPr>
        <w:pStyle w:val="Paragraphedeliste"/>
        <w:numPr>
          <w:ilvl w:val="0"/>
          <w:numId w:val="2"/>
        </w:numPr>
        <w:rPr>
          <w:rFonts w:ascii="Bahnschrift" w:hAnsi="Bahnschrift" w:cs="Arial"/>
          <w:color w:val="222222"/>
          <w:sz w:val="21"/>
          <w:szCs w:val="21"/>
          <w:shd w:val="clear" w:color="auto" w:fill="FFFFFF"/>
          <w:lang w:val="fr-FR"/>
        </w:rPr>
      </w:pPr>
      <w:r w:rsidRPr="005A29B6">
        <w:rPr>
          <w:rFonts w:ascii="Bahnschrift" w:hAnsi="Bahnschrift" w:cs="Helvetica"/>
          <w:color w:val="333333"/>
          <w:shd w:val="clear" w:color="auto" w:fill="FFFFFF"/>
        </w:rPr>
        <w:t xml:space="preserve">Un </w:t>
      </w:r>
      <w:proofErr w:type="spellStart"/>
      <w:r w:rsidRPr="005A29B6">
        <w:rPr>
          <w:rFonts w:ascii="Bahnschrift" w:hAnsi="Bahnschrift" w:cs="Helvetica"/>
          <w:color w:val="333333"/>
          <w:shd w:val="clear" w:color="auto" w:fill="FFFFFF"/>
        </w:rPr>
        <w:t>calcul</w:t>
      </w:r>
      <w:proofErr w:type="spellEnd"/>
      <w:r w:rsidRPr="005A29B6">
        <w:rPr>
          <w:rFonts w:ascii="Bahnschrift" w:hAnsi="Bahnschrift" w:cs="Helvetica"/>
          <w:color w:val="333333"/>
          <w:shd w:val="clear" w:color="auto" w:fill="FFFFFF"/>
        </w:rPr>
        <w:t xml:space="preserve"> puissant</w:t>
      </w:r>
    </w:p>
    <w:p w:rsidR="00C60E66" w:rsidRPr="005A29B6" w:rsidRDefault="00C60E66" w:rsidP="00C60E66">
      <w:pPr>
        <w:pStyle w:val="Paragraphedeliste"/>
        <w:numPr>
          <w:ilvl w:val="0"/>
          <w:numId w:val="2"/>
        </w:numPr>
        <w:rPr>
          <w:rFonts w:ascii="Bahnschrift" w:hAnsi="Bahnschrift" w:cs="Arial"/>
          <w:color w:val="222222"/>
          <w:sz w:val="21"/>
          <w:szCs w:val="21"/>
          <w:shd w:val="clear" w:color="auto" w:fill="FFFFFF"/>
          <w:lang w:val="fr-FR"/>
        </w:rPr>
      </w:pPr>
      <w:r w:rsidRPr="005A29B6">
        <w:rPr>
          <w:rFonts w:ascii="Bahnschrift" w:hAnsi="Bahnschrift" w:cs="Arial"/>
          <w:color w:val="222222"/>
          <w:sz w:val="21"/>
          <w:szCs w:val="21"/>
          <w:shd w:val="clear" w:color="auto" w:fill="FFFFFF"/>
          <w:lang w:val="fr-FR"/>
        </w:rPr>
        <w:t>Fiabilité</w:t>
      </w:r>
    </w:p>
    <w:p w:rsidR="00C60E66" w:rsidRPr="005A29B6" w:rsidRDefault="00C60E66" w:rsidP="00C60E66">
      <w:pPr>
        <w:pStyle w:val="Paragraphedeliste"/>
        <w:numPr>
          <w:ilvl w:val="0"/>
          <w:numId w:val="2"/>
        </w:numPr>
        <w:rPr>
          <w:rFonts w:ascii="Bahnschrift" w:hAnsi="Bahnschrift" w:cs="Arial"/>
          <w:color w:val="222222"/>
          <w:sz w:val="21"/>
          <w:szCs w:val="21"/>
          <w:shd w:val="clear" w:color="auto" w:fill="FFFFFF"/>
          <w:lang w:val="fr-FR"/>
        </w:rPr>
      </w:pPr>
      <w:r w:rsidRPr="005A29B6">
        <w:rPr>
          <w:rFonts w:ascii="Bahnschrift" w:hAnsi="Bahnschrift" w:cs="Arial"/>
          <w:color w:val="222222"/>
          <w:sz w:val="21"/>
          <w:szCs w:val="21"/>
          <w:shd w:val="clear" w:color="auto" w:fill="FFFFFF"/>
          <w:lang w:val="fr-FR"/>
        </w:rPr>
        <w:t>Facilité de gestion</w:t>
      </w:r>
    </w:p>
    <w:p w:rsidR="00A415CD" w:rsidRPr="005A29B6" w:rsidRDefault="00A415CD" w:rsidP="00A415CD">
      <w:pPr>
        <w:pStyle w:val="Paragraphedeliste"/>
        <w:numPr>
          <w:ilvl w:val="0"/>
          <w:numId w:val="2"/>
        </w:numPr>
        <w:rPr>
          <w:rFonts w:ascii="Bahnschrift" w:hAnsi="Bahnschrift" w:cs="Arial"/>
          <w:color w:val="222222"/>
          <w:sz w:val="21"/>
          <w:szCs w:val="21"/>
          <w:shd w:val="clear" w:color="auto" w:fill="FFFFFF"/>
          <w:lang w:val="fr-FR"/>
        </w:rPr>
      </w:pPr>
      <w:r w:rsidRPr="005A29B6">
        <w:rPr>
          <w:rFonts w:ascii="Bahnschrift" w:hAnsi="Bahnschrift" w:cs="Helvetica"/>
          <w:color w:val="333333"/>
          <w:shd w:val="clear" w:color="auto" w:fill="FFFFFF"/>
          <w:lang w:val="fr-FR"/>
        </w:rPr>
        <w:t>Une liberté totale, puisque vous n’êtes lié à votre fournisseur par aucun engagement à long terme.</w:t>
      </w:r>
    </w:p>
    <w:p w:rsidR="00A415CD" w:rsidRPr="005A29B6" w:rsidRDefault="00A415CD" w:rsidP="00A415CD">
      <w:pPr>
        <w:rPr>
          <w:rFonts w:ascii="Bahnschrift" w:hAnsi="Bahnschrift" w:cs="Arial"/>
          <w:color w:val="FF0000"/>
          <w:sz w:val="28"/>
          <w:szCs w:val="28"/>
          <w:shd w:val="clear" w:color="auto" w:fill="FFFFFF"/>
          <w:lang w:val="fr-FR"/>
        </w:rPr>
      </w:pPr>
      <w:r w:rsidRPr="005A29B6">
        <w:rPr>
          <w:rFonts w:ascii="Bahnschrift" w:hAnsi="Bahnschrift" w:cs="Arial"/>
          <w:color w:val="FF0000"/>
          <w:sz w:val="28"/>
          <w:szCs w:val="28"/>
          <w:shd w:val="clear" w:color="auto" w:fill="FFFFFF"/>
          <w:lang w:val="fr-FR"/>
        </w:rPr>
        <w:t>Inconvénients :</w:t>
      </w:r>
    </w:p>
    <w:p w:rsidR="00A415CD" w:rsidRPr="005A29B6" w:rsidRDefault="00C60E66" w:rsidP="00C60E66">
      <w:pPr>
        <w:pStyle w:val="Paragraphedeliste"/>
        <w:numPr>
          <w:ilvl w:val="0"/>
          <w:numId w:val="3"/>
        </w:numPr>
        <w:rPr>
          <w:rFonts w:ascii="Bahnschrift" w:hAnsi="Bahnschrift" w:cs="Arial"/>
          <w:color w:val="222222"/>
          <w:sz w:val="21"/>
          <w:szCs w:val="21"/>
          <w:shd w:val="clear" w:color="auto" w:fill="FFFFFF"/>
          <w:lang w:val="fr-FR"/>
        </w:rPr>
      </w:pPr>
      <w:r w:rsidRPr="005A29B6">
        <w:rPr>
          <w:rFonts w:ascii="Bahnschrift" w:hAnsi="Bahnschrift" w:cs="Helvetica"/>
          <w:color w:val="333333"/>
          <w:shd w:val="clear" w:color="auto" w:fill="FFFFFF"/>
          <w:lang w:val="fr-FR"/>
        </w:rPr>
        <w:t xml:space="preserve">Risque que </w:t>
      </w:r>
      <w:r w:rsidR="00A415CD" w:rsidRPr="005A29B6">
        <w:rPr>
          <w:rFonts w:ascii="Bahnschrift" w:hAnsi="Bahnschrift" w:cs="Helvetica"/>
          <w:color w:val="333333"/>
          <w:shd w:val="clear" w:color="auto" w:fill="FFFFFF"/>
          <w:lang w:val="fr-FR"/>
        </w:rPr>
        <w:t xml:space="preserve">la confidentialité et de la sécurité </w:t>
      </w:r>
      <w:r w:rsidRPr="005A29B6">
        <w:rPr>
          <w:rFonts w:ascii="Bahnschrift" w:hAnsi="Bahnschrift" w:cs="Helvetica"/>
          <w:color w:val="333333"/>
          <w:shd w:val="clear" w:color="auto" w:fill="FFFFFF"/>
          <w:lang w:val="fr-FR"/>
        </w:rPr>
        <w:t>de</w:t>
      </w:r>
      <w:r w:rsidR="00A415CD" w:rsidRPr="005A29B6">
        <w:rPr>
          <w:rFonts w:ascii="Bahnschrift" w:hAnsi="Bahnschrift" w:cs="Helvetica"/>
          <w:color w:val="333333"/>
          <w:shd w:val="clear" w:color="auto" w:fill="FFFFFF"/>
          <w:lang w:val="fr-FR"/>
        </w:rPr>
        <w:t xml:space="preserve"> vos données</w:t>
      </w:r>
      <w:r w:rsidR="00A415CD" w:rsidRPr="005A29B6">
        <w:rPr>
          <w:rFonts w:ascii="Bahnschrift" w:hAnsi="Bahnschrift" w:cs="Helvetica"/>
          <w:color w:val="333333"/>
          <w:shd w:val="clear" w:color="auto" w:fill="FFFFFF"/>
          <w:lang w:val="fr-FR"/>
        </w:rPr>
        <w:t xml:space="preserve"> </w:t>
      </w:r>
      <w:r w:rsidRPr="005A29B6">
        <w:rPr>
          <w:rFonts w:ascii="Bahnschrift" w:hAnsi="Bahnschrift" w:cs="Helvetica"/>
          <w:color w:val="333333"/>
          <w:shd w:val="clear" w:color="auto" w:fill="FFFFFF"/>
          <w:lang w:val="fr-FR"/>
        </w:rPr>
        <w:t xml:space="preserve">n’est pas assurer </w:t>
      </w:r>
    </w:p>
    <w:p w:rsidR="00C60E66" w:rsidRPr="005A29B6" w:rsidRDefault="00C60E66" w:rsidP="00C60E66">
      <w:pPr>
        <w:pStyle w:val="Paragraphedeliste"/>
        <w:numPr>
          <w:ilvl w:val="0"/>
          <w:numId w:val="3"/>
        </w:numPr>
        <w:rPr>
          <w:rFonts w:ascii="Bahnschrift" w:hAnsi="Bahnschrift" w:cs="Arial"/>
          <w:color w:val="222222"/>
          <w:sz w:val="21"/>
          <w:szCs w:val="21"/>
          <w:shd w:val="clear" w:color="auto" w:fill="FFFFFF"/>
          <w:lang w:val="fr-FR"/>
        </w:rPr>
      </w:pPr>
      <w:r w:rsidRPr="005A29B6">
        <w:rPr>
          <w:rFonts w:ascii="Bahnschrift" w:hAnsi="Bahnschrift" w:cs="Arial"/>
          <w:color w:val="222222"/>
          <w:sz w:val="21"/>
          <w:szCs w:val="21"/>
          <w:shd w:val="clear" w:color="auto" w:fill="FFFFFF"/>
          <w:lang w:val="fr-FR"/>
        </w:rPr>
        <w:t>Contrôle limité</w:t>
      </w:r>
    </w:p>
    <w:p w:rsidR="00100E2E" w:rsidRPr="005A29B6" w:rsidRDefault="00100E2E">
      <w:pPr>
        <w:rPr>
          <w:rFonts w:ascii="Bahnschrift" w:hAnsi="Bahnschrift" w:cs="Arial"/>
          <w:color w:val="222222"/>
          <w:sz w:val="21"/>
          <w:szCs w:val="21"/>
          <w:shd w:val="clear" w:color="auto" w:fill="FFFFFF"/>
          <w:lang w:val="fr-FR"/>
        </w:rPr>
      </w:pPr>
    </w:p>
    <w:p w:rsidR="00100E2E" w:rsidRPr="005A29B6" w:rsidRDefault="00100E2E">
      <w:pPr>
        <w:rPr>
          <w:rFonts w:ascii="Bahnschrift" w:hAnsi="Bahnschrift" w:cs="Arial"/>
          <w:color w:val="222222"/>
          <w:sz w:val="24"/>
          <w:szCs w:val="24"/>
          <w:shd w:val="clear" w:color="auto" w:fill="FFFFFF"/>
          <w:lang w:val="fr-FR"/>
        </w:rPr>
      </w:pPr>
    </w:p>
    <w:p w:rsidR="00100E2E" w:rsidRPr="005A29B6" w:rsidRDefault="00100E2E">
      <w:pPr>
        <w:rPr>
          <w:rFonts w:ascii="Bahnschrift" w:hAnsi="Bahnschrift" w:cs="Arial"/>
          <w:color w:val="FF0000"/>
          <w:sz w:val="28"/>
          <w:szCs w:val="28"/>
          <w:shd w:val="clear" w:color="auto" w:fill="FFFFFF"/>
          <w:lang w:val="fr-FR"/>
        </w:rPr>
      </w:pPr>
      <w:r w:rsidRPr="005A29B6">
        <w:rPr>
          <w:rFonts w:ascii="Bahnschrift" w:hAnsi="Bahnschrift" w:cs="Arial"/>
          <w:color w:val="FF0000"/>
          <w:sz w:val="28"/>
          <w:szCs w:val="28"/>
          <w:shd w:val="clear" w:color="auto" w:fill="FFFFFF"/>
          <w:lang w:val="fr-FR"/>
        </w:rPr>
        <w:t xml:space="preserve">Type de Services </w:t>
      </w:r>
    </w:p>
    <w:p w:rsidR="00100E2E" w:rsidRPr="005A29B6" w:rsidRDefault="00100E2E" w:rsidP="00AC0FA4">
      <w:pPr>
        <w:pStyle w:val="Paragraphedeliste"/>
        <w:numPr>
          <w:ilvl w:val="0"/>
          <w:numId w:val="1"/>
        </w:numPr>
        <w:rPr>
          <w:rFonts w:ascii="Bahnschrift" w:hAnsi="Bahnschrift"/>
          <w:lang w:val="fr-FR"/>
        </w:rPr>
      </w:pPr>
      <w:proofErr w:type="spellStart"/>
      <w:r w:rsidRPr="005A29B6">
        <w:rPr>
          <w:rFonts w:ascii="Bahnschrift" w:hAnsi="Bahnschrift" w:cs="Arial"/>
          <w:b/>
          <w:bCs/>
          <w:color w:val="538135" w:themeColor="accent6" w:themeShade="BF"/>
          <w:sz w:val="24"/>
          <w:szCs w:val="24"/>
          <w:shd w:val="clear" w:color="auto" w:fill="FFFFFF"/>
          <w:lang w:val="fr-FR"/>
        </w:rPr>
        <w:t>IaaS</w:t>
      </w:r>
      <w:proofErr w:type="spellEnd"/>
      <w:r w:rsidRPr="005A29B6">
        <w:rPr>
          <w:rFonts w:ascii="Bahnschrift" w:hAnsi="Bahnschrift" w:cs="Arial"/>
          <w:b/>
          <w:bCs/>
          <w:color w:val="538135" w:themeColor="accent6" w:themeShade="BF"/>
          <w:sz w:val="24"/>
          <w:szCs w:val="24"/>
          <w:shd w:val="clear" w:color="auto" w:fill="FFFFFF"/>
          <w:lang w:val="fr-FR"/>
        </w:rPr>
        <w:t xml:space="preserve"> (</w:t>
      </w:r>
      <w:r w:rsidRPr="005A29B6">
        <w:rPr>
          <w:rFonts w:ascii="Bahnschrift" w:hAnsi="Bahnschrift" w:cs="Arial"/>
          <w:b/>
          <w:bCs/>
          <w:i/>
          <w:iCs/>
          <w:color w:val="538135" w:themeColor="accent6" w:themeShade="BF"/>
          <w:sz w:val="24"/>
          <w:szCs w:val="24"/>
          <w:shd w:val="clear" w:color="auto" w:fill="FFFFFF"/>
          <w:lang w:val="fr-FR"/>
        </w:rPr>
        <w:t xml:space="preserve">infrastructure as </w:t>
      </w:r>
      <w:proofErr w:type="gramStart"/>
      <w:r w:rsidRPr="005A29B6">
        <w:rPr>
          <w:rFonts w:ascii="Bahnschrift" w:hAnsi="Bahnschrift" w:cs="Arial"/>
          <w:b/>
          <w:bCs/>
          <w:i/>
          <w:iCs/>
          <w:color w:val="538135" w:themeColor="accent6" w:themeShade="BF"/>
          <w:sz w:val="24"/>
          <w:szCs w:val="24"/>
          <w:shd w:val="clear" w:color="auto" w:fill="FFFFFF"/>
          <w:lang w:val="fr-FR"/>
        </w:rPr>
        <w:t>a</w:t>
      </w:r>
      <w:proofErr w:type="gramEnd"/>
      <w:r w:rsidRPr="005A29B6">
        <w:rPr>
          <w:rFonts w:ascii="Bahnschrift" w:hAnsi="Bahnschrift" w:cs="Arial"/>
          <w:b/>
          <w:bCs/>
          <w:i/>
          <w:iCs/>
          <w:color w:val="538135" w:themeColor="accent6" w:themeShade="BF"/>
          <w:sz w:val="24"/>
          <w:szCs w:val="24"/>
          <w:shd w:val="clear" w:color="auto" w:fill="FFFFFF"/>
          <w:lang w:val="fr-FR"/>
        </w:rPr>
        <w:t xml:space="preserve"> service</w:t>
      </w:r>
      <w:r w:rsidRPr="005A29B6">
        <w:rPr>
          <w:rFonts w:ascii="Bahnschrift" w:hAnsi="Bahnschrift" w:cs="Arial"/>
          <w:b/>
          <w:bCs/>
          <w:color w:val="538135" w:themeColor="accent6" w:themeShade="BF"/>
          <w:sz w:val="24"/>
          <w:szCs w:val="24"/>
          <w:shd w:val="clear" w:color="auto" w:fill="FFFFFF"/>
          <w:lang w:val="fr-FR"/>
        </w:rPr>
        <w:t>)</w:t>
      </w:r>
      <w:r w:rsidRPr="005A29B6">
        <w:rPr>
          <w:rFonts w:ascii="Bahnschrift" w:hAnsi="Bahnschrift" w:cs="Arial"/>
          <w:b/>
          <w:bCs/>
          <w:color w:val="538135" w:themeColor="accent6" w:themeShade="BF"/>
          <w:sz w:val="24"/>
          <w:szCs w:val="24"/>
          <w:shd w:val="clear" w:color="auto" w:fill="FFFFFF"/>
          <w:lang w:val="fr-FR"/>
        </w:rPr>
        <w:t xml:space="preserve"> </w:t>
      </w:r>
      <w:r w:rsidRPr="005A29B6">
        <w:rPr>
          <w:rFonts w:ascii="Bahnschrift" w:hAnsi="Bahnschrift" w:cs="Arial"/>
          <w:b/>
          <w:bCs/>
          <w:color w:val="222222"/>
          <w:sz w:val="21"/>
          <w:szCs w:val="21"/>
          <w:shd w:val="clear" w:color="auto" w:fill="FFFFFF"/>
          <w:lang w:val="fr-FR"/>
        </w:rPr>
        <w:t>:</w:t>
      </w:r>
      <w:r w:rsidR="00AC0FA4" w:rsidRPr="005A29B6">
        <w:rPr>
          <w:rFonts w:ascii="Bahnschrift" w:hAnsi="Bahnschrift" w:cs="Arial"/>
          <w:b/>
          <w:bCs/>
          <w:color w:val="222222"/>
          <w:sz w:val="21"/>
          <w:szCs w:val="21"/>
          <w:shd w:val="clear" w:color="auto" w:fill="FFFFFF"/>
          <w:lang w:val="fr-FR"/>
        </w:rPr>
        <w:t xml:space="preserve"> </w:t>
      </w:r>
      <w:r w:rsidRPr="005A29B6">
        <w:rPr>
          <w:rFonts w:ascii="Bahnschrift" w:hAnsi="Bahnschrift" w:cs="Arial"/>
          <w:color w:val="424242"/>
          <w:spacing w:val="2"/>
          <w:shd w:val="clear" w:color="auto" w:fill="FFFFFF"/>
          <w:lang w:val="fr-FR"/>
        </w:rPr>
        <w:t>Il s’agit pour l’essentiel de la location de machines virtuelles sur lesquels le client peut installer le système d’exploitation et les logiciels qui lui conviennent</w:t>
      </w:r>
      <w:r w:rsidR="00AC0FA4" w:rsidRPr="005A29B6">
        <w:rPr>
          <w:rFonts w:ascii="Bahnschrift" w:hAnsi="Bahnschrift" w:cs="Arial"/>
          <w:color w:val="424242"/>
          <w:spacing w:val="2"/>
          <w:shd w:val="clear" w:color="auto" w:fill="FFFFFF"/>
          <w:lang w:val="fr-FR"/>
        </w:rPr>
        <w:t xml:space="preserve">. </w:t>
      </w:r>
      <w:r w:rsidR="00AC0FA4" w:rsidRPr="005A29B6">
        <w:rPr>
          <w:rFonts w:ascii="Bahnschrift" w:hAnsi="Bahnschrift" w:cs="Arial"/>
          <w:color w:val="222222"/>
          <w:sz w:val="21"/>
          <w:szCs w:val="21"/>
          <w:shd w:val="clear" w:color="auto" w:fill="FFFFFF"/>
          <w:lang w:val="fr-FR"/>
        </w:rPr>
        <w:t xml:space="preserve">Le </w:t>
      </w:r>
      <w:r w:rsidR="00AC0FA4" w:rsidRPr="005A29B6">
        <w:rPr>
          <w:rFonts w:ascii="Bahnschrift" w:hAnsi="Bahnschrift" w:cs="Arial"/>
          <w:color w:val="222222"/>
          <w:sz w:val="21"/>
          <w:szCs w:val="21"/>
          <w:shd w:val="clear" w:color="auto" w:fill="FFFFFF"/>
          <w:lang w:val="fr-FR"/>
        </w:rPr>
        <w:t>client</w:t>
      </w:r>
      <w:r w:rsidR="00AC0FA4" w:rsidRPr="005A29B6">
        <w:rPr>
          <w:rFonts w:ascii="Bahnschrift" w:hAnsi="Bahnschrift" w:cs="Arial"/>
          <w:color w:val="222222"/>
          <w:sz w:val="21"/>
          <w:szCs w:val="21"/>
          <w:shd w:val="clear" w:color="auto" w:fill="FFFFFF"/>
          <w:lang w:val="fr-FR"/>
        </w:rPr>
        <w:t xml:space="preserve"> est ainsi dispensé de l'achat de matériel informatique</w:t>
      </w:r>
    </w:p>
    <w:p w:rsidR="00AC0FA4" w:rsidRPr="005A29B6" w:rsidRDefault="00AC0FA4" w:rsidP="00AC0FA4">
      <w:pPr>
        <w:pStyle w:val="Paragraphedeliste"/>
        <w:numPr>
          <w:ilvl w:val="0"/>
          <w:numId w:val="1"/>
        </w:numPr>
        <w:rPr>
          <w:rFonts w:ascii="Bahnschrift" w:hAnsi="Bahnschrift"/>
          <w:lang w:val="fr-FR"/>
        </w:rPr>
      </w:pPr>
      <w:proofErr w:type="spellStart"/>
      <w:r w:rsidRPr="005A29B6">
        <w:rPr>
          <w:rFonts w:ascii="Bahnschrift" w:hAnsi="Bahnschrift" w:cs="Arial"/>
          <w:b/>
          <w:bCs/>
          <w:color w:val="538135" w:themeColor="accent6" w:themeShade="BF"/>
          <w:sz w:val="24"/>
          <w:szCs w:val="24"/>
          <w:shd w:val="clear" w:color="auto" w:fill="FFFFFF"/>
          <w:lang w:val="fr-FR"/>
        </w:rPr>
        <w:t>PaaS</w:t>
      </w:r>
      <w:proofErr w:type="spellEnd"/>
      <w:r w:rsidRPr="005A29B6">
        <w:rPr>
          <w:rFonts w:ascii="Bahnschrift" w:hAnsi="Bahnschrift" w:cs="Arial"/>
          <w:b/>
          <w:bCs/>
          <w:color w:val="538135" w:themeColor="accent6" w:themeShade="BF"/>
          <w:sz w:val="24"/>
          <w:szCs w:val="24"/>
          <w:shd w:val="clear" w:color="auto" w:fill="FFFFFF"/>
          <w:lang w:val="fr-FR"/>
        </w:rPr>
        <w:t xml:space="preserve"> (</w:t>
      </w:r>
      <w:proofErr w:type="spellStart"/>
      <w:r w:rsidRPr="005A29B6">
        <w:rPr>
          <w:rFonts w:ascii="Bahnschrift" w:hAnsi="Bahnschrift" w:cs="Arial"/>
          <w:b/>
          <w:bCs/>
          <w:i/>
          <w:iCs/>
          <w:color w:val="538135" w:themeColor="accent6" w:themeShade="BF"/>
          <w:sz w:val="24"/>
          <w:szCs w:val="24"/>
          <w:shd w:val="clear" w:color="auto" w:fill="FFFFFF"/>
          <w:lang w:val="fr-FR"/>
        </w:rPr>
        <w:t>platform</w:t>
      </w:r>
      <w:proofErr w:type="spellEnd"/>
      <w:r w:rsidRPr="005A29B6">
        <w:rPr>
          <w:rFonts w:ascii="Bahnschrift" w:hAnsi="Bahnschrift" w:cs="Arial"/>
          <w:b/>
          <w:bCs/>
          <w:i/>
          <w:iCs/>
          <w:color w:val="538135" w:themeColor="accent6" w:themeShade="BF"/>
          <w:sz w:val="24"/>
          <w:szCs w:val="24"/>
          <w:shd w:val="clear" w:color="auto" w:fill="FFFFFF"/>
          <w:lang w:val="fr-FR"/>
        </w:rPr>
        <w:t xml:space="preserve"> as </w:t>
      </w:r>
      <w:proofErr w:type="gramStart"/>
      <w:r w:rsidRPr="005A29B6">
        <w:rPr>
          <w:rFonts w:ascii="Bahnschrift" w:hAnsi="Bahnschrift" w:cs="Arial"/>
          <w:b/>
          <w:bCs/>
          <w:i/>
          <w:iCs/>
          <w:color w:val="538135" w:themeColor="accent6" w:themeShade="BF"/>
          <w:sz w:val="24"/>
          <w:szCs w:val="24"/>
          <w:shd w:val="clear" w:color="auto" w:fill="FFFFFF"/>
          <w:lang w:val="fr-FR"/>
        </w:rPr>
        <w:t>a</w:t>
      </w:r>
      <w:proofErr w:type="gramEnd"/>
      <w:r w:rsidRPr="005A29B6">
        <w:rPr>
          <w:rFonts w:ascii="Bahnschrift" w:hAnsi="Bahnschrift" w:cs="Arial"/>
          <w:b/>
          <w:bCs/>
          <w:i/>
          <w:iCs/>
          <w:color w:val="538135" w:themeColor="accent6" w:themeShade="BF"/>
          <w:sz w:val="24"/>
          <w:szCs w:val="24"/>
          <w:shd w:val="clear" w:color="auto" w:fill="FFFFFF"/>
          <w:lang w:val="fr-FR"/>
        </w:rPr>
        <w:t xml:space="preserve"> service</w:t>
      </w:r>
      <w:r w:rsidRPr="005A29B6">
        <w:rPr>
          <w:rFonts w:ascii="Bahnschrift" w:hAnsi="Bahnschrift" w:cs="Arial"/>
          <w:b/>
          <w:bCs/>
          <w:color w:val="538135" w:themeColor="accent6" w:themeShade="BF"/>
          <w:sz w:val="24"/>
          <w:szCs w:val="24"/>
          <w:shd w:val="clear" w:color="auto" w:fill="FFFFFF"/>
          <w:lang w:val="fr-FR"/>
        </w:rPr>
        <w:t>)</w:t>
      </w:r>
      <w:r w:rsidRPr="005A29B6">
        <w:rPr>
          <w:rFonts w:ascii="Bahnschrift" w:hAnsi="Bahnschrift" w:cs="Arial"/>
          <w:b/>
          <w:bCs/>
          <w:color w:val="538135" w:themeColor="accent6" w:themeShade="BF"/>
          <w:sz w:val="24"/>
          <w:szCs w:val="24"/>
          <w:shd w:val="clear" w:color="auto" w:fill="FFFFFF"/>
          <w:lang w:val="fr-FR"/>
        </w:rPr>
        <w:t xml:space="preserve"> :</w:t>
      </w:r>
      <w:r w:rsidRPr="005A29B6">
        <w:rPr>
          <w:rFonts w:ascii="Bahnschrift" w:hAnsi="Bahnschrift" w:cs="Arial"/>
          <w:b/>
          <w:bCs/>
          <w:color w:val="222222"/>
          <w:sz w:val="21"/>
          <w:szCs w:val="21"/>
          <w:shd w:val="clear" w:color="auto" w:fill="FFFFFF"/>
          <w:lang w:val="fr-FR"/>
        </w:rPr>
        <w:t xml:space="preserve"> </w:t>
      </w:r>
      <w:r w:rsidRPr="005A29B6">
        <w:rPr>
          <w:rFonts w:ascii="Bahnschrift" w:hAnsi="Bahnschrift" w:cs="Arial"/>
          <w:color w:val="222222"/>
          <w:sz w:val="21"/>
          <w:szCs w:val="21"/>
          <w:shd w:val="clear" w:color="auto" w:fill="FFFFFF"/>
          <w:lang w:val="fr-FR"/>
        </w:rPr>
        <w:t xml:space="preserve">Dans ce type de service, situé juste au-dessus du précédent, le système d'exploitation et les outils d'infrastructure sont sous la responsabilité du </w:t>
      </w:r>
      <w:r w:rsidRPr="005A29B6">
        <w:rPr>
          <w:rFonts w:ascii="Bahnschrift" w:hAnsi="Bahnschrift" w:cs="Arial"/>
          <w:color w:val="222222"/>
          <w:sz w:val="21"/>
          <w:szCs w:val="21"/>
          <w:shd w:val="clear" w:color="auto" w:fill="FFFFFF"/>
          <w:lang w:val="fr-FR"/>
        </w:rPr>
        <w:t>fournisseur,</w:t>
      </w:r>
      <w:r w:rsidRPr="005A29B6">
        <w:rPr>
          <w:rFonts w:ascii="Bahnschrift" w:hAnsi="Bahnschrift" w:cs="Arial"/>
          <w:color w:val="222222"/>
          <w:sz w:val="21"/>
          <w:szCs w:val="21"/>
          <w:shd w:val="clear" w:color="auto" w:fill="FFFFFF"/>
          <w:lang w:val="fr-FR"/>
        </w:rPr>
        <w:t xml:space="preserve"> Le </w:t>
      </w:r>
      <w:r w:rsidRPr="005A29B6">
        <w:rPr>
          <w:rFonts w:ascii="Bahnschrift" w:hAnsi="Bahnschrift" w:cs="Arial"/>
          <w:color w:val="222222"/>
          <w:sz w:val="21"/>
          <w:szCs w:val="21"/>
          <w:shd w:val="clear" w:color="auto" w:fill="FFFFFF"/>
          <w:lang w:val="fr-FR"/>
        </w:rPr>
        <w:t>client</w:t>
      </w:r>
      <w:r w:rsidRPr="005A29B6">
        <w:rPr>
          <w:rFonts w:ascii="Bahnschrift" w:hAnsi="Bahnschrift" w:cs="Arial"/>
          <w:color w:val="222222"/>
          <w:sz w:val="21"/>
          <w:szCs w:val="21"/>
          <w:shd w:val="clear" w:color="auto" w:fill="FFFFFF"/>
          <w:lang w:val="fr-FR"/>
        </w:rPr>
        <w:t xml:space="preserve"> a le contrôle des applications et peut ajouter ses propres outils</w:t>
      </w:r>
    </w:p>
    <w:p w:rsidR="00AC0FA4" w:rsidRPr="005A29B6" w:rsidRDefault="00AC0FA4" w:rsidP="00AC0FA4">
      <w:pPr>
        <w:pStyle w:val="Paragraphedeliste"/>
        <w:rPr>
          <w:rFonts w:ascii="Bahnschrift" w:hAnsi="Bahnschrift"/>
          <w:lang w:val="fr-FR"/>
        </w:rPr>
      </w:pPr>
      <w:proofErr w:type="spellStart"/>
      <w:r w:rsidRPr="005A29B6">
        <w:rPr>
          <w:rFonts w:ascii="Bahnschrift" w:hAnsi="Bahnschrift" w:cs="Arial"/>
          <w:b/>
          <w:bCs/>
          <w:color w:val="222222"/>
          <w:sz w:val="21"/>
          <w:szCs w:val="21"/>
          <w:shd w:val="clear" w:color="auto" w:fill="FFFFFF"/>
          <w:lang w:val="fr-FR"/>
        </w:rPr>
        <w:t>Example</w:t>
      </w:r>
      <w:proofErr w:type="spellEnd"/>
      <w:r w:rsidRPr="005A29B6">
        <w:rPr>
          <w:rFonts w:ascii="Bahnschrift" w:hAnsi="Bahnschrift" w:cs="Arial"/>
          <w:b/>
          <w:bCs/>
          <w:color w:val="222222"/>
          <w:sz w:val="21"/>
          <w:szCs w:val="21"/>
          <w:shd w:val="clear" w:color="auto" w:fill="FFFFFF"/>
          <w:lang w:val="fr-FR"/>
        </w:rPr>
        <w:t> :</w:t>
      </w:r>
      <w:r w:rsidRPr="005A29B6">
        <w:rPr>
          <w:rFonts w:ascii="Bahnschrift" w:hAnsi="Bahnschrift"/>
          <w:lang w:val="fr-FR"/>
        </w:rPr>
        <w:t xml:space="preserve"> Google App Engine</w:t>
      </w:r>
    </w:p>
    <w:p w:rsidR="00095EF8" w:rsidRPr="005A29B6" w:rsidRDefault="00095EF8" w:rsidP="00AC0FA4">
      <w:pPr>
        <w:pStyle w:val="Paragraphedeliste"/>
        <w:rPr>
          <w:rFonts w:ascii="Bahnschrift" w:hAnsi="Bahnschrift"/>
          <w:lang w:val="fr-FR"/>
        </w:rPr>
      </w:pPr>
      <w:bookmarkStart w:id="0" w:name="_GoBack"/>
      <w:bookmarkEnd w:id="0"/>
    </w:p>
    <w:p w:rsidR="00095EF8" w:rsidRPr="005A29B6" w:rsidRDefault="00095EF8" w:rsidP="00095EF8">
      <w:pPr>
        <w:pStyle w:val="Paragraphedeliste"/>
        <w:numPr>
          <w:ilvl w:val="0"/>
          <w:numId w:val="1"/>
        </w:numPr>
        <w:shd w:val="clear" w:color="auto" w:fill="FFFFFF"/>
        <w:spacing w:after="24" w:line="240" w:lineRule="auto"/>
        <w:rPr>
          <w:rFonts w:ascii="Bahnschrift" w:eastAsia="Times New Roman" w:hAnsi="Bahnschrift" w:cs="Arial"/>
          <w:color w:val="222222"/>
          <w:sz w:val="21"/>
          <w:szCs w:val="21"/>
          <w:lang w:val="fr-FR" w:eastAsia="en-GB"/>
        </w:rPr>
      </w:pPr>
      <w:proofErr w:type="spellStart"/>
      <w:r w:rsidRPr="005A29B6">
        <w:rPr>
          <w:rFonts w:ascii="Bahnschrift" w:eastAsia="Times New Roman" w:hAnsi="Bahnschrift" w:cs="Arial"/>
          <w:b/>
          <w:bCs/>
          <w:color w:val="538135" w:themeColor="accent6" w:themeShade="BF"/>
          <w:sz w:val="21"/>
          <w:szCs w:val="21"/>
          <w:lang w:val="fr-FR" w:eastAsia="en-GB"/>
        </w:rPr>
        <w:t>SaaS</w:t>
      </w:r>
      <w:proofErr w:type="spellEnd"/>
      <w:r w:rsidRPr="005A29B6">
        <w:rPr>
          <w:rFonts w:ascii="Bahnschrift" w:eastAsia="Times New Roman" w:hAnsi="Bahnschrift" w:cs="Arial"/>
          <w:b/>
          <w:bCs/>
          <w:color w:val="538135" w:themeColor="accent6" w:themeShade="BF"/>
          <w:sz w:val="21"/>
          <w:szCs w:val="21"/>
          <w:lang w:val="fr-FR" w:eastAsia="en-GB"/>
        </w:rPr>
        <w:t xml:space="preserve"> (</w:t>
      </w:r>
      <w:r w:rsidRPr="005A29B6">
        <w:rPr>
          <w:rFonts w:ascii="Bahnschrift" w:eastAsia="Times New Roman" w:hAnsi="Bahnschrift" w:cs="Arial"/>
          <w:b/>
          <w:bCs/>
          <w:i/>
          <w:iCs/>
          <w:color w:val="538135" w:themeColor="accent6" w:themeShade="BF"/>
          <w:sz w:val="21"/>
          <w:szCs w:val="21"/>
          <w:lang w:val="fr-FR" w:eastAsia="en-GB"/>
        </w:rPr>
        <w:t xml:space="preserve">software as </w:t>
      </w:r>
      <w:proofErr w:type="gramStart"/>
      <w:r w:rsidRPr="005A29B6">
        <w:rPr>
          <w:rFonts w:ascii="Bahnschrift" w:eastAsia="Times New Roman" w:hAnsi="Bahnschrift" w:cs="Arial"/>
          <w:b/>
          <w:bCs/>
          <w:i/>
          <w:iCs/>
          <w:color w:val="538135" w:themeColor="accent6" w:themeShade="BF"/>
          <w:sz w:val="21"/>
          <w:szCs w:val="21"/>
          <w:lang w:val="fr-FR" w:eastAsia="en-GB"/>
        </w:rPr>
        <w:t>a</w:t>
      </w:r>
      <w:proofErr w:type="gramEnd"/>
      <w:r w:rsidRPr="005A29B6">
        <w:rPr>
          <w:rFonts w:ascii="Bahnschrift" w:eastAsia="Times New Roman" w:hAnsi="Bahnschrift" w:cs="Arial"/>
          <w:b/>
          <w:bCs/>
          <w:i/>
          <w:iCs/>
          <w:color w:val="538135" w:themeColor="accent6" w:themeShade="BF"/>
          <w:sz w:val="21"/>
          <w:szCs w:val="21"/>
          <w:lang w:val="fr-FR" w:eastAsia="en-GB"/>
        </w:rPr>
        <w:t xml:space="preserve"> service</w:t>
      </w:r>
      <w:r w:rsidRPr="005A29B6">
        <w:rPr>
          <w:rFonts w:ascii="Bahnschrift" w:eastAsia="Times New Roman" w:hAnsi="Bahnschrift" w:cs="Arial"/>
          <w:b/>
          <w:bCs/>
          <w:color w:val="538135" w:themeColor="accent6" w:themeShade="BF"/>
          <w:sz w:val="21"/>
          <w:szCs w:val="21"/>
          <w:lang w:val="fr-FR" w:eastAsia="en-GB"/>
        </w:rPr>
        <w:t xml:space="preserve">) : </w:t>
      </w:r>
      <w:r w:rsidRPr="005A29B6">
        <w:rPr>
          <w:rFonts w:ascii="Bahnschrift" w:eastAsia="Times New Roman" w:hAnsi="Bahnschrift" w:cs="Arial"/>
          <w:color w:val="222222"/>
          <w:sz w:val="21"/>
          <w:szCs w:val="21"/>
          <w:lang w:val="fr-FR" w:eastAsia="en-GB"/>
        </w:rPr>
        <w:t>Dans ce cas, vous louez l’utilisation d’un logiciel, auquel vous aurez généralement accès via une interface Web. L’application est hébergée par le fournisseur et s’exécute sur son infrastructure</w:t>
      </w:r>
    </w:p>
    <w:p w:rsidR="00AC0FA4" w:rsidRPr="005A29B6" w:rsidRDefault="00AC0FA4" w:rsidP="00095EF8">
      <w:pPr>
        <w:pStyle w:val="Paragraphedeliste"/>
        <w:rPr>
          <w:rFonts w:ascii="Bahnschrift" w:hAnsi="Bahnschrift"/>
          <w:lang w:val="fr-FR"/>
        </w:rPr>
      </w:pPr>
    </w:p>
    <w:sectPr w:rsidR="00AC0FA4" w:rsidRPr="005A2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17147"/>
    <w:multiLevelType w:val="hybridMultilevel"/>
    <w:tmpl w:val="0F8E3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E6281"/>
    <w:multiLevelType w:val="hybridMultilevel"/>
    <w:tmpl w:val="7AD49CC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DDD2FAF"/>
    <w:multiLevelType w:val="hybridMultilevel"/>
    <w:tmpl w:val="791EE626"/>
    <w:lvl w:ilvl="0" w:tplc="DE783D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BB"/>
    <w:rsid w:val="00095EF8"/>
    <w:rsid w:val="00100E2E"/>
    <w:rsid w:val="00550869"/>
    <w:rsid w:val="005A29B6"/>
    <w:rsid w:val="007B7DBB"/>
    <w:rsid w:val="00A415CD"/>
    <w:rsid w:val="00A92FE2"/>
    <w:rsid w:val="00AC0FA4"/>
    <w:rsid w:val="00C60E66"/>
    <w:rsid w:val="00DB783C"/>
    <w:rsid w:val="00F2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FE37"/>
  <w15:chartTrackingRefBased/>
  <w15:docId w15:val="{B9910A21-1B66-4441-93E0-F57B5743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9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 taamma</dc:creator>
  <cp:keywords/>
  <dc:description/>
  <cp:lastModifiedBy>rafik taamma</cp:lastModifiedBy>
  <cp:revision>3</cp:revision>
  <dcterms:created xsi:type="dcterms:W3CDTF">2019-10-12T16:09:00Z</dcterms:created>
  <dcterms:modified xsi:type="dcterms:W3CDTF">2019-10-12T17:19:00Z</dcterms:modified>
</cp:coreProperties>
</file>