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word/stylesWithEffects.xml" ContentType="application/vnd.ms-word.stylesWithEffects+xml"/>
  <Override PartName="/docProps/app.xml" ContentType="application/vnd.openxmlformats-officedocument.extended-properties+xml"/>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body>
    <w:p w:rsidR="007723E3" w:rsidRPr="00C7421F" w:rsidRDefault="007723E3" w:rsidP="007723E3">
      <w:pPr>
        <w:pStyle w:val="Pa3"/>
        <w:jc w:val="both"/>
        <w:rPr>
          <w:rFonts w:asciiTheme="minorHAnsi" w:hAnsiTheme="minorHAnsi" w:cstheme="minorHAnsi"/>
          <w:sz w:val="96"/>
          <w:szCs w:val="110"/>
          <w:lang w:val="es-ES"/>
        </w:rPr>
      </w:pPr>
      <w:r>
        <w:rPr>
          <w:rStyle w:val="A20"/>
          <w:rFonts w:asciiTheme="minorHAnsi" w:hAnsiTheme="minorHAnsi" w:cstheme="minorHAnsi"/>
          <w:sz w:val="96"/>
          <w:lang w:val="es-ES"/>
        </w:rPr>
        <w:t>a</w:t>
      </w:r>
      <w:r w:rsidRPr="00C7421F">
        <w:rPr>
          <w:rStyle w:val="A20"/>
          <w:rFonts w:asciiTheme="minorHAnsi" w:hAnsiTheme="minorHAnsi" w:cstheme="minorHAnsi"/>
          <w:sz w:val="96"/>
          <w:lang w:val="es-ES"/>
        </w:rPr>
        <w:t>rgumentario</w:t>
      </w:r>
    </w:p>
    <w:p w:rsidR="007723E3" w:rsidRDefault="007723E3" w:rsidP="007723E3">
      <w:pPr>
        <w:pStyle w:val="NoSpacing"/>
        <w:jc w:val="both"/>
        <w:rPr>
          <w:rStyle w:val="A4"/>
          <w:rFonts w:ascii="Syntax LT Std" w:eastAsiaTheme="minorEastAsia" w:hAnsi="Syntax LT Std"/>
          <w:lang w:val="en-US"/>
        </w:rPr>
      </w:pPr>
    </w:p>
    <w:p w:rsidR="007723E3" w:rsidRDefault="007723E3" w:rsidP="007723E3">
      <w:pPr>
        <w:pStyle w:val="NoSpacing"/>
        <w:jc w:val="both"/>
        <w:rPr>
          <w:rStyle w:val="A4"/>
        </w:rPr>
      </w:pPr>
      <w:bookmarkStart w:id="0" w:name="_GoBack"/>
      <w:bookmarkEnd w:id="0"/>
    </w:p>
    <w:p w:rsidR="009579BF" w:rsidRPr="009579BF" w:rsidRDefault="009579BF" w:rsidP="009579BF">
      <w:pPr>
        <w:pStyle w:val="NoSpacing"/>
        <w:numPr>
          <w:ilvl w:val="0"/>
          <w:numId w:val="5"/>
        </w:numPr>
        <w:jc w:val="both"/>
        <w:rPr>
          <w:rStyle w:val="A4"/>
        </w:rPr>
      </w:pPr>
      <w:r w:rsidRPr="009579BF">
        <w:rPr>
          <w:rStyle w:val="A4"/>
          <w:rFonts w:eastAsiaTheme="minorEastAsia" w:cstheme="minorHAnsi"/>
          <w:b/>
          <w:color w:val="auto"/>
          <w:sz w:val="24"/>
        </w:rPr>
        <w:t>¿Cuáles han sido las causas del accidente?</w:t>
      </w:r>
    </w:p>
    <w:p w:rsidR="009579BF" w:rsidRPr="009579BF" w:rsidRDefault="009579BF" w:rsidP="009579BF">
      <w:pPr>
        <w:pStyle w:val="NoSpacing"/>
        <w:ind w:left="360"/>
        <w:jc w:val="both"/>
        <w:rPr>
          <w:rStyle w:val="A4"/>
        </w:rPr>
      </w:pPr>
      <w:r w:rsidRPr="009579BF">
        <w:rPr>
          <w:rStyle w:val="A4"/>
          <w:rFonts w:eastAsiaTheme="minorEastAsia" w:cstheme="minorHAnsi"/>
          <w:color w:val="auto"/>
          <w:sz w:val="24"/>
        </w:rPr>
        <w:t>Hasta el momento las causas del accidente se están investigando. En cuanto se conozcan las mismas, se las comunicaremos. Hablar ahora de causas sería entrar en el terreno de las hipótesis.</w:t>
      </w:r>
    </w:p>
    <w:p w:rsidR="009579BF" w:rsidRPr="009579BF" w:rsidRDefault="009579BF" w:rsidP="009579BF">
      <w:pPr>
        <w:pStyle w:val="NoSpacing"/>
        <w:numPr>
          <w:ilvl w:val="0"/>
          <w:numId w:val="7"/>
        </w:numPr>
        <w:jc w:val="both"/>
        <w:rPr>
          <w:rStyle w:val="A4"/>
        </w:rPr>
      </w:pPr>
      <w:r w:rsidRPr="009579BF">
        <w:rPr>
          <w:rStyle w:val="A4"/>
          <w:rFonts w:eastAsiaTheme="minorEastAsia" w:cstheme="minorHAnsi"/>
          <w:b/>
          <w:color w:val="auto"/>
          <w:sz w:val="24"/>
        </w:rPr>
        <w:t>¿Es cierto que hacía poco tiempo que la instalación había sido revisada?</w:t>
      </w:r>
    </w:p>
    <w:p w:rsidR="009579BF" w:rsidRPr="009579BF" w:rsidRDefault="009579BF" w:rsidP="009579BF">
      <w:pPr>
        <w:pStyle w:val="NoSpacing"/>
        <w:ind w:left="360"/>
        <w:jc w:val="both"/>
        <w:rPr>
          <w:rStyle w:val="A4"/>
        </w:rPr>
      </w:pPr>
      <w:r w:rsidRPr="009579BF">
        <w:rPr>
          <w:rStyle w:val="A4"/>
          <w:rFonts w:eastAsiaTheme="minorEastAsia" w:cstheme="minorHAnsi"/>
          <w:color w:val="auto"/>
          <w:sz w:val="24"/>
        </w:rPr>
        <w:t>Según datos de nuestro servicio técnico, la instalación había sido revisada recientemente sin que se detectara ningún problema, ni mal funcionamiento, por lo que estamos inve</w:t>
      </w:r>
      <w:r>
        <w:rPr>
          <w:rStyle w:val="A4"/>
          <w:rFonts w:eastAsiaTheme="minorEastAsia" w:cstheme="minorHAnsi"/>
          <w:color w:val="auto"/>
          <w:sz w:val="24"/>
        </w:rPr>
        <w:t xml:space="preserve">stigando para </w:t>
      </w:r>
      <w:r w:rsidRPr="009579BF">
        <w:rPr>
          <w:rStyle w:val="A4"/>
          <w:rFonts w:eastAsiaTheme="minorEastAsia" w:cstheme="minorHAnsi"/>
          <w:color w:val="auto"/>
          <w:sz w:val="24"/>
        </w:rPr>
        <w:t>averiguar las causas del suceso.</w:t>
      </w:r>
    </w:p>
    <w:p w:rsidR="009579BF" w:rsidRPr="009579BF" w:rsidRDefault="009579BF" w:rsidP="009579BF">
      <w:pPr>
        <w:pStyle w:val="NoSpacing"/>
        <w:numPr>
          <w:ilvl w:val="0"/>
          <w:numId w:val="5"/>
        </w:numPr>
        <w:jc w:val="both"/>
        <w:rPr>
          <w:rStyle w:val="A4"/>
        </w:rPr>
      </w:pPr>
      <w:r w:rsidRPr="009579BF">
        <w:rPr>
          <w:rStyle w:val="A4"/>
          <w:rFonts w:eastAsiaTheme="minorEastAsia" w:cstheme="minorHAnsi"/>
          <w:b/>
          <w:color w:val="auto"/>
          <w:sz w:val="24"/>
        </w:rPr>
        <w:t>¿Es cierto que la mayor parte de los accidentes se deben a la manipulación errónea de las</w:t>
      </w:r>
      <w:r>
        <w:rPr>
          <w:rStyle w:val="A4"/>
          <w:rFonts w:eastAsiaTheme="minorEastAsia" w:cstheme="minorHAnsi"/>
          <w:b/>
          <w:color w:val="auto"/>
          <w:sz w:val="24"/>
        </w:rPr>
        <w:t xml:space="preserve"> </w:t>
      </w:r>
      <w:r w:rsidRPr="009579BF">
        <w:rPr>
          <w:rStyle w:val="A4"/>
          <w:rFonts w:eastAsiaTheme="minorEastAsia" w:cstheme="minorHAnsi"/>
          <w:b/>
          <w:color w:val="auto"/>
          <w:sz w:val="24"/>
        </w:rPr>
        <w:t>instalaciones por parte de los usuarios?</w:t>
      </w:r>
    </w:p>
    <w:p w:rsidR="009579BF" w:rsidRPr="009579BF" w:rsidRDefault="009579BF" w:rsidP="009579BF">
      <w:pPr>
        <w:pStyle w:val="NoSpacing"/>
        <w:ind w:left="360"/>
        <w:jc w:val="both"/>
        <w:rPr>
          <w:rStyle w:val="A4"/>
        </w:rPr>
      </w:pPr>
      <w:r w:rsidRPr="009579BF">
        <w:rPr>
          <w:rStyle w:val="A4"/>
          <w:rFonts w:eastAsiaTheme="minorEastAsia" w:cstheme="minorHAnsi"/>
          <w:color w:val="auto"/>
          <w:sz w:val="24"/>
        </w:rPr>
        <w:t>Repsol mantiene un gran compromiso con la seguridad de usuarios e instalaciones. Por ello, nuestra</w:t>
      </w:r>
      <w:r>
        <w:rPr>
          <w:rStyle w:val="A4"/>
          <w:rFonts w:eastAsiaTheme="minorEastAsia" w:cstheme="minorHAnsi"/>
          <w:color w:val="auto"/>
          <w:sz w:val="24"/>
        </w:rPr>
        <w:t xml:space="preserve"> </w:t>
      </w:r>
      <w:r w:rsidRPr="009579BF">
        <w:rPr>
          <w:rStyle w:val="A4"/>
          <w:rFonts w:eastAsiaTheme="minorEastAsia" w:cstheme="minorHAnsi"/>
          <w:color w:val="auto"/>
          <w:sz w:val="24"/>
        </w:rPr>
        <w:t>máxima preocupación es dotar a clientes y usuarios del conocimien</w:t>
      </w:r>
      <w:r>
        <w:rPr>
          <w:rStyle w:val="A4"/>
          <w:rFonts w:eastAsiaTheme="minorEastAsia" w:cstheme="minorHAnsi"/>
          <w:color w:val="auto"/>
          <w:sz w:val="24"/>
        </w:rPr>
        <w:t xml:space="preserve">to necesario para llevar a cabo </w:t>
      </w:r>
      <w:r w:rsidRPr="009579BF">
        <w:rPr>
          <w:rStyle w:val="A4"/>
          <w:rFonts w:eastAsiaTheme="minorEastAsia" w:cstheme="minorHAnsi"/>
          <w:color w:val="auto"/>
          <w:sz w:val="24"/>
        </w:rPr>
        <w:t>un correcto mantenimiento de las instalaciones. Este conocimiento debe ir siempre unido a una</w:t>
      </w:r>
      <w:r>
        <w:rPr>
          <w:rStyle w:val="A4"/>
          <w:rFonts w:eastAsiaTheme="minorEastAsia" w:cstheme="minorHAnsi"/>
          <w:color w:val="auto"/>
          <w:sz w:val="24"/>
        </w:rPr>
        <w:t xml:space="preserve"> </w:t>
      </w:r>
      <w:r w:rsidRPr="009579BF">
        <w:rPr>
          <w:rStyle w:val="A4"/>
          <w:rFonts w:eastAsiaTheme="minorEastAsia" w:cstheme="minorHAnsi"/>
          <w:color w:val="auto"/>
          <w:sz w:val="24"/>
        </w:rPr>
        <w:t xml:space="preserve">conciencia responsable por parte del usuario, quien debe revisar </w:t>
      </w:r>
      <w:r>
        <w:rPr>
          <w:rStyle w:val="A4"/>
          <w:rFonts w:eastAsiaTheme="minorEastAsia" w:cstheme="minorHAnsi"/>
          <w:color w:val="auto"/>
          <w:sz w:val="24"/>
        </w:rPr>
        <w:t xml:space="preserve">periódicamente el estado de los </w:t>
      </w:r>
      <w:r w:rsidRPr="009579BF">
        <w:rPr>
          <w:rStyle w:val="A4"/>
          <w:rFonts w:eastAsiaTheme="minorEastAsia" w:cstheme="minorHAnsi"/>
          <w:color w:val="auto"/>
          <w:sz w:val="24"/>
        </w:rPr>
        <w:t>aparatos e instalaciones, tal y como establece la Ley.</w:t>
      </w:r>
    </w:p>
    <w:p w:rsidR="009579BF" w:rsidRPr="009579BF" w:rsidRDefault="009579BF" w:rsidP="009579BF">
      <w:pPr>
        <w:pStyle w:val="NoSpacing"/>
        <w:numPr>
          <w:ilvl w:val="0"/>
          <w:numId w:val="5"/>
        </w:numPr>
        <w:jc w:val="both"/>
        <w:rPr>
          <w:rStyle w:val="A4"/>
        </w:rPr>
      </w:pPr>
      <w:r w:rsidRPr="009579BF">
        <w:rPr>
          <w:rStyle w:val="A4"/>
          <w:rFonts w:eastAsiaTheme="minorEastAsia" w:cstheme="minorHAnsi"/>
          <w:b/>
          <w:color w:val="auto"/>
          <w:sz w:val="24"/>
        </w:rPr>
        <w:t>Al parecer el accidente se ha debido a la manipulación errónea de la bombona y/o instalación</w:t>
      </w:r>
      <w:r>
        <w:rPr>
          <w:rStyle w:val="A4"/>
          <w:rFonts w:eastAsiaTheme="minorEastAsia" w:cstheme="minorHAnsi"/>
          <w:b/>
          <w:color w:val="auto"/>
          <w:sz w:val="24"/>
        </w:rPr>
        <w:t xml:space="preserve"> </w:t>
      </w:r>
      <w:r w:rsidRPr="009579BF">
        <w:rPr>
          <w:rStyle w:val="A4"/>
          <w:rFonts w:eastAsiaTheme="minorEastAsia" w:cstheme="minorHAnsi"/>
          <w:b/>
          <w:color w:val="auto"/>
          <w:sz w:val="24"/>
        </w:rPr>
        <w:t>por parte del usuario. ¿Qué recomendaciones ofrece Repsol para evitar estos hechos?</w:t>
      </w:r>
    </w:p>
    <w:p w:rsidR="009579BF" w:rsidRPr="009579BF" w:rsidRDefault="009579BF" w:rsidP="009579BF">
      <w:pPr>
        <w:pStyle w:val="NoSpacing"/>
        <w:ind w:left="360"/>
        <w:jc w:val="both"/>
        <w:rPr>
          <w:rStyle w:val="A4"/>
        </w:rPr>
      </w:pPr>
      <w:r w:rsidRPr="009579BF">
        <w:rPr>
          <w:rStyle w:val="A4"/>
          <w:rFonts w:eastAsiaTheme="minorEastAsia" w:cstheme="minorHAnsi"/>
          <w:color w:val="auto"/>
          <w:sz w:val="24"/>
        </w:rPr>
        <w:t>Repsol siempre ha recomendado a sus clientes que sigan sus instrucciones para el uso de las</w:t>
      </w:r>
      <w:r>
        <w:rPr>
          <w:rStyle w:val="A4"/>
          <w:rFonts w:eastAsiaTheme="minorEastAsia" w:cstheme="minorHAnsi"/>
          <w:color w:val="auto"/>
          <w:sz w:val="24"/>
        </w:rPr>
        <w:t xml:space="preserve"> </w:t>
      </w:r>
      <w:r w:rsidRPr="009579BF">
        <w:rPr>
          <w:rStyle w:val="A4"/>
          <w:rFonts w:eastAsiaTheme="minorEastAsia" w:cstheme="minorHAnsi"/>
          <w:color w:val="auto"/>
          <w:sz w:val="24"/>
        </w:rPr>
        <w:t>instalaciones que utilizan butano o propano, así como que re</w:t>
      </w:r>
      <w:r>
        <w:rPr>
          <w:rStyle w:val="A4"/>
          <w:rFonts w:eastAsiaTheme="minorEastAsia" w:cstheme="minorHAnsi"/>
          <w:color w:val="auto"/>
          <w:sz w:val="24"/>
        </w:rPr>
        <w:t xml:space="preserve">alicen las revisiones de dichas </w:t>
      </w:r>
      <w:r w:rsidRPr="009579BF">
        <w:rPr>
          <w:rStyle w:val="A4"/>
          <w:rFonts w:eastAsiaTheme="minorEastAsia" w:cstheme="minorHAnsi"/>
          <w:color w:val="auto"/>
          <w:sz w:val="24"/>
        </w:rPr>
        <w:t>instalaciones, tal y como establece la legislación vigente. También se</w:t>
      </w:r>
      <w:r w:rsidRPr="009579BF">
        <w:rPr>
          <w:rStyle w:val="A4"/>
          <w:rFonts w:eastAsiaTheme="minorEastAsia" w:cstheme="minorHAnsi"/>
          <w:b/>
          <w:color w:val="auto"/>
          <w:sz w:val="24"/>
        </w:rPr>
        <w:t xml:space="preserve"> </w:t>
      </w:r>
      <w:r w:rsidRPr="009579BF">
        <w:rPr>
          <w:rStyle w:val="A4"/>
          <w:rFonts w:eastAsiaTheme="minorEastAsia" w:cstheme="minorHAnsi"/>
          <w:color w:val="auto"/>
          <w:sz w:val="24"/>
        </w:rPr>
        <w:t>recomienda la revisión de los</w:t>
      </w:r>
    </w:p>
    <w:p w:rsidR="009579BF" w:rsidRPr="009579BF" w:rsidRDefault="009579BF" w:rsidP="009579BF">
      <w:pPr>
        <w:pStyle w:val="NoSpacing"/>
        <w:ind w:left="360"/>
        <w:jc w:val="both"/>
        <w:rPr>
          <w:rStyle w:val="A4"/>
        </w:rPr>
      </w:pPr>
      <w:r w:rsidRPr="009579BF">
        <w:rPr>
          <w:rStyle w:val="A4"/>
          <w:rFonts w:eastAsiaTheme="minorEastAsia" w:cstheme="minorHAnsi"/>
          <w:color w:val="auto"/>
          <w:sz w:val="24"/>
        </w:rPr>
        <w:t>aparatos de consumo.</w:t>
      </w:r>
    </w:p>
    <w:p w:rsidR="009579BF" w:rsidRPr="009579BF" w:rsidRDefault="009579BF" w:rsidP="009579BF">
      <w:pPr>
        <w:pStyle w:val="NoSpacing"/>
        <w:numPr>
          <w:ilvl w:val="0"/>
          <w:numId w:val="5"/>
        </w:numPr>
        <w:jc w:val="both"/>
        <w:rPr>
          <w:rStyle w:val="A4"/>
        </w:rPr>
      </w:pPr>
      <w:r w:rsidRPr="009579BF">
        <w:rPr>
          <w:rStyle w:val="A4"/>
          <w:rFonts w:eastAsiaTheme="minorEastAsia" w:cstheme="minorHAnsi"/>
          <w:b/>
          <w:color w:val="auto"/>
          <w:sz w:val="24"/>
        </w:rPr>
        <w:t>¿De confirmarse que el accidente se ha debido a la manipulación errónea de la bombona y/o</w:t>
      </w:r>
      <w:r>
        <w:rPr>
          <w:rStyle w:val="A4"/>
          <w:rFonts w:eastAsiaTheme="minorEastAsia" w:cstheme="minorHAnsi"/>
          <w:b/>
          <w:color w:val="auto"/>
          <w:sz w:val="24"/>
        </w:rPr>
        <w:t xml:space="preserve"> </w:t>
      </w:r>
      <w:r w:rsidRPr="009579BF">
        <w:rPr>
          <w:rStyle w:val="A4"/>
          <w:rFonts w:eastAsiaTheme="minorEastAsia" w:cstheme="minorHAnsi"/>
          <w:b/>
          <w:color w:val="auto"/>
          <w:sz w:val="24"/>
        </w:rPr>
        <w:t>instalación por parte del usuario, Repsol indemnizará a las víctimas del suceso?</w:t>
      </w:r>
    </w:p>
    <w:p w:rsidR="009579BF" w:rsidRPr="009579BF" w:rsidRDefault="009579BF" w:rsidP="009579BF">
      <w:pPr>
        <w:pStyle w:val="NoSpacing"/>
        <w:ind w:left="360"/>
        <w:jc w:val="both"/>
        <w:rPr>
          <w:rStyle w:val="A4"/>
        </w:rPr>
      </w:pPr>
      <w:r w:rsidRPr="009579BF">
        <w:rPr>
          <w:rStyle w:val="A4"/>
          <w:rFonts w:eastAsiaTheme="minorEastAsia" w:cstheme="minorHAnsi"/>
          <w:color w:val="auto"/>
          <w:sz w:val="24"/>
        </w:rPr>
        <w:t>Repsol esperará a la finalización de las investigaciones que aclaren lo sucedido y una vez</w:t>
      </w:r>
      <w:r>
        <w:rPr>
          <w:rStyle w:val="A4"/>
          <w:rFonts w:eastAsiaTheme="minorEastAsia" w:cstheme="minorHAnsi"/>
          <w:color w:val="auto"/>
          <w:sz w:val="24"/>
        </w:rPr>
        <w:t xml:space="preserve"> </w:t>
      </w:r>
      <w:r w:rsidRPr="009579BF">
        <w:rPr>
          <w:rStyle w:val="A4"/>
          <w:rFonts w:eastAsiaTheme="minorEastAsia" w:cstheme="minorHAnsi"/>
          <w:color w:val="auto"/>
          <w:sz w:val="24"/>
        </w:rPr>
        <w:t>determinadas las causas, asumirá aquella responsabilidad que le pudiera corresponder.</w:t>
      </w:r>
    </w:p>
    <w:p w:rsidR="009579BF" w:rsidRPr="009579BF" w:rsidRDefault="009579BF" w:rsidP="009579BF">
      <w:pPr>
        <w:pStyle w:val="NoSpacing"/>
        <w:numPr>
          <w:ilvl w:val="0"/>
          <w:numId w:val="5"/>
        </w:numPr>
        <w:jc w:val="both"/>
        <w:rPr>
          <w:rStyle w:val="A4"/>
        </w:rPr>
      </w:pPr>
      <w:r w:rsidRPr="009579BF">
        <w:rPr>
          <w:rStyle w:val="A4"/>
          <w:rFonts w:eastAsiaTheme="minorEastAsia" w:cstheme="minorHAnsi"/>
          <w:b/>
          <w:color w:val="auto"/>
          <w:sz w:val="24"/>
        </w:rPr>
        <w:t>Algunos usuarios e instalaciones se han quejado de que en las bombonas de butano no</w:t>
      </w:r>
      <w:r>
        <w:rPr>
          <w:rStyle w:val="A4"/>
          <w:rFonts w:eastAsiaTheme="minorEastAsia" w:cstheme="minorHAnsi"/>
          <w:b/>
          <w:color w:val="auto"/>
          <w:sz w:val="24"/>
        </w:rPr>
        <w:t xml:space="preserve"> </w:t>
      </w:r>
      <w:r w:rsidRPr="009579BF">
        <w:rPr>
          <w:rStyle w:val="A4"/>
          <w:rFonts w:eastAsiaTheme="minorEastAsia" w:cstheme="minorHAnsi"/>
          <w:b/>
          <w:color w:val="auto"/>
          <w:sz w:val="24"/>
        </w:rPr>
        <w:t>aparecen instrucciones de uso, ni números de teléfono de atención al cliente 24 horas. ¿Qué</w:t>
      </w:r>
      <w:r>
        <w:rPr>
          <w:rStyle w:val="A4"/>
          <w:rFonts w:eastAsiaTheme="minorEastAsia" w:cstheme="minorHAnsi"/>
          <w:b/>
          <w:color w:val="auto"/>
          <w:sz w:val="24"/>
        </w:rPr>
        <w:t xml:space="preserve"> </w:t>
      </w:r>
      <w:r w:rsidRPr="009579BF">
        <w:rPr>
          <w:rStyle w:val="A4"/>
          <w:rFonts w:eastAsiaTheme="minorEastAsia" w:cstheme="minorHAnsi"/>
          <w:b/>
          <w:color w:val="auto"/>
          <w:sz w:val="24"/>
        </w:rPr>
        <w:t>tiene que decir a esto Repsol?</w:t>
      </w:r>
    </w:p>
    <w:p w:rsidR="009579BF" w:rsidRPr="009579BF" w:rsidRDefault="009579BF" w:rsidP="009579BF">
      <w:pPr>
        <w:pStyle w:val="NoSpacing"/>
        <w:ind w:left="360"/>
        <w:jc w:val="both"/>
        <w:rPr>
          <w:rStyle w:val="A4"/>
        </w:rPr>
      </w:pPr>
      <w:r w:rsidRPr="009579BF">
        <w:rPr>
          <w:rStyle w:val="A4"/>
          <w:rFonts w:eastAsiaTheme="minorEastAsia" w:cstheme="minorHAnsi"/>
          <w:color w:val="auto"/>
          <w:sz w:val="24"/>
        </w:rPr>
        <w:t>Repsol está cumpliendo con lo establecido en la legislación vigente, respecto a facilitar unas</w:t>
      </w:r>
      <w:r>
        <w:rPr>
          <w:rStyle w:val="A4"/>
          <w:rFonts w:eastAsiaTheme="minorEastAsia" w:cstheme="minorHAnsi"/>
          <w:color w:val="auto"/>
          <w:sz w:val="24"/>
        </w:rPr>
        <w:t xml:space="preserve"> </w:t>
      </w:r>
      <w:r w:rsidRPr="009579BF">
        <w:rPr>
          <w:rStyle w:val="A4"/>
          <w:rFonts w:eastAsiaTheme="minorEastAsia" w:cstheme="minorHAnsi"/>
          <w:color w:val="auto"/>
          <w:sz w:val="24"/>
        </w:rPr>
        <w:t>instrucciones sencillas de instalación y mantenimiento de la</w:t>
      </w:r>
      <w:r>
        <w:rPr>
          <w:rStyle w:val="A4"/>
          <w:rFonts w:eastAsiaTheme="minorEastAsia" w:cstheme="minorHAnsi"/>
          <w:color w:val="auto"/>
          <w:sz w:val="24"/>
        </w:rPr>
        <w:t xml:space="preserve">s bombonas. En la misma bombona </w:t>
      </w:r>
      <w:r w:rsidRPr="009579BF">
        <w:rPr>
          <w:rStyle w:val="A4"/>
          <w:rFonts w:eastAsiaTheme="minorEastAsia" w:cstheme="minorHAnsi"/>
          <w:color w:val="auto"/>
          <w:sz w:val="24"/>
        </w:rPr>
        <w:t>aparecen dos números de teléfono: el teléfono de informació</w:t>
      </w:r>
      <w:r>
        <w:rPr>
          <w:rStyle w:val="A4"/>
          <w:rFonts w:eastAsiaTheme="minorEastAsia" w:cstheme="minorHAnsi"/>
          <w:color w:val="auto"/>
          <w:sz w:val="24"/>
        </w:rPr>
        <w:t xml:space="preserve">n, 901 100 100 y el teléfono de </w:t>
      </w:r>
      <w:r w:rsidRPr="009579BF">
        <w:rPr>
          <w:rStyle w:val="A4"/>
          <w:rFonts w:eastAsiaTheme="minorEastAsia" w:cstheme="minorHAnsi"/>
          <w:color w:val="auto"/>
          <w:sz w:val="24"/>
        </w:rPr>
        <w:t>Servicio Atención Permanente, 901 12 12 12. Además Repsol frecuentemente realiza inserciones</w:t>
      </w:r>
    </w:p>
    <w:p w:rsidR="009579BF" w:rsidRPr="009579BF" w:rsidRDefault="009579BF" w:rsidP="009579BF">
      <w:pPr>
        <w:pStyle w:val="NoSpacing"/>
        <w:ind w:left="360"/>
        <w:jc w:val="both"/>
        <w:rPr>
          <w:rStyle w:val="A4"/>
        </w:rPr>
      </w:pPr>
      <w:r w:rsidRPr="009579BF">
        <w:rPr>
          <w:rStyle w:val="A4"/>
          <w:rFonts w:eastAsiaTheme="minorEastAsia" w:cstheme="minorHAnsi"/>
          <w:color w:val="auto"/>
          <w:sz w:val="24"/>
        </w:rPr>
        <w:t>en prensa y distribuye folletos a todos los clientes recordando estos números de teléfono y lleva a</w:t>
      </w:r>
      <w:r>
        <w:rPr>
          <w:rStyle w:val="A4"/>
          <w:rFonts w:eastAsiaTheme="minorEastAsia" w:cstheme="minorHAnsi"/>
          <w:color w:val="auto"/>
          <w:sz w:val="24"/>
        </w:rPr>
        <w:t xml:space="preserve"> </w:t>
      </w:r>
      <w:r w:rsidRPr="009579BF">
        <w:rPr>
          <w:rStyle w:val="A4"/>
          <w:rFonts w:eastAsiaTheme="minorEastAsia" w:cstheme="minorHAnsi"/>
          <w:color w:val="auto"/>
          <w:sz w:val="24"/>
        </w:rPr>
        <w:t>cabo Jornadas de Información dirigidas a asociaciones de amas de casa, consumidores y usuarios.</w:t>
      </w:r>
    </w:p>
    <w:p w:rsidR="009579BF" w:rsidRPr="009579BF" w:rsidRDefault="009579BF" w:rsidP="009579BF">
      <w:pPr>
        <w:pStyle w:val="NoSpacing"/>
        <w:numPr>
          <w:ilvl w:val="0"/>
          <w:numId w:val="5"/>
        </w:numPr>
        <w:jc w:val="both"/>
        <w:rPr>
          <w:rStyle w:val="A4"/>
        </w:rPr>
      </w:pPr>
      <w:r w:rsidRPr="009579BF">
        <w:rPr>
          <w:rStyle w:val="A4"/>
          <w:rFonts w:eastAsiaTheme="minorEastAsia" w:cstheme="minorHAnsi"/>
          <w:b/>
          <w:color w:val="auto"/>
          <w:sz w:val="24"/>
        </w:rPr>
        <w:t>¿Se puede repetir un suceso de las mismas características que el ocurrido?</w:t>
      </w:r>
    </w:p>
    <w:p w:rsidR="007723E3" w:rsidRPr="007723E3" w:rsidRDefault="009579BF" w:rsidP="009579BF">
      <w:pPr>
        <w:pStyle w:val="NoSpacing"/>
        <w:ind w:left="360"/>
        <w:jc w:val="both"/>
        <w:rPr>
          <w:rStyle w:val="A4"/>
        </w:rPr>
      </w:pPr>
      <w:r w:rsidRPr="009579BF">
        <w:rPr>
          <w:rStyle w:val="A4"/>
          <w:rFonts w:eastAsiaTheme="minorEastAsia" w:cstheme="minorHAnsi"/>
          <w:color w:val="auto"/>
          <w:sz w:val="24"/>
        </w:rPr>
        <w:t>Repsol esperará a saber cuáles han sido las causas del accidente ocurrido para que en el futuro</w:t>
      </w:r>
      <w:r>
        <w:rPr>
          <w:rStyle w:val="A4"/>
          <w:rFonts w:eastAsiaTheme="minorEastAsia" w:cstheme="minorHAnsi"/>
          <w:color w:val="auto"/>
          <w:sz w:val="24"/>
        </w:rPr>
        <w:t xml:space="preserve"> </w:t>
      </w:r>
      <w:r w:rsidRPr="009579BF">
        <w:rPr>
          <w:rStyle w:val="A4"/>
          <w:rFonts w:eastAsiaTheme="minorEastAsia" w:cstheme="minorHAnsi"/>
          <w:color w:val="auto"/>
          <w:sz w:val="24"/>
        </w:rPr>
        <w:t>no vuelva a repetirse.</w:t>
      </w:r>
    </w:p>
    <w:sectPr w:rsidR="007723E3" w:rsidRPr="007723E3" w:rsidSect="00F25130">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ntaxLTStd-Roman">
    <w:altName w:val="Geneva"/>
    <w:panose1 w:val="00000000000000000000"/>
    <w:charset w:val="00"/>
    <w:family w:val="swiss"/>
    <w:notTrueType/>
    <w:pitch w:val="default"/>
    <w:sig w:usb0="00000003" w:usb1="00000000" w:usb2="00000000" w:usb3="00000000" w:csb0="00000001" w:csb1="00000000"/>
  </w:font>
  <w:font w:name="Calibri">
    <w:altName w:val="Arial"/>
    <w:panose1 w:val="00000000000000000000"/>
    <w:charset w:val="4D"/>
    <w:family w:val="roman"/>
    <w:notTrueType/>
    <w:pitch w:val="default"/>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Symbol">
    <w:panose1 w:val="00000000000000000000"/>
    <w:charset w:val="02"/>
    <w:family w:val="auto"/>
    <w:pitch w:val="variable"/>
    <w:sig w:usb0="00000000" w:usb1="00000000" w:usb2="00010000" w:usb3="00000000" w:csb0="80000000" w:csb1="00000000"/>
  </w:font>
  <w:font w:name="Syntax LT Std">
    <w:altName w:val="Geneva"/>
    <w:panose1 w:val="00000000000000000000"/>
    <w:charset w:val="00"/>
    <w:family w:val="roman"/>
    <w:notTrueType/>
    <w:pitch w:val="default"/>
    <w:sig w:usb0="00000003" w:usb1="00000000" w:usb2="00000000" w:usb3="00000000" w:csb0="00000001" w:csb1="00000000"/>
  </w:font>
  <w:font w:name="Lucida Grande">
    <w:panose1 w:val="020B05030304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mbria">
    <w:panose1 w:val="00000000000000000000"/>
    <w:charset w:val="4D"/>
    <w:family w:val="roman"/>
    <w:notTrueType/>
    <w:pitch w:val="default"/>
    <w:sig w:usb0="00000003" w:usb1="00000000" w:usb2="00000000" w:usb3="00000000" w:csb0="00000001" w:csb1="00000000"/>
  </w:font>
</w:font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6A217CB"/>
    <w:multiLevelType w:val="hybridMultilevel"/>
    <w:tmpl w:val="9A089942"/>
    <w:lvl w:ilvl="0" w:tplc="EDD0E974">
      <w:start w:val="27"/>
      <w:numFmt w:val="bullet"/>
      <w:lvlText w:val="-"/>
      <w:lvlJc w:val="left"/>
      <w:pPr>
        <w:ind w:left="720" w:hanging="360"/>
      </w:pPr>
      <w:rPr>
        <w:rFonts w:ascii="SyntaxLTStd-Roman" w:eastAsiaTheme="minorHAnsi" w:hAnsi="SyntaxLTStd-Roman" w:cs="SyntaxLTStd-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32132FE2"/>
    <w:multiLevelType w:val="hybridMultilevel"/>
    <w:tmpl w:val="77E050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337D7C11"/>
    <w:multiLevelType w:val="hybridMultilevel"/>
    <w:tmpl w:val="FC7492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3C60629C"/>
    <w:multiLevelType w:val="hybridMultilevel"/>
    <w:tmpl w:val="7234A13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433B5F97"/>
    <w:multiLevelType w:val="hybridMultilevel"/>
    <w:tmpl w:val="E6A4A2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6A087034"/>
    <w:multiLevelType w:val="hybridMultilevel"/>
    <w:tmpl w:val="A7747C2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6C7A489F"/>
    <w:multiLevelType w:val="hybridMultilevel"/>
    <w:tmpl w:val="C1AA0CF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
  </w:num>
  <w:num w:numId="4">
    <w:abstractNumId w:val="3"/>
  </w:num>
  <w:num w:numId="5">
    <w:abstractNumId w:val="6"/>
  </w:num>
  <w:num w:numId="6">
    <w:abstractNumId w:val="0"/>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oNotTrackMoves/>
  <w:defaultTabStop w:val="708"/>
  <w:hyphenationZone w:val="425"/>
  <w:characterSpacingControl w:val="doNotCompress"/>
  <w:compat/>
  <w:rsids>
    <w:rsidRoot w:val="007723E3"/>
    <w:rsid w:val="000F7156"/>
    <w:rsid w:val="00191345"/>
    <w:rsid w:val="001E1FF8"/>
    <w:rsid w:val="00551853"/>
    <w:rsid w:val="00591A92"/>
    <w:rsid w:val="00654D83"/>
    <w:rsid w:val="007723E3"/>
    <w:rsid w:val="00867600"/>
    <w:rsid w:val="009579BF"/>
    <w:rsid w:val="009C5140"/>
    <w:rsid w:val="00A74E5E"/>
    <w:rsid w:val="00B16646"/>
    <w:rsid w:val="00B41FFD"/>
    <w:rsid w:val="00C2694B"/>
    <w:rsid w:val="00D57EF0"/>
    <w:rsid w:val="00F25130"/>
  </w:rsids>
  <m:mathPr>
    <m:mathFont m:val="Syntax LT Std"/>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5130"/>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A4">
    <w:name w:val="A4"/>
    <w:uiPriority w:val="99"/>
    <w:rsid w:val="007723E3"/>
    <w:rPr>
      <w:rFonts w:cs="Syntax LT Std"/>
      <w:color w:val="000000"/>
      <w:sz w:val="22"/>
      <w:szCs w:val="22"/>
    </w:rPr>
  </w:style>
  <w:style w:type="paragraph" w:styleId="NoSpacing">
    <w:name w:val="No Spacing"/>
    <w:uiPriority w:val="1"/>
    <w:qFormat/>
    <w:rsid w:val="007723E3"/>
    <w:pPr>
      <w:spacing w:after="0" w:line="240" w:lineRule="auto"/>
    </w:pPr>
  </w:style>
  <w:style w:type="paragraph" w:customStyle="1" w:styleId="Default">
    <w:name w:val="Default"/>
    <w:rsid w:val="007723E3"/>
    <w:pPr>
      <w:autoSpaceDE w:val="0"/>
      <w:autoSpaceDN w:val="0"/>
      <w:adjustRightInd w:val="0"/>
      <w:spacing w:after="0" w:line="240" w:lineRule="auto"/>
    </w:pPr>
    <w:rPr>
      <w:rFonts w:ascii="Syntax LT Std" w:eastAsiaTheme="minorEastAsia" w:hAnsi="Syntax LT Std" w:cs="Syntax LT Std"/>
      <w:color w:val="000000"/>
      <w:sz w:val="24"/>
      <w:szCs w:val="24"/>
      <w:lang w:val="en-US"/>
    </w:rPr>
  </w:style>
  <w:style w:type="paragraph" w:customStyle="1" w:styleId="Pa3">
    <w:name w:val="Pa3"/>
    <w:basedOn w:val="Default"/>
    <w:next w:val="Default"/>
    <w:uiPriority w:val="99"/>
    <w:rsid w:val="007723E3"/>
    <w:pPr>
      <w:spacing w:line="241" w:lineRule="atLeast"/>
    </w:pPr>
    <w:rPr>
      <w:rFonts w:cstheme="minorBidi"/>
      <w:color w:val="auto"/>
    </w:rPr>
  </w:style>
  <w:style w:type="character" w:customStyle="1" w:styleId="A20">
    <w:name w:val="A20"/>
    <w:uiPriority w:val="99"/>
    <w:rsid w:val="007723E3"/>
    <w:rPr>
      <w:rFonts w:cs="Syntax LT Std"/>
      <w:color w:val="000000"/>
      <w:sz w:val="110"/>
      <w:szCs w:val="110"/>
    </w:rPr>
  </w:style>
  <w:style w:type="character" w:customStyle="1" w:styleId="A8">
    <w:name w:val="A8"/>
    <w:uiPriority w:val="99"/>
    <w:rsid w:val="007723E3"/>
    <w:rPr>
      <w:rFonts w:cs="Syntax LT Std"/>
      <w:b/>
      <w:bCs/>
      <w:color w:val="000000"/>
      <w:sz w:val="36"/>
      <w:szCs w:val="36"/>
    </w:rPr>
  </w:style>
  <w:style w:type="paragraph" w:styleId="ListParagraph">
    <w:name w:val="List Paragraph"/>
    <w:basedOn w:val="Normal"/>
    <w:uiPriority w:val="34"/>
    <w:qFormat/>
    <w:rsid w:val="007723E3"/>
    <w:pPr>
      <w:ind w:left="720"/>
      <w:contextualSpacing/>
    </w:pPr>
  </w:style>
  <w:style w:type="paragraph" w:styleId="BalloonText">
    <w:name w:val="Balloon Text"/>
    <w:basedOn w:val="Normal"/>
    <w:link w:val="BalloonTextChar"/>
    <w:uiPriority w:val="99"/>
    <w:semiHidden/>
    <w:unhideWhenUsed/>
    <w:rsid w:val="00191345"/>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191345"/>
    <w:rPr>
      <w:rFonts w:ascii="Lucida Grande" w:hAnsi="Lucida Grande"/>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4">
    <w:name w:val="A4"/>
    <w:uiPriority w:val="99"/>
    <w:rsid w:val="007723E3"/>
    <w:rPr>
      <w:rFonts w:cs="Syntax LT Std"/>
      <w:color w:val="000000"/>
      <w:sz w:val="22"/>
      <w:szCs w:val="22"/>
    </w:rPr>
  </w:style>
  <w:style w:type="paragraph" w:styleId="NoSpacing">
    <w:name w:val="No Spacing"/>
    <w:uiPriority w:val="1"/>
    <w:qFormat/>
    <w:rsid w:val="007723E3"/>
    <w:pPr>
      <w:spacing w:after="0" w:line="240" w:lineRule="auto"/>
    </w:pPr>
  </w:style>
  <w:style w:type="paragraph" w:customStyle="1" w:styleId="Default">
    <w:name w:val="Default"/>
    <w:rsid w:val="007723E3"/>
    <w:pPr>
      <w:autoSpaceDE w:val="0"/>
      <w:autoSpaceDN w:val="0"/>
      <w:adjustRightInd w:val="0"/>
      <w:spacing w:after="0" w:line="240" w:lineRule="auto"/>
    </w:pPr>
    <w:rPr>
      <w:rFonts w:ascii="Syntax LT Std" w:eastAsiaTheme="minorEastAsia" w:hAnsi="Syntax LT Std" w:cs="Syntax LT Std"/>
      <w:color w:val="000000"/>
      <w:sz w:val="24"/>
      <w:szCs w:val="24"/>
      <w:lang w:val="en-US"/>
    </w:rPr>
  </w:style>
  <w:style w:type="paragraph" w:customStyle="1" w:styleId="Pa3">
    <w:name w:val="Pa3"/>
    <w:basedOn w:val="Default"/>
    <w:next w:val="Default"/>
    <w:uiPriority w:val="99"/>
    <w:rsid w:val="007723E3"/>
    <w:pPr>
      <w:spacing w:line="241" w:lineRule="atLeast"/>
    </w:pPr>
    <w:rPr>
      <w:rFonts w:cstheme="minorBidi"/>
      <w:color w:val="auto"/>
    </w:rPr>
  </w:style>
  <w:style w:type="character" w:customStyle="1" w:styleId="A20">
    <w:name w:val="A20"/>
    <w:uiPriority w:val="99"/>
    <w:rsid w:val="007723E3"/>
    <w:rPr>
      <w:rFonts w:cs="Syntax LT Std"/>
      <w:color w:val="000000"/>
      <w:sz w:val="110"/>
      <w:szCs w:val="110"/>
    </w:rPr>
  </w:style>
  <w:style w:type="character" w:customStyle="1" w:styleId="A8">
    <w:name w:val="A8"/>
    <w:uiPriority w:val="99"/>
    <w:rsid w:val="007723E3"/>
    <w:rPr>
      <w:rFonts w:cs="Syntax LT Std"/>
      <w:b/>
      <w:bCs/>
      <w:color w:val="000000"/>
      <w:sz w:val="36"/>
      <w:szCs w:val="36"/>
    </w:rPr>
  </w:style>
  <w:style w:type="paragraph" w:styleId="ListParagraph">
    <w:name w:val="List Paragraph"/>
    <w:basedOn w:val="Normal"/>
    <w:uiPriority w:val="34"/>
    <w:qFormat/>
    <w:rsid w:val="007723E3"/>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microsoft.com/office/2007/relationships/stylesWithEffects" Target="stylesWithEffects.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421</Words>
  <Characters>2402</Characters>
  <Application>Microsoft Macintosh Word</Application>
  <DocSecurity>0</DocSecurity>
  <Lines>20</Lines>
  <Paragraphs>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Repsol</Company>
  <LinksUpToDate>false</LinksUpToDate>
  <CharactersWithSpaces>2949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ESPINOS ALLENDESALAZAR, MIGUEL</dc:creator>
  <cp:lastModifiedBy>cesar martin</cp:lastModifiedBy>
  <cp:revision>4</cp:revision>
  <dcterms:created xsi:type="dcterms:W3CDTF">2013-10-24T07:17:00Z</dcterms:created>
  <dcterms:modified xsi:type="dcterms:W3CDTF">2013-10-27T20:42:00Z</dcterms:modified>
</cp:coreProperties>
</file>