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B4D75" w:rsidRPr="000B4D75" w:rsidRDefault="000B4D75" w:rsidP="00EC7409">
      <w:pPr>
        <w:spacing w:after="0"/>
        <w:jc w:val="both"/>
        <w:rPr>
          <w:rStyle w:val="A20"/>
        </w:rPr>
      </w:pPr>
      <w:r w:rsidRPr="000B4D75">
        <w:rPr>
          <w:rStyle w:val="A20"/>
          <w:rFonts w:cstheme="minorHAnsi"/>
          <w:color w:val="auto"/>
          <w:sz w:val="96"/>
          <w:lang w:val="es-ES"/>
        </w:rPr>
        <w:t>argumentario</w:t>
      </w:r>
    </w:p>
    <w:p w:rsidR="000B4D75" w:rsidRPr="000B4D75" w:rsidRDefault="000B4D75" w:rsidP="00EC7409">
      <w:pPr>
        <w:pStyle w:val="Default"/>
        <w:jc w:val="both"/>
        <w:rPr>
          <w:lang w:val="es-ES"/>
        </w:rPr>
      </w:pPr>
    </w:p>
    <w:p w:rsidR="000B4D75" w:rsidRPr="000B4D75" w:rsidRDefault="000B4D75" w:rsidP="00EC7409">
      <w:pPr>
        <w:pStyle w:val="Pa12"/>
        <w:numPr>
          <w:ilvl w:val="0"/>
          <w:numId w:val="1"/>
        </w:numPr>
        <w:jc w:val="both"/>
        <w:rPr>
          <w:rStyle w:val="A4"/>
        </w:rPr>
      </w:pPr>
      <w:r w:rsidRPr="000B4D75">
        <w:rPr>
          <w:rStyle w:val="A4"/>
          <w:rFonts w:asciiTheme="minorHAnsi" w:hAnsiTheme="minorHAnsi" w:cstheme="minorHAnsi"/>
          <w:b/>
          <w:color w:val="auto"/>
          <w:lang w:val="es-ES"/>
        </w:rPr>
        <w:t>¿Cómo ha podido suceder esto? ¿No dispone Repsol de las medidas de control de calidad de los productos pertinentes?</w:t>
      </w:r>
    </w:p>
    <w:p w:rsidR="000B4D75" w:rsidRDefault="000B4D75" w:rsidP="00EC7409">
      <w:pPr>
        <w:pStyle w:val="Pa12"/>
        <w:ind w:left="720"/>
        <w:jc w:val="both"/>
        <w:rPr>
          <w:rStyle w:val="A4"/>
        </w:rPr>
      </w:pPr>
      <w:r w:rsidRPr="000B4D75">
        <w:rPr>
          <w:rStyle w:val="A4"/>
          <w:rFonts w:asciiTheme="minorHAnsi" w:hAnsiTheme="minorHAnsi" w:cstheme="minorHAnsi"/>
          <w:color w:val="auto"/>
          <w:lang w:val="es-ES"/>
        </w:rPr>
        <w:t>Todos los productos de Repsol pasan exhaustivos controles antes de su comercialización.</w:t>
      </w:r>
      <w:r>
        <w:rPr>
          <w:rStyle w:val="A4"/>
          <w:rFonts w:asciiTheme="minorHAnsi" w:hAnsiTheme="minorHAnsi" w:cstheme="minorHAnsi"/>
          <w:color w:val="auto"/>
          <w:lang w:val="es-ES"/>
        </w:rPr>
        <w:t xml:space="preserve"> </w:t>
      </w:r>
      <w:r w:rsidRPr="000B4D75">
        <w:rPr>
          <w:rStyle w:val="A4"/>
          <w:rFonts w:asciiTheme="minorHAnsi" w:hAnsiTheme="minorHAnsi" w:cstheme="minorHAnsi"/>
          <w:color w:val="auto"/>
          <w:lang w:val="es-ES"/>
        </w:rPr>
        <w:t>En estos momentos estamos analizando las causas de lo sucedido. Nuestra prioridad inmediata es retirar cuanto antes el producto que está en mal estado y tomar las medidas necesarias para restaurar la normalidad (enumerar brevemente las principales medidas).</w:t>
      </w:r>
    </w:p>
    <w:p w:rsidR="000B4D75" w:rsidRPr="000B4D75" w:rsidRDefault="000B4D75" w:rsidP="00EC7409">
      <w:pPr>
        <w:pStyle w:val="Default"/>
        <w:jc w:val="both"/>
        <w:rPr>
          <w:lang w:val="es-ES"/>
        </w:rPr>
      </w:pPr>
    </w:p>
    <w:p w:rsidR="000B4D75" w:rsidRPr="000B4D75" w:rsidRDefault="000B4D75" w:rsidP="00EC7409">
      <w:pPr>
        <w:pStyle w:val="Pa12"/>
        <w:numPr>
          <w:ilvl w:val="0"/>
          <w:numId w:val="1"/>
        </w:numPr>
        <w:jc w:val="both"/>
        <w:rPr>
          <w:rStyle w:val="A4"/>
        </w:rPr>
      </w:pPr>
      <w:r w:rsidRPr="000B4D75">
        <w:rPr>
          <w:rStyle w:val="A4"/>
          <w:rFonts w:asciiTheme="minorHAnsi" w:hAnsiTheme="minorHAnsi" w:cstheme="minorHAnsi"/>
          <w:b/>
          <w:color w:val="auto"/>
          <w:lang w:val="es-ES"/>
        </w:rPr>
        <w:t>¿Cuáles son los problemas que causa a los vehículos el uso del producto?</w:t>
      </w:r>
    </w:p>
    <w:p w:rsidR="000B4D75" w:rsidRPr="000B4D75" w:rsidRDefault="000B4D75" w:rsidP="00EC7409">
      <w:pPr>
        <w:pStyle w:val="Pa12"/>
        <w:spacing w:after="240"/>
        <w:ind w:left="720"/>
        <w:jc w:val="both"/>
        <w:rPr>
          <w:rStyle w:val="A4"/>
        </w:rPr>
      </w:pPr>
      <w:r w:rsidRPr="000B4D75">
        <w:rPr>
          <w:rStyle w:val="A4"/>
          <w:rFonts w:asciiTheme="minorHAnsi" w:hAnsiTheme="minorHAnsi" w:cstheme="minorHAnsi"/>
          <w:color w:val="auto"/>
          <w:lang w:val="es-ES"/>
        </w:rPr>
        <w:t>Todo nuestro personal de ventas y de atención al cliente ha sido informado del tipo de irregularidades que puede producir el uso de este tipo de producto en mal estado. Ellos conocen las medidas de precaución que deben tomar los usuarios (describirlas brevemente).</w:t>
      </w:r>
    </w:p>
    <w:p w:rsidR="000B4D75" w:rsidRPr="000B4D75" w:rsidRDefault="000B4D75" w:rsidP="00EC7409">
      <w:pPr>
        <w:pStyle w:val="Pa12"/>
        <w:ind w:left="720"/>
        <w:jc w:val="both"/>
        <w:rPr>
          <w:rStyle w:val="A4"/>
        </w:rPr>
      </w:pPr>
      <w:r w:rsidRPr="000B4D75">
        <w:rPr>
          <w:rStyle w:val="A4"/>
          <w:rFonts w:asciiTheme="minorHAnsi" w:hAnsiTheme="minorHAnsi" w:cstheme="minorHAnsi"/>
          <w:b/>
          <w:color w:val="auto"/>
          <w:lang w:val="es-ES"/>
        </w:rPr>
        <w:t>¿Retirarán el producto del mercado?</w:t>
      </w:r>
    </w:p>
    <w:p w:rsidR="000B4D75" w:rsidRPr="000B4D75" w:rsidRDefault="000B4D75" w:rsidP="00EC7409">
      <w:pPr>
        <w:pStyle w:val="Pa12"/>
        <w:numPr>
          <w:ilvl w:val="0"/>
          <w:numId w:val="1"/>
        </w:numPr>
        <w:spacing w:after="240"/>
        <w:jc w:val="both"/>
        <w:rPr>
          <w:rStyle w:val="A4"/>
        </w:rPr>
      </w:pPr>
      <w:r w:rsidRPr="000B4D75">
        <w:rPr>
          <w:rStyle w:val="A4"/>
          <w:rFonts w:asciiTheme="minorHAnsi" w:hAnsiTheme="minorHAnsi" w:cstheme="minorHAnsi"/>
          <w:color w:val="auto"/>
          <w:lang w:val="es-ES"/>
        </w:rPr>
        <w:t>Por el momento hemos retirado de los puntos de venta los lotes que estaban en mal estado. Analizaremos las causas que han provocado este incidente y tomaremos las medidas necesarias para evitar hechos de esta naturaleza.</w:t>
      </w:r>
    </w:p>
    <w:p w:rsidR="000B4D75" w:rsidRPr="000B4D75" w:rsidRDefault="000B4D75" w:rsidP="00EC7409">
      <w:pPr>
        <w:pStyle w:val="Pa12"/>
        <w:numPr>
          <w:ilvl w:val="0"/>
          <w:numId w:val="1"/>
        </w:numPr>
        <w:jc w:val="both"/>
        <w:rPr>
          <w:rStyle w:val="A4"/>
        </w:rPr>
      </w:pPr>
      <w:r>
        <w:rPr>
          <w:rStyle w:val="A4"/>
          <w:rFonts w:asciiTheme="minorHAnsi" w:hAnsiTheme="minorHAnsi" w:cstheme="minorHAnsi"/>
          <w:b/>
          <w:color w:val="auto"/>
          <w:lang w:val="es-ES"/>
        </w:rPr>
        <w:t>¿Qué pé</w:t>
      </w:r>
      <w:r w:rsidRPr="000B4D75">
        <w:rPr>
          <w:rStyle w:val="A4"/>
          <w:rFonts w:asciiTheme="minorHAnsi" w:hAnsiTheme="minorHAnsi" w:cstheme="minorHAnsi"/>
          <w:b/>
          <w:color w:val="auto"/>
          <w:lang w:val="es-ES"/>
        </w:rPr>
        <w:t>rdidas va a suponer esto para Repsol?</w:t>
      </w:r>
    </w:p>
    <w:p w:rsidR="000B4D75" w:rsidRPr="000B4D75" w:rsidRDefault="000B4D75" w:rsidP="00EC7409">
      <w:pPr>
        <w:pStyle w:val="Pa12"/>
        <w:spacing w:after="240"/>
        <w:ind w:left="720"/>
        <w:jc w:val="both"/>
        <w:rPr>
          <w:rStyle w:val="A4"/>
        </w:rPr>
      </w:pPr>
      <w:r w:rsidRPr="000B4D75">
        <w:rPr>
          <w:rStyle w:val="A4"/>
          <w:rFonts w:asciiTheme="minorHAnsi" w:hAnsiTheme="minorHAnsi" w:cstheme="minorHAnsi"/>
          <w:color w:val="auto"/>
          <w:lang w:val="es-ES"/>
        </w:rPr>
        <w:t>En estos momentos no es nuestra máxima preocupación. Nuestros esfuerzos están encaminados a tranquilizar a nuestros clientes haciéndoles ver que lo ocurrido no volverá a repetirse. Para ello es importante conocer cuanto antes las causas, de forma que apliquemos las soluciones que sean necesarias para que esto no se repita en el futuro.</w:t>
      </w:r>
    </w:p>
    <w:p w:rsidR="000B4D75" w:rsidRPr="000B4D75" w:rsidRDefault="000B4D75" w:rsidP="00EC7409">
      <w:pPr>
        <w:pStyle w:val="Pa12"/>
        <w:numPr>
          <w:ilvl w:val="0"/>
          <w:numId w:val="1"/>
        </w:numPr>
        <w:jc w:val="both"/>
        <w:rPr>
          <w:rStyle w:val="A4"/>
        </w:rPr>
      </w:pPr>
      <w:r w:rsidRPr="000B4D75">
        <w:rPr>
          <w:rStyle w:val="A4"/>
          <w:rFonts w:asciiTheme="minorHAnsi" w:hAnsiTheme="minorHAnsi" w:cstheme="minorHAnsi"/>
          <w:b/>
          <w:color w:val="auto"/>
          <w:lang w:val="es-ES"/>
        </w:rPr>
        <w:t>¿Pagará Repsol los daños causados a los usuarios del producto?</w:t>
      </w:r>
    </w:p>
    <w:p w:rsidR="000B4D75" w:rsidRPr="000B4D75" w:rsidRDefault="000B4D75" w:rsidP="00EC7409">
      <w:pPr>
        <w:pStyle w:val="Pa12"/>
        <w:spacing w:after="240"/>
        <w:ind w:left="720"/>
        <w:jc w:val="both"/>
        <w:rPr>
          <w:rStyle w:val="A4"/>
        </w:rPr>
      </w:pPr>
      <w:r w:rsidRPr="000B4D75">
        <w:rPr>
          <w:rStyle w:val="A4"/>
          <w:rFonts w:asciiTheme="minorHAnsi" w:hAnsiTheme="minorHAnsi" w:cstheme="minorHAnsi"/>
          <w:color w:val="auto"/>
          <w:lang w:val="es-ES"/>
        </w:rPr>
        <w:t>En estos momentos es prematuro conocer las consecuencias que pueda tener el uso de este producto en mal estado. No le quepa la menor duda que para nuestra Compañía los clientes son nuestra principal preocupación, y por tanto, nos haremos responsables de cualquier perjuicio que se derive del uso adecuado de este producto.</w:t>
      </w:r>
    </w:p>
    <w:p w:rsidR="000B4D75" w:rsidRPr="000B4D75" w:rsidRDefault="000B4D75" w:rsidP="00EC7409">
      <w:pPr>
        <w:pStyle w:val="Pa12"/>
        <w:numPr>
          <w:ilvl w:val="0"/>
          <w:numId w:val="1"/>
        </w:numPr>
        <w:jc w:val="both"/>
        <w:rPr>
          <w:rStyle w:val="A4"/>
        </w:rPr>
      </w:pPr>
      <w:r w:rsidRPr="000B4D75">
        <w:rPr>
          <w:rStyle w:val="A4"/>
          <w:rFonts w:asciiTheme="minorHAnsi" w:hAnsiTheme="minorHAnsi" w:cstheme="minorHAnsi"/>
          <w:b/>
          <w:color w:val="auto"/>
          <w:lang w:val="es-ES"/>
        </w:rPr>
        <w:t>¿Qué piensa hacer Repsol para recuperar la confianza de los usuarios?</w:t>
      </w:r>
    </w:p>
    <w:p w:rsidR="00E3333D" w:rsidRDefault="000B4D75" w:rsidP="00EC7409">
      <w:pPr>
        <w:pStyle w:val="Pa12"/>
        <w:spacing w:after="240"/>
        <w:ind w:left="720"/>
        <w:jc w:val="both"/>
        <w:rPr>
          <w:rFonts w:asciiTheme="minorHAnsi" w:hAnsiTheme="minorHAnsi"/>
          <w:sz w:val="22"/>
          <w:szCs w:val="22"/>
          <w:lang w:val="es-ES"/>
        </w:rPr>
      </w:pPr>
      <w:r w:rsidRPr="000B4D75">
        <w:rPr>
          <w:rStyle w:val="A4"/>
          <w:rFonts w:asciiTheme="minorHAnsi" w:hAnsiTheme="minorHAnsi" w:cstheme="minorHAnsi"/>
          <w:color w:val="auto"/>
          <w:lang w:val="es-ES"/>
        </w:rPr>
        <w:t>Repsol continua</w:t>
      </w:r>
      <w:r w:rsidR="00ED47BC">
        <w:rPr>
          <w:rStyle w:val="A4"/>
          <w:rFonts w:asciiTheme="minorHAnsi" w:hAnsiTheme="minorHAnsi" w:cstheme="minorHAnsi"/>
          <w:color w:val="auto"/>
          <w:lang w:val="es-ES"/>
        </w:rPr>
        <w:t>rá esforzándose, como siempre</w:t>
      </w:r>
      <w:r w:rsidRPr="000B4D75">
        <w:rPr>
          <w:rStyle w:val="A4"/>
          <w:rFonts w:asciiTheme="minorHAnsi" w:hAnsiTheme="minorHAnsi" w:cstheme="minorHAnsi"/>
          <w:color w:val="auto"/>
          <w:lang w:val="es-ES"/>
        </w:rPr>
        <w:t>, para ofrecer el mejor servicio a los usuarios y para ello cuenta con un gran equipo humano y profesional</w:t>
      </w:r>
      <w:r w:rsidRPr="00ED47BC">
        <w:rPr>
          <w:rStyle w:val="A4"/>
          <w:rFonts w:asciiTheme="minorHAnsi" w:hAnsiTheme="minorHAnsi" w:cstheme="minorHAnsi"/>
          <w:color w:val="auto"/>
          <w:lang w:val="es-ES"/>
        </w:rPr>
        <w:t>.</w:t>
      </w:r>
      <w:r w:rsidR="00ED47BC" w:rsidRPr="00ED47BC">
        <w:rPr>
          <w:rStyle w:val="A4"/>
          <w:rFonts w:asciiTheme="minorHAnsi" w:hAnsiTheme="minorHAnsi" w:cstheme="minorHAnsi"/>
          <w:color w:val="auto"/>
          <w:lang w:val="es-ES"/>
        </w:rPr>
        <w:t xml:space="preserve"> </w:t>
      </w:r>
      <w:r w:rsidR="00E3333D" w:rsidRPr="00ED47BC">
        <w:rPr>
          <w:rFonts w:asciiTheme="minorHAnsi" w:hAnsiTheme="minorHAnsi"/>
          <w:sz w:val="22"/>
          <w:szCs w:val="22"/>
          <w:lang w:val="es-ES"/>
        </w:rPr>
        <w:t xml:space="preserve">La Excelencia en la Gestión, a través de la Mejora </w:t>
      </w:r>
      <w:r w:rsidR="00ED47BC">
        <w:rPr>
          <w:rFonts w:asciiTheme="minorHAnsi" w:hAnsiTheme="minorHAnsi"/>
          <w:sz w:val="22"/>
          <w:szCs w:val="22"/>
          <w:lang w:val="es-ES"/>
        </w:rPr>
        <w:t>Continua, guía la estrategia de la Compañía</w:t>
      </w:r>
      <w:r w:rsidR="00E3333D" w:rsidRPr="00ED47BC">
        <w:rPr>
          <w:rFonts w:asciiTheme="minorHAnsi" w:hAnsiTheme="minorHAnsi"/>
          <w:sz w:val="22"/>
          <w:szCs w:val="22"/>
          <w:lang w:val="es-ES"/>
        </w:rPr>
        <w:t xml:space="preserve">. Los Principios de la Excelencia forman parte de </w:t>
      </w:r>
      <w:r w:rsidR="00ED47BC">
        <w:rPr>
          <w:rFonts w:asciiTheme="minorHAnsi" w:hAnsiTheme="minorHAnsi"/>
          <w:sz w:val="22"/>
          <w:szCs w:val="22"/>
          <w:lang w:val="es-ES"/>
        </w:rPr>
        <w:t>nuestros</w:t>
      </w:r>
      <w:r w:rsidR="00E3333D" w:rsidRPr="00ED47BC">
        <w:rPr>
          <w:rFonts w:asciiTheme="minorHAnsi" w:hAnsiTheme="minorHAnsi"/>
          <w:sz w:val="22"/>
          <w:szCs w:val="22"/>
          <w:lang w:val="es-ES"/>
        </w:rPr>
        <w:t xml:space="preserve"> Valores ético</w:t>
      </w:r>
      <w:r w:rsidR="00ED47BC">
        <w:rPr>
          <w:rFonts w:asciiTheme="minorHAnsi" w:hAnsiTheme="minorHAnsi"/>
          <w:sz w:val="22"/>
          <w:szCs w:val="22"/>
          <w:lang w:val="es-ES"/>
        </w:rPr>
        <w:t>s y profesionales, y de los Compromisos que hemos</w:t>
      </w:r>
      <w:r w:rsidR="00E3333D" w:rsidRPr="00ED47BC">
        <w:rPr>
          <w:rFonts w:asciiTheme="minorHAnsi" w:hAnsiTheme="minorHAnsi"/>
          <w:sz w:val="22"/>
          <w:szCs w:val="22"/>
          <w:lang w:val="es-ES"/>
        </w:rPr>
        <w:t xml:space="preserve"> </w:t>
      </w:r>
      <w:r w:rsidR="00ED47BC">
        <w:rPr>
          <w:rFonts w:asciiTheme="minorHAnsi" w:hAnsiTheme="minorHAnsi"/>
          <w:sz w:val="22"/>
          <w:szCs w:val="22"/>
          <w:lang w:val="es-ES"/>
        </w:rPr>
        <w:t xml:space="preserve">adquirido con </w:t>
      </w:r>
      <w:r w:rsidR="00E3333D" w:rsidRPr="00ED47BC">
        <w:rPr>
          <w:rFonts w:asciiTheme="minorHAnsi" w:hAnsiTheme="minorHAnsi"/>
          <w:sz w:val="22"/>
          <w:szCs w:val="22"/>
          <w:lang w:val="es-ES"/>
        </w:rPr>
        <w:t>clientes, accionistas, empleados, proveedores / socios, y con la sociedad.</w:t>
      </w:r>
      <w:r w:rsidR="00ED47BC">
        <w:rPr>
          <w:rFonts w:asciiTheme="minorHAnsi" w:hAnsiTheme="minorHAnsi"/>
          <w:sz w:val="22"/>
          <w:szCs w:val="22"/>
          <w:lang w:val="es-ES"/>
        </w:rPr>
        <w:t xml:space="preserve"> </w:t>
      </w:r>
    </w:p>
    <w:p w:rsidR="00ED47BC" w:rsidRDefault="00ED47BC" w:rsidP="00EC7409">
      <w:pPr>
        <w:pStyle w:val="Default"/>
        <w:jc w:val="both"/>
        <w:rPr>
          <w:lang w:val="es-ES"/>
        </w:rPr>
      </w:pPr>
    </w:p>
    <w:p w:rsidR="00FD356E" w:rsidRDefault="00FD356E" w:rsidP="00EC7409">
      <w:pPr>
        <w:pStyle w:val="Default"/>
        <w:jc w:val="both"/>
        <w:rPr>
          <w:lang w:val="es-ES"/>
        </w:rPr>
      </w:pPr>
    </w:p>
    <w:p w:rsidR="00FD356E" w:rsidRDefault="00FD356E" w:rsidP="00EC7409">
      <w:pPr>
        <w:pStyle w:val="Default"/>
        <w:jc w:val="both"/>
        <w:rPr>
          <w:lang w:val="es-ES"/>
        </w:rPr>
      </w:pPr>
    </w:p>
    <w:p w:rsidR="00FD356E" w:rsidRDefault="00FD356E" w:rsidP="00EC7409">
      <w:pPr>
        <w:pStyle w:val="Default"/>
        <w:jc w:val="both"/>
        <w:rPr>
          <w:lang w:val="es-ES"/>
        </w:rPr>
      </w:pPr>
    </w:p>
    <w:p w:rsidR="00FD356E" w:rsidRDefault="00FD356E" w:rsidP="00EC7409">
      <w:pPr>
        <w:pStyle w:val="Default"/>
        <w:jc w:val="both"/>
        <w:rPr>
          <w:lang w:val="es-ES"/>
        </w:rPr>
      </w:pPr>
    </w:p>
    <w:p w:rsidR="00FD356E" w:rsidRDefault="00FD356E" w:rsidP="00EC7409">
      <w:pPr>
        <w:pStyle w:val="Default"/>
        <w:jc w:val="both"/>
        <w:rPr>
          <w:lang w:val="es-ES"/>
        </w:rPr>
      </w:pPr>
    </w:p>
    <w:p w:rsidR="00FD356E" w:rsidRPr="00FD356E" w:rsidRDefault="00ED47BC" w:rsidP="00EC7409">
      <w:pPr>
        <w:pStyle w:val="Default"/>
        <w:numPr>
          <w:ilvl w:val="0"/>
          <w:numId w:val="1"/>
        </w:numPr>
        <w:jc w:val="both"/>
        <w:rPr>
          <w:rFonts w:asciiTheme="minorHAnsi" w:hAnsiTheme="minorHAnsi"/>
          <w:b/>
          <w:sz w:val="22"/>
          <w:szCs w:val="22"/>
          <w:lang w:val="es-ES"/>
        </w:rPr>
      </w:pPr>
      <w:r w:rsidRPr="00FD356E">
        <w:rPr>
          <w:rFonts w:asciiTheme="minorHAnsi" w:hAnsiTheme="minorHAnsi"/>
          <w:b/>
          <w:sz w:val="22"/>
          <w:szCs w:val="22"/>
          <w:lang w:val="es-ES"/>
        </w:rPr>
        <w:t>¿Cómo mantiene</w:t>
      </w:r>
      <w:r w:rsidR="00115115" w:rsidRPr="00FD356E">
        <w:rPr>
          <w:rFonts w:asciiTheme="minorHAnsi" w:hAnsiTheme="minorHAnsi"/>
          <w:b/>
          <w:sz w:val="22"/>
          <w:szCs w:val="22"/>
          <w:lang w:val="es-ES"/>
        </w:rPr>
        <w:t xml:space="preserve"> los estándares de calidad en todos aquellos países donde operan?</w:t>
      </w:r>
    </w:p>
    <w:p w:rsidR="00E3333D" w:rsidRPr="00FD356E" w:rsidRDefault="00E3333D" w:rsidP="00EC7409">
      <w:pPr>
        <w:pStyle w:val="Default"/>
        <w:ind w:left="720"/>
        <w:jc w:val="both"/>
        <w:rPr>
          <w:rFonts w:asciiTheme="minorHAnsi" w:hAnsiTheme="minorHAnsi"/>
          <w:sz w:val="22"/>
          <w:szCs w:val="22"/>
          <w:lang w:val="es-ES"/>
        </w:rPr>
      </w:pPr>
      <w:r w:rsidRPr="00FD356E">
        <w:rPr>
          <w:rStyle w:val="A4"/>
          <w:rFonts w:asciiTheme="minorHAnsi" w:hAnsiTheme="minorHAnsi" w:cstheme="minorHAnsi"/>
          <w:color w:val="auto"/>
          <w:lang w:val="es-ES"/>
        </w:rPr>
        <w:t>En su Compromiso con la Calidad, Repsol adopta como referencia dos modelos de Excelencia muy similares. EFQM (Fundación Europea para la Gestión de la Calidad) y FUNDIBEQ (Fundación Iberoamericana para la Calidad).</w:t>
      </w:r>
      <w:r w:rsidR="00FD356E" w:rsidRPr="00FD356E">
        <w:rPr>
          <w:rStyle w:val="A4"/>
          <w:rFonts w:asciiTheme="minorHAnsi" w:hAnsiTheme="minorHAnsi" w:cstheme="minorHAnsi"/>
          <w:color w:val="auto"/>
          <w:lang w:val="es-ES"/>
        </w:rPr>
        <w:t xml:space="preserve"> A partir de aquí, a</w:t>
      </w:r>
      <w:r w:rsidR="00FD356E" w:rsidRPr="00FD356E">
        <w:rPr>
          <w:rFonts w:asciiTheme="minorHAnsi" w:hAnsiTheme="minorHAnsi"/>
          <w:sz w:val="22"/>
          <w:szCs w:val="22"/>
          <w:lang w:val="es-ES"/>
        </w:rPr>
        <w:t>vanzamos</w:t>
      </w:r>
      <w:r w:rsidRPr="00FD356E">
        <w:rPr>
          <w:rFonts w:asciiTheme="minorHAnsi" w:hAnsiTheme="minorHAnsi"/>
          <w:sz w:val="22"/>
          <w:szCs w:val="22"/>
          <w:lang w:val="es-ES"/>
        </w:rPr>
        <w:t xml:space="preserve"> de forma progresiva hacia la Excelencia siguiendo el modelo correspondiente en cada entorno geográfico </w:t>
      </w:r>
      <w:r w:rsidR="00FD356E" w:rsidRPr="00FD356E">
        <w:rPr>
          <w:rFonts w:asciiTheme="minorHAnsi" w:hAnsiTheme="minorHAnsi"/>
          <w:sz w:val="22"/>
          <w:szCs w:val="22"/>
          <w:lang w:val="es-ES"/>
        </w:rPr>
        <w:t xml:space="preserve">de actividad (EFQM o FUNDIBEQ). Proceso que articulamos </w:t>
      </w:r>
      <w:r w:rsidRPr="00FD356E">
        <w:rPr>
          <w:rFonts w:asciiTheme="minorHAnsi" w:hAnsiTheme="minorHAnsi"/>
          <w:sz w:val="22"/>
          <w:szCs w:val="22"/>
          <w:lang w:val="es-ES"/>
        </w:rPr>
        <w:t>a través de la autoevaluación periódica, identificación de áreas de mejora y establecimiento de programas, sustentados en el trabajo en equipo y en la participación de toda la Organización, que propicien el entorno adecuado para un desarrollo creativo e innovador.</w:t>
      </w:r>
    </w:p>
    <w:p w:rsidR="000B4D75" w:rsidRPr="000B4D75" w:rsidRDefault="000B4D75" w:rsidP="00EC7409">
      <w:pPr>
        <w:jc w:val="both"/>
        <w:rPr>
          <w:rStyle w:val="A4"/>
          <w:rFonts w:ascii="Syntax LT Std" w:hAnsi="Syntax LT Std"/>
        </w:rPr>
      </w:pPr>
    </w:p>
    <w:p w:rsidR="000B4D75" w:rsidRPr="000B4D75" w:rsidRDefault="000B4D75" w:rsidP="00EC7409">
      <w:pPr>
        <w:jc w:val="both"/>
        <w:rPr>
          <w:rStyle w:val="A4"/>
        </w:rPr>
      </w:pPr>
    </w:p>
    <w:p w:rsidR="000B4D75" w:rsidRPr="000B4D75" w:rsidRDefault="000B4D75" w:rsidP="00EC7409">
      <w:pPr>
        <w:jc w:val="both"/>
        <w:rPr>
          <w:rStyle w:val="A4"/>
        </w:rPr>
      </w:pPr>
    </w:p>
    <w:p w:rsidR="007712C7" w:rsidRPr="000B4D75" w:rsidRDefault="007712C7" w:rsidP="00EC7409">
      <w:pPr>
        <w:jc w:val="both"/>
        <w:rPr>
          <w:b/>
          <w:color w:val="FF0000"/>
          <w:lang w:val="es-ES"/>
        </w:rPr>
      </w:pPr>
    </w:p>
    <w:sectPr w:rsidR="007712C7" w:rsidRPr="000B4D75"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3052AE"/>
    <w:multiLevelType w:val="hybridMultilevel"/>
    <w:tmpl w:val="2660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06C5E"/>
    <w:multiLevelType w:val="hybridMultilevel"/>
    <w:tmpl w:val="DECCC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08"/>
  <w:hyphenationZone w:val="425"/>
  <w:characterSpacingControl w:val="doNotCompress"/>
  <w:compat>
    <w:useFELayout/>
  </w:compat>
  <w:rsids>
    <w:rsidRoot w:val="00FF1B7A"/>
    <w:rsid w:val="0001072B"/>
    <w:rsid w:val="000125D4"/>
    <w:rsid w:val="0001401D"/>
    <w:rsid w:val="000607F6"/>
    <w:rsid w:val="00060C68"/>
    <w:rsid w:val="00061E8F"/>
    <w:rsid w:val="000859B6"/>
    <w:rsid w:val="000A3042"/>
    <w:rsid w:val="000A360E"/>
    <w:rsid w:val="000B0280"/>
    <w:rsid w:val="000B42D2"/>
    <w:rsid w:val="000B4D75"/>
    <w:rsid w:val="000B7220"/>
    <w:rsid w:val="000C6869"/>
    <w:rsid w:val="000D47CA"/>
    <w:rsid w:val="000F671C"/>
    <w:rsid w:val="00115115"/>
    <w:rsid w:val="00117FED"/>
    <w:rsid w:val="00127478"/>
    <w:rsid w:val="00156706"/>
    <w:rsid w:val="00160522"/>
    <w:rsid w:val="00164A2C"/>
    <w:rsid w:val="00165759"/>
    <w:rsid w:val="001819E5"/>
    <w:rsid w:val="001A3738"/>
    <w:rsid w:val="001E4D65"/>
    <w:rsid w:val="002004EC"/>
    <w:rsid w:val="00211082"/>
    <w:rsid w:val="0021530A"/>
    <w:rsid w:val="00232411"/>
    <w:rsid w:val="002339F6"/>
    <w:rsid w:val="002422A8"/>
    <w:rsid w:val="002524DF"/>
    <w:rsid w:val="00257503"/>
    <w:rsid w:val="00260562"/>
    <w:rsid w:val="002618FA"/>
    <w:rsid w:val="00265F1D"/>
    <w:rsid w:val="002751DA"/>
    <w:rsid w:val="00281A9E"/>
    <w:rsid w:val="00286F45"/>
    <w:rsid w:val="002900F0"/>
    <w:rsid w:val="002A3895"/>
    <w:rsid w:val="002A5A7D"/>
    <w:rsid w:val="002B2A79"/>
    <w:rsid w:val="002C066D"/>
    <w:rsid w:val="002C0AAD"/>
    <w:rsid w:val="002E3672"/>
    <w:rsid w:val="002F05D9"/>
    <w:rsid w:val="002F13F7"/>
    <w:rsid w:val="002F173A"/>
    <w:rsid w:val="00301046"/>
    <w:rsid w:val="0032408F"/>
    <w:rsid w:val="003310A0"/>
    <w:rsid w:val="00331110"/>
    <w:rsid w:val="00361A43"/>
    <w:rsid w:val="003621B4"/>
    <w:rsid w:val="00371E53"/>
    <w:rsid w:val="003774A2"/>
    <w:rsid w:val="00380899"/>
    <w:rsid w:val="003867C4"/>
    <w:rsid w:val="003B12A3"/>
    <w:rsid w:val="003C0EC4"/>
    <w:rsid w:val="003D1551"/>
    <w:rsid w:val="00404A89"/>
    <w:rsid w:val="00412FCC"/>
    <w:rsid w:val="0042218B"/>
    <w:rsid w:val="004316AC"/>
    <w:rsid w:val="00432E14"/>
    <w:rsid w:val="00436CED"/>
    <w:rsid w:val="0046120F"/>
    <w:rsid w:val="004629E8"/>
    <w:rsid w:val="00467EFB"/>
    <w:rsid w:val="00480968"/>
    <w:rsid w:val="00484FE3"/>
    <w:rsid w:val="004923DA"/>
    <w:rsid w:val="004A5045"/>
    <w:rsid w:val="004B2703"/>
    <w:rsid w:val="004B5AD7"/>
    <w:rsid w:val="004B7D96"/>
    <w:rsid w:val="004C45B6"/>
    <w:rsid w:val="004D680F"/>
    <w:rsid w:val="005142AF"/>
    <w:rsid w:val="00521061"/>
    <w:rsid w:val="00532613"/>
    <w:rsid w:val="00534217"/>
    <w:rsid w:val="00541CA2"/>
    <w:rsid w:val="00547D90"/>
    <w:rsid w:val="00551AF5"/>
    <w:rsid w:val="00553789"/>
    <w:rsid w:val="00561DDA"/>
    <w:rsid w:val="00570B18"/>
    <w:rsid w:val="005771D8"/>
    <w:rsid w:val="005819B9"/>
    <w:rsid w:val="00596C60"/>
    <w:rsid w:val="0059756B"/>
    <w:rsid w:val="005B2A0D"/>
    <w:rsid w:val="005D29BB"/>
    <w:rsid w:val="005E11BD"/>
    <w:rsid w:val="005E161E"/>
    <w:rsid w:val="005E2B46"/>
    <w:rsid w:val="00604E90"/>
    <w:rsid w:val="00607ECA"/>
    <w:rsid w:val="00616227"/>
    <w:rsid w:val="0062118A"/>
    <w:rsid w:val="00624828"/>
    <w:rsid w:val="00624BA1"/>
    <w:rsid w:val="00633327"/>
    <w:rsid w:val="00641301"/>
    <w:rsid w:val="00645B24"/>
    <w:rsid w:val="006512BE"/>
    <w:rsid w:val="00653FBB"/>
    <w:rsid w:val="00656461"/>
    <w:rsid w:val="00661E03"/>
    <w:rsid w:val="00662E44"/>
    <w:rsid w:val="0066543B"/>
    <w:rsid w:val="00675392"/>
    <w:rsid w:val="00691874"/>
    <w:rsid w:val="00694911"/>
    <w:rsid w:val="006A30AF"/>
    <w:rsid w:val="006A5A14"/>
    <w:rsid w:val="006D535F"/>
    <w:rsid w:val="006E1E9E"/>
    <w:rsid w:val="006F13CC"/>
    <w:rsid w:val="006F66B5"/>
    <w:rsid w:val="00755CE1"/>
    <w:rsid w:val="007712C7"/>
    <w:rsid w:val="00772EB6"/>
    <w:rsid w:val="00776DF8"/>
    <w:rsid w:val="0079573F"/>
    <w:rsid w:val="007B5140"/>
    <w:rsid w:val="007C5DF9"/>
    <w:rsid w:val="007D2340"/>
    <w:rsid w:val="007D6755"/>
    <w:rsid w:val="007F1FBF"/>
    <w:rsid w:val="00816719"/>
    <w:rsid w:val="00823BCA"/>
    <w:rsid w:val="008245D8"/>
    <w:rsid w:val="00836208"/>
    <w:rsid w:val="00860E27"/>
    <w:rsid w:val="00866091"/>
    <w:rsid w:val="008736C4"/>
    <w:rsid w:val="008759EA"/>
    <w:rsid w:val="0087617B"/>
    <w:rsid w:val="00876B34"/>
    <w:rsid w:val="00881AD8"/>
    <w:rsid w:val="008847BF"/>
    <w:rsid w:val="008B1D23"/>
    <w:rsid w:val="008C1FA5"/>
    <w:rsid w:val="008C38A6"/>
    <w:rsid w:val="008C4F07"/>
    <w:rsid w:val="008C5C68"/>
    <w:rsid w:val="008D4D07"/>
    <w:rsid w:val="008D78E9"/>
    <w:rsid w:val="008E4E0F"/>
    <w:rsid w:val="008F7D4E"/>
    <w:rsid w:val="009159E5"/>
    <w:rsid w:val="009228A7"/>
    <w:rsid w:val="009262F3"/>
    <w:rsid w:val="00934F51"/>
    <w:rsid w:val="00936787"/>
    <w:rsid w:val="009446BB"/>
    <w:rsid w:val="009956DE"/>
    <w:rsid w:val="009A76CC"/>
    <w:rsid w:val="009B446B"/>
    <w:rsid w:val="009C3DA9"/>
    <w:rsid w:val="009D251E"/>
    <w:rsid w:val="009E2485"/>
    <w:rsid w:val="009E673B"/>
    <w:rsid w:val="00A016E5"/>
    <w:rsid w:val="00A34F65"/>
    <w:rsid w:val="00A3549A"/>
    <w:rsid w:val="00A50D5F"/>
    <w:rsid w:val="00A553D6"/>
    <w:rsid w:val="00A60B51"/>
    <w:rsid w:val="00A64855"/>
    <w:rsid w:val="00A771FD"/>
    <w:rsid w:val="00A801F8"/>
    <w:rsid w:val="00A9167E"/>
    <w:rsid w:val="00A94A74"/>
    <w:rsid w:val="00A9590A"/>
    <w:rsid w:val="00AD3FDC"/>
    <w:rsid w:val="00AD5944"/>
    <w:rsid w:val="00AE0981"/>
    <w:rsid w:val="00AE0B2D"/>
    <w:rsid w:val="00AE3378"/>
    <w:rsid w:val="00B20B7C"/>
    <w:rsid w:val="00B26985"/>
    <w:rsid w:val="00B301C6"/>
    <w:rsid w:val="00B4422F"/>
    <w:rsid w:val="00B57B95"/>
    <w:rsid w:val="00B704ED"/>
    <w:rsid w:val="00B91718"/>
    <w:rsid w:val="00B931B6"/>
    <w:rsid w:val="00B97D84"/>
    <w:rsid w:val="00BB7C0C"/>
    <w:rsid w:val="00BC0F50"/>
    <w:rsid w:val="00BD7EB9"/>
    <w:rsid w:val="00C123E2"/>
    <w:rsid w:val="00C128D3"/>
    <w:rsid w:val="00C31FAE"/>
    <w:rsid w:val="00C41A93"/>
    <w:rsid w:val="00C451D9"/>
    <w:rsid w:val="00C51B34"/>
    <w:rsid w:val="00C6224A"/>
    <w:rsid w:val="00C67EA1"/>
    <w:rsid w:val="00C8499B"/>
    <w:rsid w:val="00CD6B1F"/>
    <w:rsid w:val="00CF776B"/>
    <w:rsid w:val="00D06921"/>
    <w:rsid w:val="00D13541"/>
    <w:rsid w:val="00D2444D"/>
    <w:rsid w:val="00D268F3"/>
    <w:rsid w:val="00D454AE"/>
    <w:rsid w:val="00D525C5"/>
    <w:rsid w:val="00D70553"/>
    <w:rsid w:val="00D72AA3"/>
    <w:rsid w:val="00D97433"/>
    <w:rsid w:val="00DA3483"/>
    <w:rsid w:val="00DA588D"/>
    <w:rsid w:val="00DB1BF6"/>
    <w:rsid w:val="00DB43DF"/>
    <w:rsid w:val="00DB51DC"/>
    <w:rsid w:val="00DD54D6"/>
    <w:rsid w:val="00DE1222"/>
    <w:rsid w:val="00DF4372"/>
    <w:rsid w:val="00E04195"/>
    <w:rsid w:val="00E162AA"/>
    <w:rsid w:val="00E24B61"/>
    <w:rsid w:val="00E3333D"/>
    <w:rsid w:val="00E460F5"/>
    <w:rsid w:val="00E61944"/>
    <w:rsid w:val="00E66CBC"/>
    <w:rsid w:val="00E7325C"/>
    <w:rsid w:val="00E759C8"/>
    <w:rsid w:val="00E774A6"/>
    <w:rsid w:val="00E96DC8"/>
    <w:rsid w:val="00E971B9"/>
    <w:rsid w:val="00E97878"/>
    <w:rsid w:val="00EA126F"/>
    <w:rsid w:val="00EC0177"/>
    <w:rsid w:val="00EC0A32"/>
    <w:rsid w:val="00EC7409"/>
    <w:rsid w:val="00ED47BC"/>
    <w:rsid w:val="00ED6F4A"/>
    <w:rsid w:val="00EE1062"/>
    <w:rsid w:val="00EE403B"/>
    <w:rsid w:val="00F00563"/>
    <w:rsid w:val="00F06154"/>
    <w:rsid w:val="00F26FE7"/>
    <w:rsid w:val="00F40276"/>
    <w:rsid w:val="00F40523"/>
    <w:rsid w:val="00F5250F"/>
    <w:rsid w:val="00F755D1"/>
    <w:rsid w:val="00F9434C"/>
    <w:rsid w:val="00F96ACC"/>
    <w:rsid w:val="00FB43FE"/>
    <w:rsid w:val="00FB79B5"/>
    <w:rsid w:val="00FD229C"/>
    <w:rsid w:val="00FD356E"/>
    <w:rsid w:val="00FE2FFF"/>
    <w:rsid w:val="00FF1B7A"/>
    <w:rsid w:val="00FF2669"/>
    <w:rsid w:val="00FF63CE"/>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372"/>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semiHidden/>
    <w:unhideWhenUsed/>
    <w:qFormat/>
    <w:rsid w:val="00A91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 w:type="character" w:styleId="Emphasis">
    <w:name w:val="Emphasis"/>
    <w:basedOn w:val="DefaultParagraphFont"/>
    <w:uiPriority w:val="20"/>
    <w:qFormat/>
    <w:rsid w:val="00A9167E"/>
    <w:rPr>
      <w:i/>
      <w:iCs/>
    </w:rPr>
  </w:style>
  <w:style w:type="character" w:customStyle="1" w:styleId="Heading4Char">
    <w:name w:val="Heading 4 Char"/>
    <w:basedOn w:val="DefaultParagraphFont"/>
    <w:link w:val="Heading4"/>
    <w:uiPriority w:val="9"/>
    <w:semiHidden/>
    <w:rsid w:val="00A9167E"/>
    <w:rPr>
      <w:rFonts w:asciiTheme="majorHAnsi" w:eastAsiaTheme="majorEastAsia" w:hAnsiTheme="majorHAnsi" w:cstheme="majorBidi"/>
      <w:b/>
      <w:bCs/>
      <w:i/>
      <w:iCs/>
      <w:color w:val="4F81BD" w:themeColor="accent1"/>
      <w:lang w:val="en-US"/>
    </w:rPr>
  </w:style>
  <w:style w:type="paragraph" w:customStyle="1" w:styleId="Pa27">
    <w:name w:val="Pa27"/>
    <w:basedOn w:val="Default"/>
    <w:next w:val="Default"/>
    <w:uiPriority w:val="99"/>
    <w:rsid w:val="00B97D84"/>
    <w:pPr>
      <w:spacing w:line="18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semiHidden/>
    <w:unhideWhenUsed/>
    <w:qFormat/>
    <w:rsid w:val="00A91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 w:type="character" w:styleId="Emphasis">
    <w:name w:val="Emphasis"/>
    <w:basedOn w:val="DefaultParagraphFont"/>
    <w:uiPriority w:val="20"/>
    <w:qFormat/>
    <w:rsid w:val="00A9167E"/>
    <w:rPr>
      <w:i/>
      <w:iCs/>
    </w:rPr>
  </w:style>
  <w:style w:type="character" w:customStyle="1" w:styleId="Heading4Char">
    <w:name w:val="Heading 4 Char"/>
    <w:basedOn w:val="DefaultParagraphFont"/>
    <w:link w:val="Heading4"/>
    <w:uiPriority w:val="9"/>
    <w:semiHidden/>
    <w:rsid w:val="00A9167E"/>
    <w:rPr>
      <w:rFonts w:asciiTheme="majorHAnsi" w:eastAsiaTheme="majorEastAsia" w:hAnsiTheme="majorHAnsi" w:cstheme="majorBidi"/>
      <w:b/>
      <w:bCs/>
      <w:i/>
      <w:iCs/>
      <w:color w:val="4F81BD" w:themeColor="accent1"/>
      <w:lang w:val="en-US"/>
    </w:rPr>
  </w:style>
  <w:style w:type="paragraph" w:customStyle="1" w:styleId="Pa27">
    <w:name w:val="Pa27"/>
    <w:basedOn w:val="Default"/>
    <w:next w:val="Default"/>
    <w:uiPriority w:val="99"/>
    <w:rsid w:val="00B97D84"/>
    <w:pPr>
      <w:spacing w:line="18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29278566">
      <w:bodyDiv w:val="1"/>
      <w:marLeft w:val="0"/>
      <w:marRight w:val="0"/>
      <w:marTop w:val="0"/>
      <w:marBottom w:val="0"/>
      <w:divBdr>
        <w:top w:val="none" w:sz="0" w:space="0" w:color="auto"/>
        <w:left w:val="none" w:sz="0" w:space="0" w:color="auto"/>
        <w:bottom w:val="none" w:sz="0" w:space="0" w:color="auto"/>
        <w:right w:val="none" w:sz="0" w:space="0" w:color="auto"/>
      </w:divBdr>
      <w:divsChild>
        <w:div w:id="678193454">
          <w:marLeft w:val="0"/>
          <w:marRight w:val="0"/>
          <w:marTop w:val="0"/>
          <w:marBottom w:val="150"/>
          <w:divBdr>
            <w:top w:val="none" w:sz="0" w:space="0" w:color="auto"/>
            <w:left w:val="none" w:sz="0" w:space="0" w:color="auto"/>
            <w:bottom w:val="none" w:sz="0" w:space="0" w:color="auto"/>
            <w:right w:val="none" w:sz="0" w:space="0" w:color="auto"/>
          </w:divBdr>
          <w:divsChild>
            <w:div w:id="488331728">
              <w:marLeft w:val="330"/>
              <w:marRight w:val="0"/>
              <w:marTop w:val="0"/>
              <w:marBottom w:val="0"/>
              <w:divBdr>
                <w:top w:val="none" w:sz="0" w:space="0" w:color="auto"/>
                <w:left w:val="none" w:sz="0" w:space="0" w:color="auto"/>
                <w:bottom w:val="none" w:sz="0" w:space="0" w:color="auto"/>
                <w:right w:val="none" w:sz="0" w:space="0" w:color="auto"/>
              </w:divBdr>
            </w:div>
          </w:divsChild>
        </w:div>
        <w:div w:id="1377513102">
          <w:marLeft w:val="0"/>
          <w:marRight w:val="0"/>
          <w:marTop w:val="0"/>
          <w:marBottom w:val="150"/>
          <w:divBdr>
            <w:top w:val="none" w:sz="0" w:space="0" w:color="auto"/>
            <w:left w:val="none" w:sz="0" w:space="0" w:color="auto"/>
            <w:bottom w:val="none" w:sz="0" w:space="0" w:color="auto"/>
            <w:right w:val="none" w:sz="0" w:space="0" w:color="auto"/>
          </w:divBdr>
          <w:divsChild>
            <w:div w:id="886457306">
              <w:marLeft w:val="330"/>
              <w:marRight w:val="0"/>
              <w:marTop w:val="0"/>
              <w:marBottom w:val="0"/>
              <w:divBdr>
                <w:top w:val="none" w:sz="0" w:space="0" w:color="auto"/>
                <w:left w:val="none" w:sz="0" w:space="0" w:color="auto"/>
                <w:bottom w:val="none" w:sz="0" w:space="0" w:color="auto"/>
                <w:right w:val="none" w:sz="0" w:space="0" w:color="auto"/>
              </w:divBdr>
            </w:div>
            <w:div w:id="47136365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836267308">
      <w:bodyDiv w:val="1"/>
      <w:marLeft w:val="0"/>
      <w:marRight w:val="0"/>
      <w:marTop w:val="0"/>
      <w:marBottom w:val="0"/>
      <w:divBdr>
        <w:top w:val="none" w:sz="0" w:space="0" w:color="auto"/>
        <w:left w:val="none" w:sz="0" w:space="0" w:color="auto"/>
        <w:bottom w:val="none" w:sz="0" w:space="0" w:color="auto"/>
        <w:right w:val="none" w:sz="0" w:space="0" w:color="auto"/>
      </w:divBdr>
      <w:divsChild>
        <w:div w:id="1976637362">
          <w:marLeft w:val="0"/>
          <w:marRight w:val="0"/>
          <w:marTop w:val="0"/>
          <w:marBottom w:val="167"/>
          <w:divBdr>
            <w:top w:val="none" w:sz="0" w:space="0" w:color="auto"/>
            <w:left w:val="none" w:sz="0" w:space="0" w:color="auto"/>
            <w:bottom w:val="none" w:sz="0" w:space="0" w:color="auto"/>
            <w:right w:val="none" w:sz="0" w:space="0" w:color="auto"/>
          </w:divBdr>
          <w:divsChild>
            <w:div w:id="1258439297">
              <w:marLeft w:val="368"/>
              <w:marRight w:val="0"/>
              <w:marTop w:val="0"/>
              <w:marBottom w:val="0"/>
              <w:divBdr>
                <w:top w:val="none" w:sz="0" w:space="0" w:color="auto"/>
                <w:left w:val="none" w:sz="0" w:space="0" w:color="auto"/>
                <w:bottom w:val="none" w:sz="0" w:space="0" w:color="auto"/>
                <w:right w:val="none" w:sz="0" w:space="0" w:color="auto"/>
              </w:divBdr>
            </w:div>
          </w:divsChild>
        </w:div>
        <w:div w:id="1351104414">
          <w:marLeft w:val="0"/>
          <w:marRight w:val="0"/>
          <w:marTop w:val="0"/>
          <w:marBottom w:val="167"/>
          <w:divBdr>
            <w:top w:val="none" w:sz="0" w:space="0" w:color="auto"/>
            <w:left w:val="none" w:sz="0" w:space="0" w:color="auto"/>
            <w:bottom w:val="none" w:sz="0" w:space="0" w:color="auto"/>
            <w:right w:val="none" w:sz="0" w:space="0" w:color="auto"/>
          </w:divBdr>
          <w:divsChild>
            <w:div w:id="503982505">
              <w:marLeft w:val="368"/>
              <w:marRight w:val="0"/>
              <w:marTop w:val="0"/>
              <w:marBottom w:val="0"/>
              <w:divBdr>
                <w:top w:val="none" w:sz="0" w:space="0" w:color="auto"/>
                <w:left w:val="none" w:sz="0" w:space="0" w:color="auto"/>
                <w:bottom w:val="none" w:sz="0" w:space="0" w:color="auto"/>
                <w:right w:val="none" w:sz="0" w:space="0" w:color="auto"/>
              </w:divBdr>
            </w:div>
            <w:div w:id="1262028782">
              <w:marLeft w:val="368"/>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52756718">
      <w:bodyDiv w:val="1"/>
      <w:marLeft w:val="0"/>
      <w:marRight w:val="0"/>
      <w:marTop w:val="0"/>
      <w:marBottom w:val="0"/>
      <w:divBdr>
        <w:top w:val="none" w:sz="0" w:space="0" w:color="auto"/>
        <w:left w:val="none" w:sz="0" w:space="0" w:color="auto"/>
        <w:bottom w:val="none" w:sz="0" w:space="0" w:color="auto"/>
        <w:right w:val="none" w:sz="0" w:space="0" w:color="auto"/>
      </w:divBdr>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2576</Characters>
  <Application>Microsoft Macintosh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4</cp:revision>
  <dcterms:created xsi:type="dcterms:W3CDTF">2013-08-27T07:59:00Z</dcterms:created>
  <dcterms:modified xsi:type="dcterms:W3CDTF">2013-10-27T20:27:00Z</dcterms:modified>
</cp:coreProperties>
</file>