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E3A57" w14:textId="49A29EA3" w:rsidR="008B68DF" w:rsidRDefault="008B68DF" w:rsidP="008B68DF">
      <w:pPr>
        <w:rPr>
          <w:b/>
          <w:bCs/>
          <w:sz w:val="36"/>
          <w:szCs w:val="36"/>
        </w:rPr>
      </w:pPr>
      <w:r w:rsidRPr="00B657BE">
        <w:rPr>
          <w:b/>
          <w:bCs/>
          <w:sz w:val="36"/>
          <w:szCs w:val="36"/>
        </w:rPr>
        <w:t xml:space="preserve">Problema </w:t>
      </w:r>
      <w:r w:rsidR="00CB132F">
        <w:rPr>
          <w:b/>
          <w:bCs/>
          <w:sz w:val="36"/>
          <w:szCs w:val="36"/>
        </w:rPr>
        <w:t>2</w:t>
      </w:r>
    </w:p>
    <w:p w14:paraId="541012B6" w14:textId="4D9A088C" w:rsidR="008B68DF" w:rsidRPr="008B68DF" w:rsidRDefault="008B68DF" w:rsidP="008B68DF">
      <w:pPr>
        <w:pStyle w:val="NormaleWeb"/>
        <w:rPr>
          <w:rFonts w:asciiTheme="minorHAnsi" w:eastAsiaTheme="minorHAnsi" w:hAnsiTheme="minorHAnsi" w:cstheme="minorBidi"/>
          <w:kern w:val="2"/>
          <w:sz w:val="28"/>
          <w:szCs w:val="28"/>
          <w:lang w:eastAsia="en-US"/>
          <w14:ligatures w14:val="standardContextual"/>
        </w:rPr>
      </w:pPr>
      <w:r w:rsidRPr="008B68DF">
        <w:rPr>
          <w:rFonts w:asciiTheme="minorHAnsi" w:eastAsiaTheme="minorHAnsi" w:hAnsiTheme="minorHAnsi" w:cstheme="minorBidi"/>
          <w:kern w:val="2"/>
          <w:sz w:val="28"/>
          <w:szCs w:val="28"/>
          <w:lang w:eastAsia="en-US"/>
          <w14:ligatures w14:val="standardContextual"/>
        </w:rPr>
        <w:t xml:space="preserve">Per il </w:t>
      </w:r>
      <w:r w:rsidR="001E472B">
        <w:rPr>
          <w:rFonts w:asciiTheme="minorHAnsi" w:eastAsiaTheme="minorHAnsi" w:hAnsiTheme="minorHAnsi" w:cstheme="minorBidi"/>
          <w:kern w:val="2"/>
          <w:sz w:val="28"/>
          <w:szCs w:val="28"/>
          <w:lang w:eastAsia="en-US"/>
          <w14:ligatures w14:val="standardContextual"/>
        </w:rPr>
        <w:t xml:space="preserve">secondo problema viene utilizzata </w:t>
      </w:r>
      <w:r w:rsidR="00A56043">
        <w:rPr>
          <w:rFonts w:asciiTheme="minorHAnsi" w:eastAsiaTheme="minorHAnsi" w:hAnsiTheme="minorHAnsi" w:cstheme="minorBidi"/>
          <w:kern w:val="2"/>
          <w:sz w:val="28"/>
          <w:szCs w:val="28"/>
          <w:lang w:eastAsia="en-US"/>
          <w14:ligatures w14:val="standardContextual"/>
        </w:rPr>
        <w:t>la</w:t>
      </w:r>
      <w:r w:rsidR="001E472B">
        <w:rPr>
          <w:rFonts w:asciiTheme="minorHAnsi" w:eastAsiaTheme="minorHAnsi" w:hAnsiTheme="minorHAnsi" w:cstheme="minorBidi"/>
          <w:kern w:val="2"/>
          <w:sz w:val="28"/>
          <w:szCs w:val="28"/>
          <w:lang w:eastAsia="en-US"/>
          <w14:ligatures w14:val="standardContextual"/>
        </w:rPr>
        <w:t xml:space="preserve"> tecnica d</w:t>
      </w:r>
      <w:r w:rsidR="00A56043">
        <w:rPr>
          <w:rFonts w:asciiTheme="minorHAnsi" w:eastAsiaTheme="minorHAnsi" w:hAnsiTheme="minorHAnsi" w:cstheme="minorBidi"/>
          <w:kern w:val="2"/>
          <w:sz w:val="28"/>
          <w:szCs w:val="28"/>
          <w:lang w:eastAsia="en-US"/>
          <w14:ligatures w14:val="standardContextual"/>
        </w:rPr>
        <w:t>el</w:t>
      </w:r>
      <w:r w:rsidR="001E472B">
        <w:rPr>
          <w:rFonts w:asciiTheme="minorHAnsi" w:eastAsiaTheme="minorHAnsi" w:hAnsiTheme="minorHAnsi" w:cstheme="minorBidi"/>
          <w:kern w:val="2"/>
          <w:sz w:val="28"/>
          <w:szCs w:val="28"/>
          <w:lang w:eastAsia="en-US"/>
          <w14:ligatures w14:val="standardContextual"/>
        </w:rPr>
        <w:t xml:space="preserve"> backtracking all’interno della quale per prima cosa viene verificato se si è già in possesso della soluzione, in tal caso si stampano a video il numero di possibili combinazioni trovate. Altrimenti si procede con la ricerca delle soluzioni. Una particolare combinazione può comporre una soluzione se la regina da inserire all’interno della matrice rispetta la condizione di non trovare altre regine sulla stessa riga, colonna e diagonale. Di conseguenza si effettuano i consueti controlli. Una volta individuata una possibile combinazione si aggiunge </w:t>
      </w:r>
      <w:r w:rsidR="00952E9F">
        <w:rPr>
          <w:rFonts w:asciiTheme="minorHAnsi" w:eastAsiaTheme="minorHAnsi" w:hAnsiTheme="minorHAnsi" w:cstheme="minorBidi"/>
          <w:kern w:val="2"/>
          <w:sz w:val="28"/>
          <w:szCs w:val="28"/>
          <w:lang w:eastAsia="en-US"/>
          <w14:ligatures w14:val="standardContextual"/>
        </w:rPr>
        <w:t>il valore</w:t>
      </w:r>
      <w:r w:rsidR="001E472B">
        <w:rPr>
          <w:rFonts w:asciiTheme="minorHAnsi" w:eastAsiaTheme="minorHAnsi" w:hAnsiTheme="minorHAnsi" w:cstheme="minorBidi"/>
          <w:kern w:val="2"/>
          <w:sz w:val="28"/>
          <w:szCs w:val="28"/>
          <w:lang w:eastAsia="en-US"/>
          <w14:ligatures w14:val="standardContextual"/>
        </w:rPr>
        <w:t xml:space="preserve"> alla matrice. In particolare la ricorrenza al backtracking viene chiamata facendo riferimento a</w:t>
      </w:r>
      <w:r w:rsidR="009A7B3B">
        <w:rPr>
          <w:rFonts w:asciiTheme="minorHAnsi" w:eastAsiaTheme="minorHAnsi" w:hAnsiTheme="minorHAnsi" w:cstheme="minorBidi"/>
          <w:kern w:val="2"/>
          <w:sz w:val="28"/>
          <w:szCs w:val="28"/>
          <w:lang w:eastAsia="en-US"/>
          <w14:ligatures w14:val="standardContextual"/>
        </w:rPr>
        <w:t xml:space="preserve">l valore di </w:t>
      </w:r>
      <w:r w:rsidR="009A7B3B" w:rsidRPr="009951C5">
        <w:rPr>
          <w:rFonts w:asciiTheme="minorHAnsi" w:eastAsiaTheme="minorHAnsi" w:hAnsiTheme="minorHAnsi" w:cstheme="minorBidi"/>
          <w:b/>
          <w:bCs/>
          <w:kern w:val="2"/>
          <w:sz w:val="28"/>
          <w:szCs w:val="28"/>
          <w:lang w:eastAsia="en-US"/>
          <w14:ligatures w14:val="standardContextual"/>
        </w:rPr>
        <w:t>i</w:t>
      </w:r>
      <w:r w:rsidR="009A7B3B">
        <w:rPr>
          <w:rFonts w:asciiTheme="minorHAnsi" w:eastAsiaTheme="minorHAnsi" w:hAnsiTheme="minorHAnsi" w:cstheme="minorBidi"/>
          <w:kern w:val="2"/>
          <w:sz w:val="28"/>
          <w:szCs w:val="28"/>
          <w:lang w:eastAsia="en-US"/>
          <w14:ligatures w14:val="standardContextual"/>
        </w:rPr>
        <w:t xml:space="preserve"> che rappresenta la riga, in questo modo possiamo procedere gradualmente, per ogni ricorrenza, all’individuazione delle possibili combinazioni per ogni riga, mentre il secondo for lo verifica per ogni colonna.</w:t>
      </w:r>
    </w:p>
    <w:p w14:paraId="07AAAA2F" w14:textId="77777777" w:rsidR="008B68DF" w:rsidRDefault="008B68DF" w:rsidP="008B68DF">
      <w:pPr>
        <w:rPr>
          <w:rFonts w:eastAsiaTheme="minorEastAsia"/>
          <w:sz w:val="28"/>
          <w:szCs w:val="28"/>
        </w:rPr>
      </w:pPr>
      <w:r>
        <w:rPr>
          <w:rFonts w:eastAsiaTheme="minorEastAsia"/>
          <w:sz w:val="28"/>
          <w:szCs w:val="28"/>
        </w:rPr>
        <w:t>Di seguito vengono riportati 3 casi di test alternativi a quelli riportati nell’esempio della traccia:</w:t>
      </w:r>
    </w:p>
    <w:p w14:paraId="394F8D4A" w14:textId="77777777" w:rsidR="008B68DF" w:rsidRDefault="008B68DF" w:rsidP="008B68DF">
      <w:pPr>
        <w:rPr>
          <w:rFonts w:eastAsiaTheme="minorEastAsia"/>
          <w:sz w:val="28"/>
          <w:szCs w:val="28"/>
        </w:rPr>
      </w:pPr>
    </w:p>
    <w:p w14:paraId="3BEC1CE9" w14:textId="77777777" w:rsidR="008B68DF" w:rsidRDefault="008B68DF" w:rsidP="008B68DF">
      <w:pPr>
        <w:rPr>
          <w:rFonts w:eastAsiaTheme="minorEastAsia"/>
          <w:b/>
          <w:bCs/>
          <w:color w:val="FF0000"/>
          <w:sz w:val="28"/>
          <w:szCs w:val="28"/>
        </w:rPr>
      </w:pPr>
      <w:r w:rsidRPr="002B501C">
        <w:rPr>
          <w:rFonts w:eastAsiaTheme="minorEastAsia"/>
          <w:b/>
          <w:bCs/>
          <w:color w:val="FF0000"/>
          <w:sz w:val="28"/>
          <w:szCs w:val="28"/>
        </w:rPr>
        <w:t>S</w:t>
      </w:r>
      <w:r>
        <w:rPr>
          <w:rFonts w:eastAsiaTheme="minorEastAsia"/>
          <w:b/>
          <w:bCs/>
          <w:color w:val="FF0000"/>
          <w:sz w:val="28"/>
          <w:szCs w:val="28"/>
        </w:rPr>
        <w:t>ample Input</w:t>
      </w:r>
    </w:p>
    <w:p w14:paraId="389F7A7D" w14:textId="034A3D90" w:rsidR="009951C5" w:rsidRPr="009951C5" w:rsidRDefault="009951C5" w:rsidP="008B68DF">
      <w:pPr>
        <w:rPr>
          <w:rFonts w:eastAsiaTheme="minorEastAsia"/>
          <w:sz w:val="28"/>
          <w:szCs w:val="28"/>
        </w:rPr>
      </w:pPr>
      <w:r w:rsidRPr="009951C5">
        <w:rPr>
          <w:rFonts w:eastAsiaTheme="minorEastAsia"/>
          <w:sz w:val="28"/>
          <w:szCs w:val="28"/>
        </w:rPr>
        <w:t>3</w:t>
      </w:r>
    </w:p>
    <w:p w14:paraId="53578DB7" w14:textId="77777777" w:rsidR="009951C5" w:rsidRPr="009951C5" w:rsidRDefault="009951C5" w:rsidP="009951C5">
      <w:pPr>
        <w:rPr>
          <w:rFonts w:eastAsiaTheme="minorEastAsia"/>
          <w:sz w:val="28"/>
          <w:szCs w:val="28"/>
        </w:rPr>
      </w:pPr>
      <w:r w:rsidRPr="009951C5">
        <w:rPr>
          <w:rFonts w:eastAsiaTheme="minorEastAsia"/>
          <w:sz w:val="28"/>
          <w:szCs w:val="28"/>
        </w:rPr>
        <w:t>10</w:t>
      </w:r>
    </w:p>
    <w:p w14:paraId="60E491E6" w14:textId="77777777" w:rsidR="009951C5" w:rsidRPr="009951C5" w:rsidRDefault="009951C5" w:rsidP="009951C5">
      <w:pPr>
        <w:rPr>
          <w:rFonts w:eastAsiaTheme="minorEastAsia"/>
          <w:sz w:val="28"/>
          <w:szCs w:val="28"/>
        </w:rPr>
      </w:pPr>
      <w:r w:rsidRPr="009951C5">
        <w:rPr>
          <w:rFonts w:eastAsiaTheme="minorEastAsia"/>
          <w:sz w:val="28"/>
          <w:szCs w:val="28"/>
        </w:rPr>
        <w:t>6</w:t>
      </w:r>
    </w:p>
    <w:p w14:paraId="7C080455" w14:textId="3BBE1E64" w:rsidR="008B68DF" w:rsidRDefault="009951C5" w:rsidP="009951C5">
      <w:pPr>
        <w:rPr>
          <w:rFonts w:eastAsiaTheme="minorEastAsia"/>
          <w:sz w:val="28"/>
          <w:szCs w:val="28"/>
        </w:rPr>
      </w:pPr>
      <w:r w:rsidRPr="009951C5">
        <w:rPr>
          <w:rFonts w:eastAsiaTheme="minorEastAsia"/>
          <w:sz w:val="28"/>
          <w:szCs w:val="28"/>
        </w:rPr>
        <w:t>9</w:t>
      </w:r>
    </w:p>
    <w:p w14:paraId="74ACA4DB" w14:textId="77777777" w:rsidR="009951C5" w:rsidRDefault="009951C5" w:rsidP="009951C5">
      <w:pPr>
        <w:rPr>
          <w:rFonts w:eastAsiaTheme="minorEastAsia"/>
          <w:sz w:val="28"/>
          <w:szCs w:val="28"/>
        </w:rPr>
      </w:pPr>
    </w:p>
    <w:p w14:paraId="0ED2B187" w14:textId="77777777" w:rsidR="008B68DF" w:rsidRDefault="008B68DF" w:rsidP="008B68DF">
      <w:pPr>
        <w:rPr>
          <w:rFonts w:eastAsiaTheme="minorEastAsia"/>
          <w:b/>
          <w:bCs/>
          <w:color w:val="FF0000"/>
          <w:sz w:val="28"/>
          <w:szCs w:val="28"/>
        </w:rPr>
      </w:pPr>
      <w:r w:rsidRPr="005722DD">
        <w:rPr>
          <w:rFonts w:eastAsiaTheme="minorEastAsia"/>
          <w:b/>
          <w:bCs/>
          <w:color w:val="FF0000"/>
          <w:sz w:val="28"/>
          <w:szCs w:val="28"/>
        </w:rPr>
        <w:t>Sample Output</w:t>
      </w:r>
    </w:p>
    <w:p w14:paraId="49A03D13" w14:textId="4481C190" w:rsidR="0019766F" w:rsidRDefault="009951C5" w:rsidP="008B68DF">
      <w:pPr>
        <w:rPr>
          <w:rFonts w:eastAsiaTheme="minorEastAsia"/>
          <w:color w:val="000000" w:themeColor="text1"/>
          <w:sz w:val="28"/>
          <w:szCs w:val="28"/>
        </w:rPr>
      </w:pPr>
      <w:r>
        <w:rPr>
          <w:rFonts w:eastAsiaTheme="minorEastAsia"/>
          <w:color w:val="000000" w:themeColor="text1"/>
          <w:sz w:val="28"/>
          <w:szCs w:val="28"/>
        </w:rPr>
        <w:t>724</w:t>
      </w:r>
    </w:p>
    <w:p w14:paraId="265D5351" w14:textId="65521859" w:rsidR="009951C5" w:rsidRDefault="009951C5" w:rsidP="008B68DF">
      <w:pPr>
        <w:rPr>
          <w:rFonts w:eastAsiaTheme="minorEastAsia"/>
          <w:color w:val="000000" w:themeColor="text1"/>
          <w:sz w:val="28"/>
          <w:szCs w:val="28"/>
        </w:rPr>
      </w:pPr>
      <w:r>
        <w:rPr>
          <w:rFonts w:eastAsiaTheme="minorEastAsia"/>
          <w:color w:val="000000" w:themeColor="text1"/>
          <w:sz w:val="28"/>
          <w:szCs w:val="28"/>
        </w:rPr>
        <w:t>4</w:t>
      </w:r>
    </w:p>
    <w:p w14:paraId="6D1975A6" w14:textId="6D6E0C7C" w:rsidR="009951C5" w:rsidRDefault="009951C5" w:rsidP="008B68DF">
      <w:pPr>
        <w:rPr>
          <w:rFonts w:eastAsiaTheme="minorEastAsia"/>
          <w:color w:val="000000" w:themeColor="text1"/>
          <w:sz w:val="28"/>
          <w:szCs w:val="28"/>
        </w:rPr>
      </w:pPr>
      <w:r>
        <w:rPr>
          <w:rFonts w:eastAsiaTheme="minorEastAsia"/>
          <w:color w:val="000000" w:themeColor="text1"/>
          <w:sz w:val="28"/>
          <w:szCs w:val="28"/>
        </w:rPr>
        <w:t>352</w:t>
      </w:r>
    </w:p>
    <w:p w14:paraId="769CACDD" w14:textId="77777777" w:rsidR="008B68DF" w:rsidRDefault="008B68DF" w:rsidP="008B68DF">
      <w:pPr>
        <w:rPr>
          <w:rFonts w:eastAsiaTheme="minorEastAsia"/>
          <w:color w:val="000000" w:themeColor="text1"/>
          <w:sz w:val="28"/>
          <w:szCs w:val="28"/>
        </w:rPr>
      </w:pPr>
    </w:p>
    <w:p w14:paraId="73A09324" w14:textId="77777777" w:rsidR="008B68DF" w:rsidRDefault="008B68DF" w:rsidP="008B68DF">
      <w:pPr>
        <w:rPr>
          <w:rFonts w:eastAsiaTheme="minorEastAsia"/>
          <w:color w:val="000000" w:themeColor="text1"/>
          <w:sz w:val="28"/>
          <w:szCs w:val="28"/>
        </w:rPr>
      </w:pPr>
      <w:r>
        <w:rPr>
          <w:rFonts w:eastAsiaTheme="minorEastAsia"/>
          <w:color w:val="000000" w:themeColor="text1"/>
          <w:sz w:val="28"/>
          <w:szCs w:val="28"/>
        </w:rPr>
        <w:t>Di seguito viene riportata l’analisi di complessità:</w:t>
      </w:r>
    </w:p>
    <w:p w14:paraId="7239CBD4" w14:textId="77777777" w:rsidR="008B68DF" w:rsidRDefault="008B68DF" w:rsidP="008B68DF">
      <w:pPr>
        <w:rPr>
          <w:rFonts w:eastAsiaTheme="minorEastAsia"/>
          <w:color w:val="000000" w:themeColor="text1"/>
          <w:sz w:val="28"/>
          <w:szCs w:val="28"/>
        </w:rPr>
      </w:pPr>
    </w:p>
    <w:p w14:paraId="5982BB5B" w14:textId="48EC10AB" w:rsidR="008B68DF" w:rsidRDefault="008B68DF" w:rsidP="008B68DF">
      <w:pPr>
        <w:rPr>
          <w:rFonts w:eastAsiaTheme="minorEastAsia"/>
          <w:color w:val="000000" w:themeColor="text1"/>
          <w:sz w:val="28"/>
          <w:szCs w:val="28"/>
        </w:rPr>
      </w:pPr>
      <w:r>
        <w:rPr>
          <w:rFonts w:eastAsiaTheme="minorEastAsia"/>
          <w:b/>
          <w:bCs/>
          <w:color w:val="000000" w:themeColor="text1"/>
          <w:sz w:val="28"/>
          <w:szCs w:val="28"/>
        </w:rPr>
        <w:t xml:space="preserve">Complessità nel caso peggiore: </w:t>
      </w:r>
      <w:r>
        <w:rPr>
          <w:rFonts w:eastAsiaTheme="minorEastAsia"/>
          <w:color w:val="000000" w:themeColor="text1"/>
          <w:sz w:val="28"/>
          <w:szCs w:val="28"/>
        </w:rPr>
        <w:t>O(</w:t>
      </w:r>
      <w:r w:rsidR="00077A26">
        <w:rPr>
          <w:rFonts w:eastAsiaTheme="minorEastAsia"/>
          <w:color w:val="000000" w:themeColor="text1"/>
          <w:sz w:val="28"/>
          <w:szCs w:val="28"/>
        </w:rPr>
        <w:t>t*</w:t>
      </w:r>
      <w:r w:rsidR="00B949E8">
        <w:rPr>
          <w:rFonts w:eastAsiaTheme="minorEastAsia"/>
          <w:color w:val="000000" w:themeColor="text1"/>
          <w:sz w:val="28"/>
          <w:szCs w:val="28"/>
        </w:rPr>
        <w:t>N!</w:t>
      </w:r>
      <w:r>
        <w:rPr>
          <w:rFonts w:eastAsiaTheme="minorEastAsia"/>
          <w:color w:val="000000" w:themeColor="text1"/>
          <w:sz w:val="28"/>
          <w:szCs w:val="28"/>
        </w:rPr>
        <w:t>)</w:t>
      </w:r>
    </w:p>
    <w:p w14:paraId="486FEA27" w14:textId="77777777" w:rsidR="00E53A1D" w:rsidRDefault="00E53A1D" w:rsidP="008B68DF">
      <w:pPr>
        <w:rPr>
          <w:rFonts w:eastAsiaTheme="minorEastAsia"/>
          <w:color w:val="000000" w:themeColor="text1"/>
          <w:sz w:val="28"/>
          <w:szCs w:val="28"/>
        </w:rPr>
      </w:pPr>
    </w:p>
    <w:p w14:paraId="3BD51CD6" w14:textId="028121E6" w:rsidR="008B68DF" w:rsidRPr="00B949E8" w:rsidRDefault="00B949E8" w:rsidP="008B68DF">
      <w:pPr>
        <w:rPr>
          <w:sz w:val="28"/>
          <w:szCs w:val="28"/>
        </w:rPr>
      </w:pPr>
      <w:r w:rsidRPr="00B949E8">
        <w:rPr>
          <w:sz w:val="28"/>
          <w:szCs w:val="28"/>
        </w:rPr>
        <w:t>Quando si posiziona una regina nella prima riga, ci sono N possibili colonne in cui può essere posizionata. Per ogni colonna scelta nella prima riga, si passa alla seconda riga e si effettuano nuovamente N scelte.</w:t>
      </w:r>
    </w:p>
    <w:p w14:paraId="1609ABD8" w14:textId="2FA30272" w:rsidR="00B949E8" w:rsidRPr="00B949E8" w:rsidRDefault="004D6E3A" w:rsidP="008B68DF">
      <w:pPr>
        <w:rPr>
          <w:sz w:val="28"/>
          <w:szCs w:val="28"/>
        </w:rPr>
      </w:pPr>
      <w:r>
        <w:rPr>
          <w:sz w:val="28"/>
          <w:szCs w:val="28"/>
        </w:rPr>
        <w:t>In particolare</w:t>
      </w:r>
      <w:r w:rsidR="009C6BD9">
        <w:rPr>
          <w:sz w:val="28"/>
          <w:szCs w:val="28"/>
        </w:rPr>
        <w:t xml:space="preserve"> il numero di scelte da valutare si basa sulla posizione corrente e risulta essere minima negli angoli ma massima al centro della matrice.</w:t>
      </w:r>
      <w:r w:rsidR="00652293">
        <w:rPr>
          <w:sz w:val="28"/>
          <w:szCs w:val="28"/>
        </w:rPr>
        <w:t xml:space="preserve"> Inoltre è anche condizionato dal numero di posizioni che è ancora possibile valutare e questo segue un andamento fattoriale</w:t>
      </w:r>
      <w:r w:rsidR="003947B9">
        <w:rPr>
          <w:sz w:val="28"/>
          <w:szCs w:val="28"/>
        </w:rPr>
        <w:t xml:space="preserve"> poiché ad ogni passaggio le possibilità si riducono di uno</w:t>
      </w:r>
      <w:r w:rsidR="00652293">
        <w:rPr>
          <w:sz w:val="28"/>
          <w:szCs w:val="28"/>
        </w:rPr>
        <w:t>.</w:t>
      </w:r>
      <w:r>
        <w:rPr>
          <w:sz w:val="28"/>
          <w:szCs w:val="28"/>
        </w:rPr>
        <w:t xml:space="preserve"> </w:t>
      </w:r>
      <w:r w:rsidR="009C6BD9">
        <w:rPr>
          <w:sz w:val="28"/>
          <w:szCs w:val="28"/>
        </w:rPr>
        <w:t>L</w:t>
      </w:r>
      <w:r>
        <w:rPr>
          <w:sz w:val="28"/>
          <w:szCs w:val="28"/>
        </w:rPr>
        <w:t>a</w:t>
      </w:r>
      <w:r w:rsidR="00B949E8" w:rsidRPr="00B949E8">
        <w:rPr>
          <w:sz w:val="28"/>
          <w:szCs w:val="28"/>
        </w:rPr>
        <w:t xml:space="preserve"> crescita del numero di possibili combinazioni </w:t>
      </w:r>
      <w:r w:rsidR="009C6BD9">
        <w:rPr>
          <w:sz w:val="28"/>
          <w:szCs w:val="28"/>
        </w:rPr>
        <w:t xml:space="preserve">quindi nel caso peggiore sarebbe </w:t>
      </w:r>
      <w:r w:rsidR="009C6BD9">
        <w:rPr>
          <w:sz w:val="28"/>
          <w:szCs w:val="28"/>
        </w:rPr>
        <w:lastRenderedPageBreak/>
        <w:t>associabile ad un valore P elevato ad un</w:t>
      </w:r>
      <w:r w:rsidR="00B949E8" w:rsidRPr="00B949E8">
        <w:rPr>
          <w:sz w:val="28"/>
          <w:szCs w:val="28"/>
        </w:rPr>
        <w:t xml:space="preserve"> andamento fattoriale: N * (N-1) * (N-2) * ... * 2 * 1, dove N rappresenta la dimensione della scacchiera</w:t>
      </w:r>
      <w:r w:rsidR="00652293">
        <w:rPr>
          <w:sz w:val="28"/>
          <w:szCs w:val="28"/>
        </w:rPr>
        <w:t xml:space="preserve"> e P le direzioni in cui valutare la solu</w:t>
      </w:r>
      <w:r w:rsidR="00282EF3">
        <w:rPr>
          <w:sz w:val="28"/>
          <w:szCs w:val="28"/>
        </w:rPr>
        <w:t>zione.</w:t>
      </w:r>
    </w:p>
    <w:p w14:paraId="69FAF278" w14:textId="6389696B" w:rsidR="00B949E8" w:rsidRPr="00B949E8" w:rsidRDefault="00B949E8" w:rsidP="008B68DF">
      <w:pPr>
        <w:rPr>
          <w:sz w:val="28"/>
          <w:szCs w:val="28"/>
        </w:rPr>
      </w:pPr>
      <w:r w:rsidRPr="00B949E8">
        <w:rPr>
          <w:sz w:val="28"/>
          <w:szCs w:val="28"/>
        </w:rPr>
        <w:t>Questa crescita esponenziale nel numero di operazioni che devono essere eseguite,</w:t>
      </w:r>
      <w:r w:rsidR="00FB777D">
        <w:rPr>
          <w:sz w:val="28"/>
          <w:szCs w:val="28"/>
        </w:rPr>
        <w:t xml:space="preserve"> </w:t>
      </w:r>
      <w:r w:rsidR="009C6BD9">
        <w:rPr>
          <w:sz w:val="28"/>
          <w:szCs w:val="28"/>
        </w:rPr>
        <w:t xml:space="preserve">segue in ogni caso un andamento fattoriale ed </w:t>
      </w:r>
      <w:r w:rsidRPr="00B949E8">
        <w:rPr>
          <w:sz w:val="28"/>
          <w:szCs w:val="28"/>
        </w:rPr>
        <w:t xml:space="preserve">è la ragione per cui si parla </w:t>
      </w:r>
      <w:r w:rsidR="009C6BD9">
        <w:rPr>
          <w:sz w:val="28"/>
          <w:szCs w:val="28"/>
        </w:rPr>
        <w:t xml:space="preserve">di </w:t>
      </w:r>
      <w:r w:rsidRPr="00B949E8">
        <w:rPr>
          <w:sz w:val="28"/>
          <w:szCs w:val="28"/>
        </w:rPr>
        <w:t>complessità O(N!) nel problema delle N regine.</w:t>
      </w:r>
      <w:r w:rsidR="005767A5">
        <w:rPr>
          <w:sz w:val="28"/>
          <w:szCs w:val="28"/>
        </w:rPr>
        <w:t xml:space="preserve"> Se in più aggiungiamo il numero di testcase per il quale effettuiamo l’operazione, e indichiamo questo parametro con </w:t>
      </w:r>
      <w:r w:rsidR="005767A5" w:rsidRPr="005767A5">
        <w:rPr>
          <w:b/>
          <w:bCs/>
          <w:sz w:val="28"/>
          <w:szCs w:val="28"/>
        </w:rPr>
        <w:t>t</w:t>
      </w:r>
      <w:r w:rsidR="005767A5">
        <w:rPr>
          <w:sz w:val="28"/>
          <w:szCs w:val="28"/>
        </w:rPr>
        <w:t>, allora otterremo la complessità sopra riportata.</w:t>
      </w:r>
    </w:p>
    <w:p w14:paraId="33F9C9BF" w14:textId="77777777" w:rsidR="00B949E8" w:rsidRDefault="00B949E8" w:rsidP="008B68DF">
      <w:pPr>
        <w:rPr>
          <w:rFonts w:eastAsiaTheme="minorEastAsia"/>
          <w:b/>
          <w:bCs/>
          <w:sz w:val="28"/>
          <w:szCs w:val="28"/>
        </w:rPr>
      </w:pPr>
    </w:p>
    <w:p w14:paraId="79C007FE" w14:textId="5FD00BF7" w:rsidR="008B68DF" w:rsidRDefault="008B68DF" w:rsidP="008B68DF">
      <w:pPr>
        <w:rPr>
          <w:rFonts w:eastAsiaTheme="minorEastAsia"/>
          <w:sz w:val="28"/>
          <w:szCs w:val="28"/>
        </w:rPr>
      </w:pPr>
      <w:r>
        <w:rPr>
          <w:rFonts w:eastAsiaTheme="minorEastAsia"/>
          <w:sz w:val="28"/>
          <w:szCs w:val="28"/>
        </w:rPr>
        <w:t>Elaborato svolto da:</w:t>
      </w:r>
      <w:r>
        <w:rPr>
          <w:rFonts w:eastAsiaTheme="minorEastAsia"/>
          <w:sz w:val="28"/>
          <w:szCs w:val="28"/>
        </w:rPr>
        <w:br/>
        <w:t>Marco Dell’Isola</w:t>
      </w:r>
      <w:r w:rsidR="00A65094">
        <w:rPr>
          <w:rFonts w:eastAsiaTheme="minorEastAsia"/>
          <w:sz w:val="28"/>
          <w:szCs w:val="28"/>
        </w:rPr>
        <w:t xml:space="preserve"> </w:t>
      </w:r>
      <w:r w:rsidR="008D03C5">
        <w:rPr>
          <w:rFonts w:eastAsiaTheme="minorEastAsia"/>
          <w:sz w:val="28"/>
          <w:szCs w:val="28"/>
        </w:rPr>
        <w:t>M63001637</w:t>
      </w:r>
    </w:p>
    <w:p w14:paraId="56FF9BB3" w14:textId="10F57575" w:rsidR="008B68DF" w:rsidRPr="006B2C43" w:rsidRDefault="008B68DF" w:rsidP="008B68DF">
      <w:pPr>
        <w:rPr>
          <w:rFonts w:eastAsiaTheme="minorEastAsia"/>
          <w:sz w:val="28"/>
          <w:szCs w:val="28"/>
        </w:rPr>
      </w:pPr>
      <w:r>
        <w:rPr>
          <w:rFonts w:eastAsiaTheme="minorEastAsia"/>
          <w:sz w:val="28"/>
          <w:szCs w:val="28"/>
        </w:rPr>
        <w:t>Raffaele Cuzzaniti</w:t>
      </w:r>
      <w:r w:rsidR="00A65094">
        <w:rPr>
          <w:rFonts w:eastAsiaTheme="minorEastAsia"/>
          <w:sz w:val="28"/>
          <w:szCs w:val="28"/>
        </w:rPr>
        <w:t xml:space="preserve"> </w:t>
      </w:r>
      <w:r w:rsidR="008D03C5">
        <w:rPr>
          <w:rFonts w:eastAsiaTheme="minorEastAsia"/>
          <w:sz w:val="28"/>
          <w:szCs w:val="28"/>
        </w:rPr>
        <w:t>M63001614</w:t>
      </w:r>
    </w:p>
    <w:p w14:paraId="2705089B" w14:textId="77777777" w:rsidR="008B68DF" w:rsidRPr="002B501C" w:rsidRDefault="008B68DF" w:rsidP="008B68DF">
      <w:pPr>
        <w:rPr>
          <w:rFonts w:eastAsiaTheme="minorEastAsia"/>
          <w:b/>
          <w:bCs/>
          <w:sz w:val="28"/>
          <w:szCs w:val="28"/>
        </w:rPr>
      </w:pPr>
      <w:r>
        <w:rPr>
          <w:rFonts w:eastAsiaTheme="minorEastAsia"/>
          <w:b/>
          <w:bCs/>
          <w:sz w:val="28"/>
          <w:szCs w:val="28"/>
        </w:rPr>
        <w:br/>
      </w:r>
    </w:p>
    <w:p w14:paraId="0727EF57" w14:textId="77777777" w:rsidR="008B68DF" w:rsidRPr="002B501C" w:rsidRDefault="008B68DF" w:rsidP="008B68DF">
      <w:pPr>
        <w:rPr>
          <w:rFonts w:eastAsiaTheme="minorEastAsia"/>
          <w:sz w:val="28"/>
          <w:szCs w:val="28"/>
        </w:rPr>
      </w:pPr>
    </w:p>
    <w:p w14:paraId="4E7C2BEC" w14:textId="77777777" w:rsidR="005202A9" w:rsidRDefault="005202A9"/>
    <w:sectPr w:rsidR="005202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DF"/>
    <w:rsid w:val="00077A26"/>
    <w:rsid w:val="0019766F"/>
    <w:rsid w:val="001E472B"/>
    <w:rsid w:val="00282EF3"/>
    <w:rsid w:val="003947B9"/>
    <w:rsid w:val="004D6E3A"/>
    <w:rsid w:val="00513CD1"/>
    <w:rsid w:val="005202A9"/>
    <w:rsid w:val="005767A5"/>
    <w:rsid w:val="00652293"/>
    <w:rsid w:val="006C675D"/>
    <w:rsid w:val="006F475B"/>
    <w:rsid w:val="007C46E7"/>
    <w:rsid w:val="008A53FE"/>
    <w:rsid w:val="008B68DF"/>
    <w:rsid w:val="008D03C5"/>
    <w:rsid w:val="00952E9F"/>
    <w:rsid w:val="009951C5"/>
    <w:rsid w:val="009A7B3B"/>
    <w:rsid w:val="009C6BD9"/>
    <w:rsid w:val="009D0E22"/>
    <w:rsid w:val="00A1081E"/>
    <w:rsid w:val="00A56043"/>
    <w:rsid w:val="00A65094"/>
    <w:rsid w:val="00B949E8"/>
    <w:rsid w:val="00CB132F"/>
    <w:rsid w:val="00E53A1D"/>
    <w:rsid w:val="00FB77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A487"/>
  <w15:chartTrackingRefBased/>
  <w15:docId w15:val="{886111F5-5B59-CA48-AF63-406AF229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B68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B68DF"/>
    <w:pPr>
      <w:spacing w:before="100" w:beforeAutospacing="1" w:after="100" w:afterAutospacing="1"/>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931731">
      <w:bodyDiv w:val="1"/>
      <w:marLeft w:val="0"/>
      <w:marRight w:val="0"/>
      <w:marTop w:val="0"/>
      <w:marBottom w:val="0"/>
      <w:divBdr>
        <w:top w:val="none" w:sz="0" w:space="0" w:color="auto"/>
        <w:left w:val="none" w:sz="0" w:space="0" w:color="auto"/>
        <w:bottom w:val="none" w:sz="0" w:space="0" w:color="auto"/>
        <w:right w:val="none" w:sz="0" w:space="0" w:color="auto"/>
      </w:divBdr>
      <w:divsChild>
        <w:div w:id="1661234245">
          <w:marLeft w:val="0"/>
          <w:marRight w:val="0"/>
          <w:marTop w:val="0"/>
          <w:marBottom w:val="0"/>
          <w:divBdr>
            <w:top w:val="none" w:sz="0" w:space="0" w:color="auto"/>
            <w:left w:val="none" w:sz="0" w:space="0" w:color="auto"/>
            <w:bottom w:val="none" w:sz="0" w:space="0" w:color="auto"/>
            <w:right w:val="none" w:sz="0" w:space="0" w:color="auto"/>
          </w:divBdr>
          <w:divsChild>
            <w:div w:id="272785901">
              <w:marLeft w:val="0"/>
              <w:marRight w:val="0"/>
              <w:marTop w:val="0"/>
              <w:marBottom w:val="0"/>
              <w:divBdr>
                <w:top w:val="none" w:sz="0" w:space="0" w:color="auto"/>
                <w:left w:val="none" w:sz="0" w:space="0" w:color="auto"/>
                <w:bottom w:val="none" w:sz="0" w:space="0" w:color="auto"/>
                <w:right w:val="none" w:sz="0" w:space="0" w:color="auto"/>
              </w:divBdr>
              <w:divsChild>
                <w:div w:id="1911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90260">
      <w:bodyDiv w:val="1"/>
      <w:marLeft w:val="0"/>
      <w:marRight w:val="0"/>
      <w:marTop w:val="0"/>
      <w:marBottom w:val="0"/>
      <w:divBdr>
        <w:top w:val="none" w:sz="0" w:space="0" w:color="auto"/>
        <w:left w:val="none" w:sz="0" w:space="0" w:color="auto"/>
        <w:bottom w:val="none" w:sz="0" w:space="0" w:color="auto"/>
        <w:right w:val="none" w:sz="0" w:space="0" w:color="auto"/>
      </w:divBdr>
      <w:divsChild>
        <w:div w:id="540291472">
          <w:marLeft w:val="0"/>
          <w:marRight w:val="0"/>
          <w:marTop w:val="0"/>
          <w:marBottom w:val="0"/>
          <w:divBdr>
            <w:top w:val="none" w:sz="0" w:space="0" w:color="auto"/>
            <w:left w:val="none" w:sz="0" w:space="0" w:color="auto"/>
            <w:bottom w:val="none" w:sz="0" w:space="0" w:color="auto"/>
            <w:right w:val="none" w:sz="0" w:space="0" w:color="auto"/>
          </w:divBdr>
          <w:divsChild>
            <w:div w:id="607084080">
              <w:marLeft w:val="0"/>
              <w:marRight w:val="0"/>
              <w:marTop w:val="0"/>
              <w:marBottom w:val="0"/>
              <w:divBdr>
                <w:top w:val="none" w:sz="0" w:space="0" w:color="auto"/>
                <w:left w:val="none" w:sz="0" w:space="0" w:color="auto"/>
                <w:bottom w:val="none" w:sz="0" w:space="0" w:color="auto"/>
                <w:right w:val="none" w:sz="0" w:space="0" w:color="auto"/>
              </w:divBdr>
            </w:div>
            <w:div w:id="2103522058">
              <w:marLeft w:val="0"/>
              <w:marRight w:val="0"/>
              <w:marTop w:val="0"/>
              <w:marBottom w:val="0"/>
              <w:divBdr>
                <w:top w:val="none" w:sz="0" w:space="0" w:color="auto"/>
                <w:left w:val="none" w:sz="0" w:space="0" w:color="auto"/>
                <w:bottom w:val="none" w:sz="0" w:space="0" w:color="auto"/>
                <w:right w:val="none" w:sz="0" w:space="0" w:color="auto"/>
              </w:divBdr>
            </w:div>
            <w:div w:id="3813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369</Words>
  <Characters>2108</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DELL'ISOLA</dc:creator>
  <cp:keywords/>
  <dc:description/>
  <cp:lastModifiedBy>RAFFAELE CUZZANITI</cp:lastModifiedBy>
  <cp:revision>21</cp:revision>
  <cp:lastPrinted>2023-11-16T15:06:00Z</cp:lastPrinted>
  <dcterms:created xsi:type="dcterms:W3CDTF">2023-11-16T15:06:00Z</dcterms:created>
  <dcterms:modified xsi:type="dcterms:W3CDTF">2023-11-19T20:02:00Z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2023-11-16T15:01:45Z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55b8fd87-a54d-4f79-808a-4d92d365c0b6</vt:lpwstr>
  </property>
  <property fmtid="{D5CDD505-2E9C-101B-9397-08002B2CF9AE}" pid="8" name="MSIP_Label_2ad0b24d-6422-44b0-b3de-abb3a9e8c81a_ContentBits">
    <vt:lpwstr>0</vt:lpwstr>
  </property>
</Properties>
</file>