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quality - 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Folder locations - uid login pwd 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attributes mapping SS</w:t>
        <w:br w:type="textWrapping"/>
        <w:t xml:space="preserve">Conclusions with Screen shots AG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