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12781896" w:rsidR="00D7522C" w:rsidRPr="00826B3D" w:rsidRDefault="0004164E" w:rsidP="00826B3D">
      <w:pPr>
        <w:pStyle w:val="papertitle"/>
        <w:spacing w:before="5pt" w:beforeAutospacing="1" w:after="5pt" w:afterAutospacing="1"/>
        <w:rPr>
          <w:kern w:val="48"/>
        </w:rPr>
      </w:pPr>
      <w:r w:rsidRPr="0004164E">
        <w:rPr>
          <w:kern w:val="48"/>
        </w:rPr>
        <w:t>Play to</w:t>
      </w:r>
      <w:r>
        <w:rPr>
          <w:kern w:val="48"/>
        </w:rPr>
        <w:t xml:space="preserve"> </w:t>
      </w:r>
      <w:r w:rsidRPr="0004164E">
        <w:rPr>
          <w:kern w:val="48"/>
        </w:rPr>
        <w:t>Learn: Tic-Tac-Toe Using Reinforcement Learning</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453EF1C" w:rsidR="00BD670B" w:rsidRDefault="00F95093" w:rsidP="00BD670B">
      <w:pPr>
        <w:pStyle w:val="Author"/>
        <w:spacing w:before="5pt" w:beforeAutospacing="1"/>
        <w:rPr>
          <w:sz w:val="18"/>
          <w:szCs w:val="18"/>
        </w:rPr>
      </w:pPr>
      <w:r w:rsidRPr="00161F5C">
        <w:rPr>
          <w:sz w:val="18"/>
          <w:szCs w:val="18"/>
        </w:rPr>
        <w:drawing>
          <wp:anchor distT="45720" distB="45720" distL="114300" distR="114300" simplePos="0" relativeHeight="251659264" behindDoc="0" locked="0" layoutInCell="1" allowOverlap="1" wp14:anchorId="2E138C80" wp14:editId="6335DE2F">
            <wp:simplePos x="0" y="0"/>
            <wp:positionH relativeFrom="column">
              <wp:posOffset>2478908</wp:posOffset>
            </wp:positionH>
            <wp:positionV relativeFrom="paragraph">
              <wp:posOffset>119924</wp:posOffset>
            </wp:positionV>
            <wp:extent cx="3847465" cy="698500"/>
            <wp:effectExtent l="0" t="0" r="635" b="63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847465" cy="698500"/>
                    </a:xfrm>
                    <a:prstGeom prst="rect">
                      <a:avLst/>
                    </a:prstGeom>
                    <a:solidFill>
                      <a:srgbClr val="FFFFFF"/>
                    </a:solidFill>
                    <a:ln w="9525">
                      <a:noFill/>
                      <a:miter lim="800%"/>
                      <a:headEnd/>
                      <a:tailEnd/>
                    </a:ln>
                  </wp:spPr>
                  <wp:txbx>
                    <wne:txbxContent>
                      <w:p w14:paraId="7DD1E9CA" w14:textId="0E2D7353" w:rsidR="00E97E24" w:rsidRDefault="004F6F65" w:rsidP="00ED58C6">
                        <w:pPr>
                          <w:jc w:val="both"/>
                        </w:pPr>
                        <w:r>
                          <w:t xml:space="preserve">   </w:t>
                        </w:r>
                        <w:r w:rsidR="00E05297" w:rsidRPr="00E05297">
                          <w:t>Ruhsafa Haque</w:t>
                        </w:r>
                        <w:r w:rsidR="00B311D9">
                          <w:tab/>
                        </w:r>
                        <w:r w:rsidR="00B311D9">
                          <w:tab/>
                        </w:r>
                        <w:r w:rsidR="00B311D9" w:rsidRPr="00E05297">
                          <w:t>Rafiqul islam</w:t>
                        </w:r>
                        <w:r w:rsidR="009257DA">
                          <w:tab/>
                        </w:r>
                        <w:r w:rsidR="009257DA">
                          <w:tab/>
                        </w:r>
                        <w:r w:rsidR="009257DA" w:rsidRPr="00E05297">
                          <w:t>Rifat Ibna Azad</w:t>
                        </w:r>
                      </w:p>
                      <w:p w14:paraId="11C84AB4" w14:textId="6F571822" w:rsidR="00161F5C" w:rsidRDefault="00ED58C6" w:rsidP="00ED58C6">
                        <w:pPr>
                          <w:jc w:val="both"/>
                        </w:pPr>
                        <w:r>
                          <w:t xml:space="preserve">   </w:t>
                        </w:r>
                        <w:r w:rsidR="004F6F65">
                          <w:t xml:space="preserve"> </w:t>
                        </w:r>
                        <w:r w:rsidR="00E05297" w:rsidRPr="00E05297">
                          <w:t>1912488642</w:t>
                        </w:r>
                        <w:r w:rsidR="009257DA">
                          <w:tab/>
                        </w:r>
                        <w:r w:rsidR="009257DA">
                          <w:tab/>
                        </w:r>
                        <w:r w:rsidR="004F6F65">
                          <w:t xml:space="preserve"> </w:t>
                        </w:r>
                        <w:r w:rsidR="00E97E24" w:rsidRPr="00E05297">
                          <w:t>1821991042</w:t>
                        </w:r>
                        <w:r w:rsidR="006C7A60">
                          <w:tab/>
                        </w:r>
                        <w:r w:rsidR="006C7A60">
                          <w:tab/>
                        </w:r>
                        <w:r w:rsidR="004F6F65">
                          <w:t xml:space="preserve">  </w:t>
                        </w:r>
                        <w:r w:rsidR="00E05297" w:rsidRPr="00E05297">
                          <w:t>1812298042</w:t>
                        </w:r>
                      </w:p>
                      <w:p w14:paraId="6E1512B8" w14:textId="5D7F019B" w:rsidR="00D04389" w:rsidRDefault="00D04389" w:rsidP="00ED58C6">
                        <w:pPr>
                          <w:jc w:val="both"/>
                        </w:pPr>
                        <w:r>
                          <w:t>Course: CSE445</w:t>
                        </w:r>
                        <w:r w:rsidR="00CD570E">
                          <w:t>(</w:t>
                        </w:r>
                        <w:r w:rsidR="00BF3B44">
                          <w:t>3</w:t>
                        </w:r>
                        <w:r w:rsidR="00CD570E">
                          <w:t>)</w:t>
                        </w:r>
                        <w:r w:rsidR="00BF3B44">
                          <w:tab/>
                        </w:r>
                        <w:r w:rsidR="004F6F65">
                          <w:t xml:space="preserve"> </w:t>
                        </w:r>
                        <w:r w:rsidR="00CD570E">
                          <w:t>Spring 2025</w:t>
                        </w:r>
                        <w:r w:rsidR="00BF3B44">
                          <w:tab/>
                        </w:r>
                        <w:r w:rsidR="00CD570E">
                          <w:tab/>
                        </w:r>
                        <w:r w:rsidR="004F6F65">
                          <w:t xml:space="preserve">     </w:t>
                        </w:r>
                        <w:r w:rsidR="00037536">
                          <w:t>Group: 2</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9303D9"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0A88E65D" w14:textId="56428823" w:rsidR="009303D9" w:rsidRPr="005B520E" w:rsidRDefault="00BD670B" w:rsidP="0021623F">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13F70FF" w14:textId="77777777" w:rsidR="0021623F" w:rsidRDefault="009303D9" w:rsidP="0021623F">
      <w:pPr>
        <w:pStyle w:val="Abstract"/>
      </w:pPr>
      <w:r>
        <w:rPr>
          <w:i/>
          <w:iCs/>
        </w:rPr>
        <w:t>Abstract</w:t>
      </w:r>
      <w:r>
        <w:t>—</w:t>
      </w:r>
      <w:r w:rsidR="0021623F" w:rsidRPr="0021623F">
        <w:t>This project explores the application of reinforcement learning, specifically the Q-learning algorithm, to develop an intelligent Tic-Tac-Toe game. The game is implemented in a console-based environment where a human player competes against an AI agent trained to make optimal moves. The Q-learning algorithm enables the agent to learn through self-play, updating its decision-making policy based on rewards received after each action. Over time, the agent develops strategies that help it avoid losses and increase its chances of winning. This approach demonstrates how reinforcement learning can be effectively applied to simple games to simulate decision-making processes. The project serves as a foundation for understanding basic machine learning principles in game AI and provides an interactive way to observe the learning process. Unlike traditional hard-coded AI logic, this system improves its performance over multiple training episodes without explicit programming of strategies.</w:t>
      </w:r>
    </w:p>
    <w:p w14:paraId="772892A1" w14:textId="77777777" w:rsidR="00FF6871" w:rsidRDefault="004D72B5" w:rsidP="0021623F">
      <w:pPr>
        <w:pStyle w:val="Abstract"/>
        <w:ind w:firstLine="0pt"/>
      </w:pPr>
      <w:r w:rsidRPr="004D72B5">
        <w:t>Keywords—</w:t>
      </w:r>
      <w:r w:rsidR="0021623F" w:rsidRPr="0021623F">
        <w:t>Tic-Tac-Toe, Reinforcement Learning, Q-Learning, Game AI, Python.</w:t>
      </w:r>
    </w:p>
    <w:p w14:paraId="1A521F3C" w14:textId="4DA27753" w:rsidR="009303D9" w:rsidRPr="00D632BE" w:rsidRDefault="009303D9" w:rsidP="00FF6871">
      <w:pPr>
        <w:pStyle w:val="Heading1"/>
      </w:pPr>
      <w:r w:rsidRPr="00D632BE">
        <w:t xml:space="preserve">Introduction </w:t>
      </w:r>
    </w:p>
    <w:p w14:paraId="75B58A13" w14:textId="20A9E3BB" w:rsidR="00553432" w:rsidRPr="00553432" w:rsidRDefault="00553432" w:rsidP="00553432">
      <w:pPr>
        <w:pStyle w:val="BodyText"/>
        <w:ind w:firstLine="0pt"/>
        <w:rPr>
          <w:lang w:val="en-US"/>
        </w:rPr>
      </w:pPr>
      <w:r w:rsidRPr="00553432">
        <w:rPr>
          <w:lang w:val="en-US"/>
        </w:rPr>
        <w:t>Tic-Tac-Toe, though a simple and deterministic game, provides an ideal testbed for evaluating fundamental concepts in artificial intelligence (AI) and machine learning (ML). Its limited state space, clearly defined rules, and predictable outcomes make it suitable for experimentation with strategic learning algorithms such as minimax and reinforcement learning (RL). While traditional approaches like the minimax algorithm guarantee optimal moves through exhaustive search, they lack the adaptive capabilities of learning-based methods. As machine learning continues to evolve, integrating RL algorithms such as Q-learning into game environments has become a promising area of research.</w:t>
      </w:r>
    </w:p>
    <w:p w14:paraId="507EDFFB" w14:textId="77777777" w:rsidR="00553432" w:rsidRPr="00553432" w:rsidRDefault="00553432" w:rsidP="00553432">
      <w:pPr>
        <w:pStyle w:val="BodyText"/>
        <w:rPr>
          <w:lang w:val="en-US"/>
        </w:rPr>
      </w:pPr>
      <w:r w:rsidRPr="00553432">
        <w:rPr>
          <w:lang w:val="en-US"/>
        </w:rPr>
        <w:t xml:space="preserve">Recent studies have explored the application of RL to board games, particularly in environments with discrete action spaces. For instance, </w:t>
      </w:r>
      <w:proofErr w:type="spellStart"/>
      <w:r w:rsidRPr="00553432">
        <w:rPr>
          <w:lang w:val="en-US"/>
        </w:rPr>
        <w:t>Kaelbling</w:t>
      </w:r>
      <w:proofErr w:type="spellEnd"/>
      <w:r w:rsidRPr="00553432">
        <w:rPr>
          <w:lang w:val="en-US"/>
        </w:rPr>
        <w:t xml:space="preserve"> et al. [1] provided a comprehensive survey on RL methodologies, laying the groundwork for model-free approaches like Q-learning. In the context of Tic-Tac-Toe, authors in [2] implemented Q-learning agents that were capable of learning near-optimal policies through self-play and reward-driven exploration. While their work demonstrated the feasibility of training agents in controlled environments, it lacked interactive user testing and suffered from limited convergence speed due to large state-action spaces.</w:t>
      </w:r>
    </w:p>
    <w:p w14:paraId="2E637B5F" w14:textId="77777777" w:rsidR="00553432" w:rsidRPr="00553432" w:rsidRDefault="00553432" w:rsidP="00553432">
      <w:pPr>
        <w:pStyle w:val="BodyText"/>
        <w:rPr>
          <w:lang w:val="en-US"/>
        </w:rPr>
      </w:pPr>
      <w:r w:rsidRPr="00553432">
        <w:rPr>
          <w:lang w:val="en-US"/>
        </w:rPr>
        <w:t>Moreover, other implementations using tree-based methods such as Monte Carlo Tree Search (MCTS) have shown superior performance in more complex games but remain computationally expensive for real-time interaction in simpler environments [3]. In contrast, Q-learning offers a lightweight, intuitive solution for agents to learn from experience without requiring a model of the environment.</w:t>
      </w:r>
    </w:p>
    <w:p w14:paraId="3980C786" w14:textId="1AF876A9" w:rsidR="00553432" w:rsidRPr="00553432" w:rsidRDefault="00553432" w:rsidP="00553432">
      <w:pPr>
        <w:pStyle w:val="BodyText"/>
        <w:rPr>
          <w:lang w:val="en-US"/>
        </w:rPr>
      </w:pPr>
      <w:r w:rsidRPr="00553432">
        <w:rPr>
          <w:lang w:val="en-US"/>
        </w:rPr>
        <w:t xml:space="preserve">The primary objective of this </w:t>
      </w:r>
      <w:r w:rsidR="00D06C11">
        <w:rPr>
          <w:lang w:val="en-US"/>
        </w:rPr>
        <w:t>project</w:t>
      </w:r>
      <w:r w:rsidRPr="00553432">
        <w:rPr>
          <w:lang w:val="en-US"/>
        </w:rPr>
        <w:t xml:space="preserve"> is to develop a console-based, interactive Tic-Tac-Toe game in which a human player can compete against an AI agent trained using Q-learning. The goal is not only to demonstrate the practical applicability of reinforcement learning in a simplified environment but also to provide a foundation for future enhancements </w:t>
      </w:r>
      <w:r w:rsidR="00D06C11">
        <w:rPr>
          <w:lang w:val="en-US"/>
        </w:rPr>
        <w:t xml:space="preserve">like </w:t>
      </w:r>
      <w:r w:rsidRPr="00553432">
        <w:rPr>
          <w:lang w:val="en-US"/>
        </w:rPr>
        <w:t>deep reinforcement learning, multi-agent training, and GUI-based interaction. This work builds upon existing literature by enabling real-time gameplay with a trained model and presenting a user-centric design that emphasizes playability over optimality.</w:t>
      </w:r>
    </w:p>
    <w:p w14:paraId="3C8B3FFF" w14:textId="3A623A3E" w:rsidR="009303D9" w:rsidRDefault="00861292" w:rsidP="009A554F">
      <w:pPr>
        <w:pStyle w:val="Heading1"/>
      </w:pPr>
      <w:r w:rsidRPr="00861292">
        <w:t>Progress Overview and Future Work</w:t>
      </w:r>
    </w:p>
    <w:p w14:paraId="66739D0E" w14:textId="7B59F112" w:rsidR="009303D9" w:rsidRDefault="009A554F" w:rsidP="009A554F">
      <w:pPr>
        <w:pStyle w:val="BodyText"/>
      </w:pPr>
      <w:r w:rsidRPr="009166EE">
        <w:rPr>
          <w:lang w:val="en-US"/>
        </w:rPr>
        <w:t>The development of this project has progressed through multiple key phases, starting with the creation of a functional Tic-Tac-Toe environment that handles board state management, move validation, and win/draw detection. A reinforcement learning agent was then implemented using the Q-learning algorithm, which allowed the AI to learn optimal strategies through self-play. After training the model across thousands of episodes, the AI was integrated into a console-based interface, enabling human players to compete against it interactively. The system successfully demonstrates the core concept of learning-based gameplay and provides a basic, playable version of the game</w:t>
      </w:r>
      <w:r w:rsidRPr="005B520E">
        <w:t>.</w:t>
      </w:r>
      <w:r w:rsidR="009303D9" w:rsidRPr="005B520E">
        <w:t xml:space="preserve"> Maintaining the Integrity of the Specifications</w:t>
      </w:r>
    </w:p>
    <w:p w14:paraId="50FA0E9E" w14:textId="792FC134" w:rsidR="009A554F" w:rsidRDefault="009A554F" w:rsidP="009A554F">
      <w:pPr>
        <w:pStyle w:val="BodyText"/>
        <w:rPr>
          <w:lang w:val="en-US"/>
        </w:rPr>
      </w:pPr>
      <w:r w:rsidRPr="009A554F">
        <w:rPr>
          <w:lang w:val="en-US"/>
        </w:rPr>
        <w:t>In the future, this project can be expanded with several enhancements to improve both user experience and technical depth. One of the primary goals is to integrate a graphical user interface (GUI) to replace the console-based gameplay, making it more visually appealing and user-friendly. Additionally, the model can be upgraded using deep reinforcement learning techniques like Deep Q-Networks (DQN) for better generalization and learning efficiency. A key improvement will be the implementation of performance tracking—displaying the model’s win, loss, and draw statistics in the console after each session, which will give users a clear view of the AI’s accuracy and decision quality. Other future additions may include enabling adaptive learning from human players in real time and incorporating game analytics such as move heatmaps or Q-value visualizations to better understand the AI’s strategy development. These features aim to create a more intelligent and interactive system while also serving as a learning tool for reinforcement learning applications.</w:t>
      </w:r>
    </w:p>
    <w:p w14:paraId="144D91D7" w14:textId="3E29F45D" w:rsidR="009303D9" w:rsidRPr="005B520E" w:rsidRDefault="009A554F" w:rsidP="0004164E">
      <w:pPr>
        <w:pStyle w:val="Heading1"/>
      </w:pPr>
      <w:r>
        <w:t>References</w:t>
      </w:r>
    </w:p>
    <w:p w14:paraId="0A75505B" w14:textId="48E03EAA" w:rsidR="009303D9" w:rsidRDefault="009A554F" w:rsidP="0004781E">
      <w:pPr>
        <w:pStyle w:val="references"/>
        <w:ind w:start="17.70pt" w:hanging="17.70pt"/>
      </w:pPr>
      <w:r w:rsidRPr="009A554F">
        <w:t xml:space="preserve">L. P. Kaelbling, M. L. Littman, and A. W. Moore, “Reinforcement learning: A survey,” </w:t>
      </w:r>
      <w:r w:rsidRPr="009A554F">
        <w:rPr>
          <w:i/>
          <w:iCs/>
        </w:rPr>
        <w:t>Journal of Artificial Intelligence Research</w:t>
      </w:r>
      <w:r w:rsidRPr="009A554F">
        <w:t>, vol. 4, pp. 237–285, 1996.</w:t>
      </w:r>
      <w:r w:rsidR="009303D9">
        <w:t>J. Clerk Maxwell, A Treatise on Electricity and Magnetism, 3rd ed., vol. 2. Oxford: Clarendon, 1892, pp.68–73.</w:t>
      </w:r>
    </w:p>
    <w:p w14:paraId="5D1CF0D1" w14:textId="0D8EA752" w:rsidR="009A554F" w:rsidRDefault="009A554F" w:rsidP="009A554F">
      <w:pPr>
        <w:pStyle w:val="references"/>
        <w:ind w:start="17.70pt" w:hanging="17.70pt"/>
      </w:pPr>
      <w:r w:rsidRPr="009A554F">
        <w:t xml:space="preserve">M. D. Mnih et al., “Playing Atari with deep reinforcement learning,” </w:t>
      </w:r>
      <w:r w:rsidRPr="009A554F">
        <w:rPr>
          <w:i/>
          <w:iCs/>
        </w:rPr>
        <w:t>arXiv preprint</w:t>
      </w:r>
      <w:r w:rsidRPr="009A554F">
        <w:t xml:space="preserve"> arXiv:1312.5602, 2013</w:t>
      </w:r>
      <w:r>
        <w:t>.</w:t>
      </w:r>
    </w:p>
    <w:p w14:paraId="42603C1B" w14:textId="226C6F9B" w:rsidR="009A554F" w:rsidRDefault="008C7DC8" w:rsidP="0004781E">
      <w:pPr>
        <w:pStyle w:val="references"/>
        <w:ind w:start="17.70pt" w:hanging="17.70pt"/>
      </w:pPr>
      <w:r w:rsidRPr="008C7DC8">
        <w:lastRenderedPageBreak/>
        <w:t xml:space="preserve">C. Browne et al., “A survey of Monte Carlo tree search methods,” </w:t>
      </w:r>
      <w:r w:rsidRPr="008C7DC8">
        <w:rPr>
          <w:i/>
          <w:iCs/>
        </w:rPr>
        <w:t>IEEE Transactions on Computational Intelligence and AI in Games</w:t>
      </w:r>
      <w:r w:rsidRPr="008C7DC8">
        <w:t>, vol. 4, no. 1, pp. 1–43, 2012</w:t>
      </w:r>
      <w:r w:rsidR="009A554F" w:rsidRPr="009A554F">
        <w:t>.</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3DFBF0E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16933B0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46D0377" w14:textId="77777777" w:rsidR="00D31A27" w:rsidRDefault="00D31A27" w:rsidP="001A3B3D">
      <w:r>
        <w:separator/>
      </w:r>
    </w:p>
  </w:endnote>
  <w:endnote w:type="continuationSeparator" w:id="0">
    <w:p w14:paraId="2E7FFCF6" w14:textId="77777777" w:rsidR="00D31A27" w:rsidRDefault="00D31A2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0477905" w14:textId="77777777" w:rsidR="00D31A27" w:rsidRDefault="00D31A27" w:rsidP="001A3B3D">
      <w:r>
        <w:separator/>
      </w:r>
    </w:p>
  </w:footnote>
  <w:footnote w:type="continuationSeparator" w:id="0">
    <w:p w14:paraId="333A8301" w14:textId="77777777" w:rsidR="00D31A27" w:rsidRDefault="00D31A2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26pt"/>
        </w:tabs>
        <w:ind w:start="126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536"/>
    <w:rsid w:val="0004164E"/>
    <w:rsid w:val="0004781E"/>
    <w:rsid w:val="0008758A"/>
    <w:rsid w:val="000C1E68"/>
    <w:rsid w:val="00161F5C"/>
    <w:rsid w:val="001A2EFD"/>
    <w:rsid w:val="001A3B3D"/>
    <w:rsid w:val="001B67DC"/>
    <w:rsid w:val="0021623F"/>
    <w:rsid w:val="002254A9"/>
    <w:rsid w:val="00225639"/>
    <w:rsid w:val="00233D97"/>
    <w:rsid w:val="002347A2"/>
    <w:rsid w:val="00242FC1"/>
    <w:rsid w:val="002850E3"/>
    <w:rsid w:val="002D4E16"/>
    <w:rsid w:val="00354FCF"/>
    <w:rsid w:val="003A19E2"/>
    <w:rsid w:val="003B2B40"/>
    <w:rsid w:val="003B4E04"/>
    <w:rsid w:val="003F5A08"/>
    <w:rsid w:val="00420716"/>
    <w:rsid w:val="004325FB"/>
    <w:rsid w:val="004432BA"/>
    <w:rsid w:val="0044407E"/>
    <w:rsid w:val="00447BB9"/>
    <w:rsid w:val="0046031D"/>
    <w:rsid w:val="00473AC9"/>
    <w:rsid w:val="004C22D6"/>
    <w:rsid w:val="004D72B5"/>
    <w:rsid w:val="004F6F65"/>
    <w:rsid w:val="00551B7F"/>
    <w:rsid w:val="00553432"/>
    <w:rsid w:val="0056610F"/>
    <w:rsid w:val="00575BCA"/>
    <w:rsid w:val="005B0344"/>
    <w:rsid w:val="005B520E"/>
    <w:rsid w:val="005E2800"/>
    <w:rsid w:val="00605825"/>
    <w:rsid w:val="00645D22"/>
    <w:rsid w:val="00651A08"/>
    <w:rsid w:val="00654204"/>
    <w:rsid w:val="00670434"/>
    <w:rsid w:val="006A5D82"/>
    <w:rsid w:val="006B6B66"/>
    <w:rsid w:val="006C7A60"/>
    <w:rsid w:val="006F6D3D"/>
    <w:rsid w:val="00715BEA"/>
    <w:rsid w:val="00740EEA"/>
    <w:rsid w:val="00785754"/>
    <w:rsid w:val="00794804"/>
    <w:rsid w:val="007B33F1"/>
    <w:rsid w:val="007B6DDA"/>
    <w:rsid w:val="007C0308"/>
    <w:rsid w:val="007C2FF2"/>
    <w:rsid w:val="007D6232"/>
    <w:rsid w:val="007E6483"/>
    <w:rsid w:val="007F1F99"/>
    <w:rsid w:val="007F768F"/>
    <w:rsid w:val="0080791D"/>
    <w:rsid w:val="008147B5"/>
    <w:rsid w:val="00826B3D"/>
    <w:rsid w:val="00836367"/>
    <w:rsid w:val="00861292"/>
    <w:rsid w:val="00873603"/>
    <w:rsid w:val="008A2C7D"/>
    <w:rsid w:val="008B6524"/>
    <w:rsid w:val="008C4B23"/>
    <w:rsid w:val="008C7DC8"/>
    <w:rsid w:val="008D5F68"/>
    <w:rsid w:val="008F6E2C"/>
    <w:rsid w:val="009166EE"/>
    <w:rsid w:val="009257DA"/>
    <w:rsid w:val="009303D9"/>
    <w:rsid w:val="00933C64"/>
    <w:rsid w:val="00972203"/>
    <w:rsid w:val="009A554F"/>
    <w:rsid w:val="009F1D79"/>
    <w:rsid w:val="00A059B3"/>
    <w:rsid w:val="00AE3409"/>
    <w:rsid w:val="00AF67C2"/>
    <w:rsid w:val="00B11A60"/>
    <w:rsid w:val="00B22613"/>
    <w:rsid w:val="00B311D9"/>
    <w:rsid w:val="00B44A76"/>
    <w:rsid w:val="00B768D1"/>
    <w:rsid w:val="00BA1025"/>
    <w:rsid w:val="00BC3420"/>
    <w:rsid w:val="00BD670B"/>
    <w:rsid w:val="00BE7D3C"/>
    <w:rsid w:val="00BF3B44"/>
    <w:rsid w:val="00BF5FF6"/>
    <w:rsid w:val="00C0207F"/>
    <w:rsid w:val="00C16117"/>
    <w:rsid w:val="00C3075A"/>
    <w:rsid w:val="00C919A4"/>
    <w:rsid w:val="00CA4392"/>
    <w:rsid w:val="00CC393F"/>
    <w:rsid w:val="00CD570E"/>
    <w:rsid w:val="00D04389"/>
    <w:rsid w:val="00D06C11"/>
    <w:rsid w:val="00D2176E"/>
    <w:rsid w:val="00D31A27"/>
    <w:rsid w:val="00D632BE"/>
    <w:rsid w:val="00D72D06"/>
    <w:rsid w:val="00D7522C"/>
    <w:rsid w:val="00D7536F"/>
    <w:rsid w:val="00D76668"/>
    <w:rsid w:val="00DB0A25"/>
    <w:rsid w:val="00E05297"/>
    <w:rsid w:val="00E07383"/>
    <w:rsid w:val="00E165BC"/>
    <w:rsid w:val="00E61E12"/>
    <w:rsid w:val="00E7596C"/>
    <w:rsid w:val="00E878F2"/>
    <w:rsid w:val="00E97E24"/>
    <w:rsid w:val="00ED0149"/>
    <w:rsid w:val="00ED58C6"/>
    <w:rsid w:val="00EF7DE3"/>
    <w:rsid w:val="00F03103"/>
    <w:rsid w:val="00F271DE"/>
    <w:rsid w:val="00F314EF"/>
    <w:rsid w:val="00F627DA"/>
    <w:rsid w:val="00F7288F"/>
    <w:rsid w:val="00F847A6"/>
    <w:rsid w:val="00F8674B"/>
    <w:rsid w:val="00F9441B"/>
    <w:rsid w:val="00F95093"/>
    <w:rsid w:val="00FA4C32"/>
    <w:rsid w:val="00FE7114"/>
    <w:rsid w:val="00FF37F3"/>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064756">
      <w:bodyDiv w:val="1"/>
      <w:marLeft w:val="0pt"/>
      <w:marRight w:val="0pt"/>
      <w:marTop w:val="0pt"/>
      <w:marBottom w:val="0pt"/>
      <w:divBdr>
        <w:top w:val="none" w:sz="0" w:space="0" w:color="auto"/>
        <w:left w:val="none" w:sz="0" w:space="0" w:color="auto"/>
        <w:bottom w:val="none" w:sz="0" w:space="0" w:color="auto"/>
        <w:right w:val="none" w:sz="0" w:space="0" w:color="auto"/>
      </w:divBdr>
    </w:div>
    <w:div w:id="767313120">
      <w:bodyDiv w:val="1"/>
      <w:marLeft w:val="0pt"/>
      <w:marRight w:val="0pt"/>
      <w:marTop w:val="0pt"/>
      <w:marBottom w:val="0pt"/>
      <w:divBdr>
        <w:top w:val="none" w:sz="0" w:space="0" w:color="auto"/>
        <w:left w:val="none" w:sz="0" w:space="0" w:color="auto"/>
        <w:bottom w:val="none" w:sz="0" w:space="0" w:color="auto"/>
        <w:right w:val="none" w:sz="0" w:space="0" w:color="auto"/>
      </w:divBdr>
    </w:div>
    <w:div w:id="1729499908">
      <w:bodyDiv w:val="1"/>
      <w:marLeft w:val="0pt"/>
      <w:marRight w:val="0pt"/>
      <w:marTop w:val="0pt"/>
      <w:marBottom w:val="0pt"/>
      <w:divBdr>
        <w:top w:val="none" w:sz="0" w:space="0" w:color="auto"/>
        <w:left w:val="none" w:sz="0" w:space="0" w:color="auto"/>
        <w:bottom w:val="none" w:sz="0" w:space="0" w:color="auto"/>
        <w:right w:val="none" w:sz="0" w:space="0" w:color="auto"/>
      </w:divBdr>
    </w:div>
    <w:div w:id="19244092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TotalTime>
  <Pages>2</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Sourav Avi</cp:lastModifiedBy>
  <cp:revision>20</cp:revision>
  <dcterms:created xsi:type="dcterms:W3CDTF">2025-04-07T14:44:00Z</dcterms:created>
  <dcterms:modified xsi:type="dcterms:W3CDTF">2025-04-08T07:24:00Z</dcterms:modified>
</cp:coreProperties>
</file>