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x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cout&lt;&lt;"Enter a number 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if(( x % 5 == 0 ) || ( x % 7 == 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cout&lt;&lt;"Divisible by 5 or 7"&lt;&lt;endl;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cout&lt;&lt;"Not divisible by 5 or 7"&lt;&lt;endl;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