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452"/>
      </w:tblGrid>
      <w:tr w:rsidR="00E91BBF" w:rsidRPr="00E4627B" w:rsidTr="00E91BBF">
        <w:trPr>
          <w:gridAfter w:val="1"/>
          <w:wAfter w:w="1452" w:type="dxa"/>
          <w:trHeight w:val="890"/>
        </w:trPr>
        <w:tc>
          <w:tcPr>
            <w:tcW w:w="2074" w:type="dxa"/>
            <w:shd w:val="clear" w:color="auto" w:fill="8EAADB" w:themeFill="accent1" w:themeFillTint="99"/>
          </w:tcPr>
          <w:p w:rsidR="00E91BBF" w:rsidRDefault="00E91BBF">
            <w:r>
              <w:t>Σ</w:t>
            </w:r>
            <w:bookmarkStart w:id="0" w:name="_GoBack"/>
            <w:bookmarkEnd w:id="0"/>
            <w:r>
              <w:t>ΤΡΑΤΗΓΙΚΕΣ</w:t>
            </w:r>
          </w:p>
        </w:tc>
        <w:tc>
          <w:tcPr>
            <w:tcW w:w="2074" w:type="dxa"/>
            <w:shd w:val="clear" w:color="auto" w:fill="2F5496" w:themeFill="accent1" w:themeFillShade="BF"/>
          </w:tcPr>
          <w:p w:rsidR="00E91BBF" w:rsidRDefault="00E91BBF">
            <w:r>
              <w:t>ΤΑΚΤΙΚΕΣ</w:t>
            </w:r>
          </w:p>
        </w:tc>
        <w:tc>
          <w:tcPr>
            <w:tcW w:w="2074" w:type="dxa"/>
            <w:shd w:val="clear" w:color="auto" w:fill="1F3864" w:themeFill="accent1" w:themeFillShade="80"/>
          </w:tcPr>
          <w:p w:rsidR="00E91BBF" w:rsidRDefault="00E91BBF">
            <w:r>
              <w:t>ΛΕΙΤΟΥΡΓΙΚΕΣ</w:t>
            </w:r>
          </w:p>
        </w:tc>
      </w:tr>
      <w:tr w:rsidR="00E91BBF" w:rsidTr="00E91BBF">
        <w:trPr>
          <w:trHeight w:val="2231"/>
        </w:trPr>
        <w:tc>
          <w:tcPr>
            <w:tcW w:w="2074" w:type="dxa"/>
          </w:tcPr>
          <w:p w:rsidR="008C1BBD" w:rsidRPr="00086D86" w:rsidRDefault="008C1BBD" w:rsidP="008C1B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12. Η εφαρμογή διαχειρίζεται τις ληξιπρόθεσμες οφειλές βάσει της πολιτικής διαχείρισης ληξιπρόθεσμων οφειλών της εταιρείας. </w:t>
            </w:r>
          </w:p>
          <w:p w:rsidR="00E91BBF" w:rsidRDefault="00E91BBF" w:rsidP="00CB5C6A">
            <w:pPr>
              <w:pStyle w:val="Default"/>
            </w:pPr>
          </w:p>
        </w:tc>
        <w:tc>
          <w:tcPr>
            <w:tcW w:w="2074" w:type="dxa"/>
          </w:tcPr>
          <w:p w:rsidR="00086D86" w:rsidRPr="00086D86" w:rsidRDefault="00086D86" w:rsidP="00086D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11. Σε μηνιαία βάση η εφαρμογή υπολογίζει και αποστέλλει μέσω ηλεκτρονικού ταχυδρομείου στον πελάτη τον λογαριασμό για κάθε συνδρομή που διαθέτει </w:t>
            </w:r>
          </w:p>
          <w:p w:rsidR="00E91BBF" w:rsidRDefault="00E91BBF"/>
        </w:tc>
        <w:tc>
          <w:tcPr>
            <w:tcW w:w="2074" w:type="dxa"/>
          </w:tcPr>
          <w:p w:rsidR="00EC78DD" w:rsidRDefault="00EC78DD" w:rsidP="00EC78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7. Η εφαρμογή θα επιτρέπει στον πελάτη να υποβάλει αίτημα για αγορά συνδρομής κατόπιν συμπλήρωσης μιας φόρμας με τα προσωπικά του στοιχεία. </w:t>
            </w:r>
          </w:p>
          <w:p w:rsidR="00086D86" w:rsidRPr="00086D86" w:rsidRDefault="00086D86" w:rsidP="00086D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10. Κατόπιν της έγκρισης της αίτησης τα στοιχεία της συνδρομής αποστέλλονται στον πελάτη μέσω ηλεκτρονικού ταχυδρομείου. </w:t>
            </w:r>
          </w:p>
          <w:p w:rsidR="008C1BBD" w:rsidRPr="00EC78DD" w:rsidRDefault="008C1BBD" w:rsidP="008C1B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8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 Η εφαρμογή θα επιτρέπει στον πελάτη να βλέπει τις προσφερόμενες υπηρεσίες ανά είδος και κατηγορία. </w:t>
            </w:r>
          </w:p>
          <w:p w:rsidR="00197209" w:rsidRPr="00197209" w:rsidRDefault="00197209" w:rsidP="0019720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97209" w:rsidRPr="00EC78DD" w:rsidRDefault="00197209" w:rsidP="00EC78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E91BBF" w:rsidRDefault="00E91BBF"/>
        </w:tc>
        <w:tc>
          <w:tcPr>
            <w:tcW w:w="1452" w:type="dxa"/>
            <w:shd w:val="clear" w:color="auto" w:fill="1F3864" w:themeFill="accent1" w:themeFillShade="80"/>
          </w:tcPr>
          <w:p w:rsidR="00E91BBF" w:rsidRDefault="00E91BBF">
            <w:r>
              <w:t>ΔΟΜΗΜΕΝΕΣ</w:t>
            </w:r>
          </w:p>
        </w:tc>
      </w:tr>
      <w:tr w:rsidR="00E91BBF" w:rsidTr="00E91BBF">
        <w:trPr>
          <w:trHeight w:val="2411"/>
        </w:trPr>
        <w:tc>
          <w:tcPr>
            <w:tcW w:w="2074" w:type="dxa"/>
          </w:tcPr>
          <w:p w:rsidR="003F34F1" w:rsidRDefault="00CB5C6A" w:rsidP="003F34F1">
            <w:pPr>
              <w:pStyle w:val="Default"/>
            </w:pPr>
            <w:r>
              <w:rPr>
                <w:sz w:val="22"/>
                <w:szCs w:val="22"/>
              </w:rPr>
              <w:t xml:space="preserve">2. Η εταιρεία στοχεύει στην αύξηση των κερδών με την παροχή ποιοτικών υπηρεσιών ψυχαγωγίας , οι οποίες ανταποκρίνονται στις απαιτήσεις των πελατών. </w:t>
            </w:r>
          </w:p>
          <w:p w:rsidR="00E91BBF" w:rsidRDefault="008C1BBD"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13. Η εφαρμογή παρέχει σε εξουσιοδοτημένο προσωπικό την δυνατότητα να ορίζει και να </w:t>
            </w:r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εφαρμόζει νέους κανόνες σχετικά με την διαμόρφωση της πολιτικής διαχείρισης των ληξιπρόθεσμων οφειλών.</w:t>
            </w:r>
          </w:p>
        </w:tc>
        <w:tc>
          <w:tcPr>
            <w:tcW w:w="2074" w:type="dxa"/>
          </w:tcPr>
          <w:p w:rsidR="00CB5C6A" w:rsidRDefault="00CB5C6A" w:rsidP="00CB5C6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1. Η εταιρεία στοχεύει στην αύξηση της ικανοποίησης των πελατών ως αποτέλεσμα της αποτελεσματικής διαχείρισης των συνδρομών των πελατών της. </w:t>
            </w:r>
          </w:p>
          <w:p w:rsidR="008C1BBD" w:rsidRPr="00086D86" w:rsidRDefault="008C1BBD" w:rsidP="008C1BB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Η εφαρμογή θα δίνει την δυνατότητα σε εξουσιοδοτημένο προσωπικό να καταχωρεί νέες </w:t>
            </w:r>
            <w:r>
              <w:rPr>
                <w:sz w:val="22"/>
                <w:szCs w:val="22"/>
              </w:rPr>
              <w:lastRenderedPageBreak/>
              <w:t xml:space="preserve">υπηρεσίες ψυχαγωγίας. </w:t>
            </w:r>
          </w:p>
          <w:p w:rsidR="00E91BBF" w:rsidRDefault="00E91BBF"/>
        </w:tc>
        <w:tc>
          <w:tcPr>
            <w:tcW w:w="2074" w:type="dxa"/>
          </w:tcPr>
          <w:p w:rsidR="00086D86" w:rsidRPr="00086D86" w:rsidRDefault="00EC78DD" w:rsidP="00086D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78D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6. Η εφαρμογή θα δίνει την δυνατότητα στον πελάτη κάνει διάφορους συνδυασμούς, επιλέγοντας κάθε φορά μια ή περισσότερες συμβατές υπηρεσίες, τους οποίους συνδυασμούς θα μπορεί να αποθηκεύει και να συγκρίνει. </w:t>
            </w:r>
          </w:p>
          <w:p w:rsidR="00086D86" w:rsidRPr="00086D86" w:rsidRDefault="00086D86" w:rsidP="00086D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9. Μετά την καταχώρησης του αιτήματος αγοράς ένας πωλητής ελέγχει αν ο πελάτης βρίσκεται στην μαύρη λίστα "</w:t>
            </w:r>
            <w:proofErr w:type="spellStart"/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t>Τηλεγνούς</w:t>
            </w:r>
            <w:proofErr w:type="spellEnd"/>
            <w:r w:rsidRPr="00086D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" και ανάλογα απορρίπτει ή εγκρίνει την αίτηση. </w:t>
            </w:r>
          </w:p>
          <w:p w:rsidR="00E91BBF" w:rsidRPr="00086D86" w:rsidRDefault="00E91BBF" w:rsidP="00086D8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2F5496" w:themeFill="accent1" w:themeFillShade="BF"/>
          </w:tcPr>
          <w:p w:rsidR="00E91BBF" w:rsidRDefault="00E91BBF">
            <w:r>
              <w:lastRenderedPageBreak/>
              <w:t>ΑΤΕΛΩΣ ΔΟΜΗΜΕΝΕΣ</w:t>
            </w:r>
          </w:p>
        </w:tc>
      </w:tr>
      <w:tr w:rsidR="00E91BBF" w:rsidTr="00E91BBF">
        <w:trPr>
          <w:trHeight w:val="2339"/>
        </w:trPr>
        <w:tc>
          <w:tcPr>
            <w:tcW w:w="2074" w:type="dxa"/>
          </w:tcPr>
          <w:p w:rsidR="00E91BBF" w:rsidRDefault="008C1BBD">
            <w:r w:rsidRPr="008C1BBD">
              <w:t>3. Η εταιρεία ενδιαφέρεται για την δημιουργία νέων καινοτόμων υπηρεσιών.</w:t>
            </w:r>
          </w:p>
        </w:tc>
        <w:tc>
          <w:tcPr>
            <w:tcW w:w="2074" w:type="dxa"/>
          </w:tcPr>
          <w:p w:rsidR="00E91BBF" w:rsidRDefault="00E91BBF"/>
        </w:tc>
        <w:tc>
          <w:tcPr>
            <w:tcW w:w="2074" w:type="dxa"/>
          </w:tcPr>
          <w:p w:rsidR="00E91BBF" w:rsidRPr="008C1BBD" w:rsidRDefault="008C1BBD" w:rsidP="00086D86">
            <w:pPr>
              <w:pStyle w:val="Default"/>
            </w:pPr>
            <w:r w:rsidRPr="00197209">
              <w:rPr>
                <w:sz w:val="22"/>
                <w:szCs w:val="22"/>
              </w:rPr>
              <w:t>8. Ο πελάτης μπορεί να επικοινωνήσει με κάποιον πωλητή προκειμένου να συζητήσουν για την αγορά.</w:t>
            </w:r>
          </w:p>
        </w:tc>
        <w:tc>
          <w:tcPr>
            <w:tcW w:w="1452" w:type="dxa"/>
            <w:shd w:val="clear" w:color="auto" w:fill="8EAADB" w:themeFill="accent1" w:themeFillTint="99"/>
          </w:tcPr>
          <w:p w:rsidR="00E91BBF" w:rsidRDefault="00E91BBF">
            <w:r>
              <w:t>ΑΔΟΜΗΤΕΣ</w:t>
            </w:r>
          </w:p>
        </w:tc>
      </w:tr>
    </w:tbl>
    <w:p w:rsidR="003816A8" w:rsidRDefault="003816A8"/>
    <w:p w:rsidR="00086D86" w:rsidRDefault="00086D86">
      <w:r>
        <w:t>ΑΣΚΗΣΗ 2</w:t>
      </w:r>
    </w:p>
    <w:p w:rsidR="00086D86" w:rsidRDefault="00FA7057">
      <w:pPr>
        <w:rPr>
          <w:lang w:val="en-US"/>
        </w:rPr>
      </w:pPr>
      <w:r>
        <w:t>ΣΥΣΤΑΣΗ</w:t>
      </w:r>
      <w:r w:rsidR="00876B5A">
        <w:rPr>
          <w:lang w:val="en-US"/>
        </w:rPr>
        <w:t xml:space="preserve">:  </w:t>
      </w:r>
    </w:p>
    <w:p w:rsidR="00876B5A" w:rsidRDefault="00721484">
      <w:r>
        <w:t>1. Φ</w:t>
      </w:r>
      <w:r w:rsidR="00876B5A">
        <w:t>ΩΤΟΓΡΑΦΙΚΗ ΚΑΜΕΡΑ Ή ΚΑΜΕΡΕΣ</w:t>
      </w:r>
    </w:p>
    <w:p w:rsidR="00876B5A" w:rsidRDefault="00721484">
      <w:r>
        <w:t xml:space="preserve">2. </w:t>
      </w:r>
      <w:r w:rsidR="00876B5A">
        <w:t xml:space="preserve">ΟΘΟΝΗ ΑΦΗΣ </w:t>
      </w:r>
    </w:p>
    <w:p w:rsidR="00334709" w:rsidRDefault="00721484">
      <w:r>
        <w:t xml:space="preserve">3. </w:t>
      </w:r>
      <w:r w:rsidR="00334709">
        <w:t xml:space="preserve">ΜΙΚΡΟΦΩΝΟ </w:t>
      </w:r>
    </w:p>
    <w:p w:rsidR="00334709" w:rsidRDefault="00721484">
      <w:r>
        <w:t xml:space="preserve">4. </w:t>
      </w:r>
      <w:r w:rsidR="00334709">
        <w:t>ΗΧΕΙΟ</w:t>
      </w:r>
    </w:p>
    <w:p w:rsidR="000F73E5" w:rsidRDefault="00721484">
      <w:r>
        <w:t xml:space="preserve">5. </w:t>
      </w:r>
      <w:r w:rsidR="000F73E5">
        <w:t>ΚΟΥΜΠΙΑ( ΓΙΑ ΚΛΕΙΔΩΜΑ ΟΘΩΝΗΣ, ΓΙΑ ΤΡΟΠΟΠΟΙΗΣΗ ΕΝΤΑΣΗΣ ΗΧΕΙΟΥ</w:t>
      </w:r>
      <w:r>
        <w:t>, ΓΙΑ ΑΠΕΝΕΡΓΟΠΟΙΗΣΗ ΣΥΣΕΚΥΗΣ, κ.ά.)</w:t>
      </w:r>
    </w:p>
    <w:p w:rsidR="00721484" w:rsidRPr="00721484" w:rsidRDefault="00721484">
      <w:r>
        <w:t xml:space="preserve">6. ΥΠΟΔΟΧΗ </w:t>
      </w:r>
      <w:r>
        <w:rPr>
          <w:lang w:val="en-US"/>
        </w:rPr>
        <w:t>USB</w:t>
      </w:r>
    </w:p>
    <w:p w:rsidR="00876B5A" w:rsidRPr="00334709" w:rsidRDefault="00876B5A">
      <w:r>
        <w:t>ΠΕΡΙΒΑΛΛΟΝ</w:t>
      </w:r>
      <w:r w:rsidRPr="00334709">
        <w:t>:</w:t>
      </w:r>
    </w:p>
    <w:p w:rsidR="00876B5A" w:rsidRDefault="00721484" w:rsidP="00721484">
      <w:r>
        <w:t xml:space="preserve">1. </w:t>
      </w:r>
      <w:r w:rsidR="00876B5A">
        <w:t>ΛΟΓΙΣΜΙΚΟ</w:t>
      </w:r>
    </w:p>
    <w:p w:rsidR="00876B5A" w:rsidRDefault="00721484">
      <w:r>
        <w:t xml:space="preserve">2. </w:t>
      </w:r>
      <w:r w:rsidR="00876B5A">
        <w:t>ΛΕΙΤΟΥΡΓΙΚΟ ΣΥΣΤΗΜΑ</w:t>
      </w:r>
    </w:p>
    <w:p w:rsidR="00876B5A" w:rsidRDefault="00721484">
      <w:r>
        <w:t xml:space="preserve">3. </w:t>
      </w:r>
      <w:r w:rsidR="00876B5A">
        <w:t>ΕΦΑΡΜΟΓΕΣ</w:t>
      </w:r>
    </w:p>
    <w:p w:rsidR="00876B5A" w:rsidRDefault="00721484">
      <w:r>
        <w:t>4. Δ</w:t>
      </w:r>
      <w:r w:rsidR="00876B5A">
        <w:t>ΙΚΤΥΟ ΚΙΝΗΤΗΣ ΤΗΛΕΦΩΝΙΑΣ</w:t>
      </w:r>
    </w:p>
    <w:p w:rsidR="00876B5A" w:rsidRDefault="00876B5A">
      <w:r>
        <w:t>ΔΙΕΠΑΦΗ</w:t>
      </w:r>
      <w:r w:rsidRPr="00876B5A">
        <w:t>:</w:t>
      </w:r>
    </w:p>
    <w:p w:rsidR="00876B5A" w:rsidRDefault="00721484" w:rsidP="00721484">
      <w:r>
        <w:t xml:space="preserve">1. </w:t>
      </w:r>
      <w:r w:rsidR="00876B5A">
        <w:t>ΠΛΗΚΤΡΟΛΟΓΙΟ (</w:t>
      </w:r>
      <w:r w:rsidR="00876B5A" w:rsidRPr="00721484">
        <w:rPr>
          <w:lang w:val="en-US"/>
        </w:rPr>
        <w:t>Virtual</w:t>
      </w:r>
      <w:r w:rsidR="00876B5A" w:rsidRPr="00721484">
        <w:t xml:space="preserve"> </w:t>
      </w:r>
      <w:r w:rsidR="00876B5A">
        <w:t>ΜΟΡΦΗ)</w:t>
      </w:r>
    </w:p>
    <w:p w:rsidR="000F73E5" w:rsidRPr="00721484" w:rsidRDefault="00721484">
      <w:r>
        <w:lastRenderedPageBreak/>
        <w:t xml:space="preserve">2. </w:t>
      </w:r>
      <w:r w:rsidR="00334709">
        <w:t>ΦΩΝΗΤΙΚΕΣ ΕΝΤΟΛΕΣ ΜΕΣΩ ΜΙΚΡΟΦΩ</w:t>
      </w:r>
      <w:r w:rsidR="000F73E5">
        <w:rPr>
          <w:lang w:val="en-AU"/>
        </w:rPr>
        <w:t>NOY</w:t>
      </w:r>
    </w:p>
    <w:p w:rsidR="000F73E5" w:rsidRDefault="000F73E5">
      <w:pPr>
        <w:rPr>
          <w:lang w:val="en-AU"/>
        </w:rPr>
      </w:pPr>
      <w:r>
        <w:t>ΔΕΣΜΟΙ ΕΠΙΡΡΟΗΣ</w:t>
      </w:r>
      <w:r>
        <w:rPr>
          <w:lang w:val="en-US"/>
        </w:rPr>
        <w:t>:</w:t>
      </w:r>
    </w:p>
    <w:p w:rsidR="00721484" w:rsidRDefault="00721484" w:rsidP="00721484">
      <w:r>
        <w:t xml:space="preserve">1. </w:t>
      </w:r>
      <w:r>
        <w:t>ΧΡΗΣΗ</w:t>
      </w:r>
      <w:r w:rsidRPr="00721484">
        <w:t xml:space="preserve"> </w:t>
      </w:r>
      <w:r>
        <w:rPr>
          <w:lang w:val="en-US"/>
        </w:rPr>
        <w:t>Wi</w:t>
      </w:r>
      <w:r w:rsidRPr="00721484">
        <w:t>-</w:t>
      </w:r>
      <w:r>
        <w:rPr>
          <w:lang w:val="en-US"/>
        </w:rPr>
        <w:t>Fi</w:t>
      </w:r>
      <w:r w:rsidRPr="00721484">
        <w:t xml:space="preserve"> , </w:t>
      </w:r>
      <w:r>
        <w:rPr>
          <w:lang w:val="en-US"/>
        </w:rPr>
        <w:t>Bluetooth</w:t>
      </w:r>
      <w:r w:rsidRPr="00721484">
        <w:t xml:space="preserve"> (</w:t>
      </w:r>
      <w:r>
        <w:t>ΚΑΤΕΒΑΣΜΑ</w:t>
      </w:r>
      <w:r w:rsidRPr="00721484">
        <w:t xml:space="preserve"> </w:t>
      </w:r>
      <w:r>
        <w:t>Ή ΑΝΕΒΑΣΜΑ ΠΛΗΡΟΦΟΡΙΩΝ)</w:t>
      </w:r>
    </w:p>
    <w:p w:rsidR="00721484" w:rsidRDefault="00721484" w:rsidP="00721484">
      <w:r>
        <w:t>2. ΧΡΗΣΗ ΤΟΥ ΔΙΚΤΥΟΥ ΚΙΝΗΤΗΣ ΤΗΛΕΦΩΝΙΑΣ( ΓΙΑ ΕΠΙΚΟΙΝΩΝΙΑ ΜΕΣΩ ΚΛΗΣΕΩΝ Η ΜΥΝΗΜΑΤΩΝ)</w:t>
      </w:r>
    </w:p>
    <w:p w:rsidR="00721484" w:rsidRPr="00721484" w:rsidRDefault="00721484" w:rsidP="00721484"/>
    <w:p w:rsidR="000F73E5" w:rsidRPr="00721484" w:rsidRDefault="000F73E5"/>
    <w:p w:rsidR="00876B5A" w:rsidRPr="00721484" w:rsidRDefault="00876B5A"/>
    <w:sectPr w:rsidR="00876B5A" w:rsidRPr="00721484" w:rsidSect="000F73E5">
      <w:headerReference w:type="first" r:id="rId8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7CC" w:rsidRDefault="009C17CC" w:rsidP="00E4627B">
      <w:pPr>
        <w:spacing w:after="0" w:line="240" w:lineRule="auto"/>
      </w:pPr>
      <w:r>
        <w:separator/>
      </w:r>
    </w:p>
  </w:endnote>
  <w:endnote w:type="continuationSeparator" w:id="0">
    <w:p w:rsidR="009C17CC" w:rsidRDefault="009C17CC" w:rsidP="00E46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7CC" w:rsidRDefault="009C17CC" w:rsidP="00E4627B">
      <w:pPr>
        <w:spacing w:after="0" w:line="240" w:lineRule="auto"/>
      </w:pPr>
      <w:r>
        <w:separator/>
      </w:r>
    </w:p>
  </w:footnote>
  <w:footnote w:type="continuationSeparator" w:id="0">
    <w:p w:rsidR="009C17CC" w:rsidRDefault="009C17CC" w:rsidP="00E46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3E5" w:rsidRDefault="000F73E5" w:rsidP="000F73E5">
    <w:pPr>
      <w:pStyle w:val="Header"/>
    </w:pPr>
    <w:r>
      <w:t>ΑΝΑΛΥΣΗ ΚΑΙ ΣΧΕΔΙΑΣΗ ΠΛΗΡΟΦΟΡΙΑΚΩΝ ΣΥΣΤΗΜΑΤΩΝ</w:t>
    </w:r>
  </w:p>
  <w:p w:rsidR="000F73E5" w:rsidRDefault="000F73E5" w:rsidP="000F73E5">
    <w:pPr>
      <w:pStyle w:val="Header"/>
    </w:pPr>
    <w:r>
      <w:t>ΡΑΥΤΟΠΟΥΛΟΣ ΜΑΡΙΟΣ 3180163</w:t>
    </w:r>
  </w:p>
  <w:p w:rsidR="000F73E5" w:rsidRDefault="000F73E5" w:rsidP="000F73E5">
    <w:pPr>
      <w:pStyle w:val="Header"/>
    </w:pPr>
    <w:r>
      <w:t>ΦΡΑΓΚΟΥΛΗΣ ΣΩΤΗΡΗΣ  3180198</w:t>
    </w:r>
  </w:p>
  <w:p w:rsidR="000F73E5" w:rsidRPr="00086D86" w:rsidRDefault="000F73E5" w:rsidP="000F73E5">
    <w:pPr>
      <w:pStyle w:val="Header"/>
    </w:pPr>
    <w:r>
      <w:t>ΑΣΚΗΣΗ 1</w:t>
    </w:r>
  </w:p>
  <w:p w:rsidR="000F73E5" w:rsidRDefault="000F73E5" w:rsidP="000F73E5">
    <w:pPr>
      <w:pStyle w:val="Header"/>
    </w:pPr>
  </w:p>
  <w:p w:rsidR="000F73E5" w:rsidRDefault="000F73E5" w:rsidP="000F73E5">
    <w:pPr>
      <w:pStyle w:val="Header"/>
      <w:rPr>
        <w:rFonts w:ascii="Calibri" w:hAnsi="Calibri" w:cs="Calibri"/>
        <w:sz w:val="20"/>
        <w:szCs w:val="20"/>
      </w:rPr>
    </w:pPr>
    <w:r>
      <w:t>ΠΕΡΙΠΤΩΣΗ 11</w:t>
    </w:r>
    <w:r>
      <w:rPr>
        <w:rFonts w:ascii="Calibri" w:hAnsi="Calibri" w:cs="Calibri"/>
        <w:sz w:val="20"/>
        <w:szCs w:val="20"/>
      </w:rPr>
      <w:t xml:space="preserve"> (Εφαρμογή υποστήριξης συνδρομητικών υπηρεσιών ψυχαγωγίας)</w:t>
    </w:r>
  </w:p>
  <w:p w:rsidR="000F73E5" w:rsidRDefault="000F7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93B"/>
    <w:multiLevelType w:val="hybridMultilevel"/>
    <w:tmpl w:val="AAF86C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47C0"/>
    <w:multiLevelType w:val="hybridMultilevel"/>
    <w:tmpl w:val="76484C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0438E"/>
    <w:multiLevelType w:val="hybridMultilevel"/>
    <w:tmpl w:val="6A4ED48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C6F44"/>
    <w:multiLevelType w:val="hybridMultilevel"/>
    <w:tmpl w:val="4746ADE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BF"/>
    <w:rsid w:val="00086D86"/>
    <w:rsid w:val="000F73E5"/>
    <w:rsid w:val="00197209"/>
    <w:rsid w:val="00334709"/>
    <w:rsid w:val="003816A8"/>
    <w:rsid w:val="003F34F1"/>
    <w:rsid w:val="00721484"/>
    <w:rsid w:val="00876B5A"/>
    <w:rsid w:val="008C1BBD"/>
    <w:rsid w:val="009C17CC"/>
    <w:rsid w:val="00C51E02"/>
    <w:rsid w:val="00CB5C6A"/>
    <w:rsid w:val="00E4627B"/>
    <w:rsid w:val="00E91BBF"/>
    <w:rsid w:val="00EC78DD"/>
    <w:rsid w:val="00F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40347"/>
  <w15:chartTrackingRefBased/>
  <w15:docId w15:val="{5DCCBD8A-71FD-4FF8-AFB2-6E2A171D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l-G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BD"/>
  </w:style>
  <w:style w:type="paragraph" w:styleId="Heading1">
    <w:name w:val="heading 1"/>
    <w:basedOn w:val="Normal"/>
    <w:next w:val="Normal"/>
    <w:link w:val="Heading1Char"/>
    <w:uiPriority w:val="9"/>
    <w:qFormat/>
    <w:rsid w:val="00E4627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2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2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2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2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2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2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B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91B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E91B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27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27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27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27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27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27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27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27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27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27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6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627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2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627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4627B"/>
    <w:rPr>
      <w:b/>
      <w:bCs/>
    </w:rPr>
  </w:style>
  <w:style w:type="character" w:styleId="Emphasis">
    <w:name w:val="Emphasis"/>
    <w:basedOn w:val="DefaultParagraphFont"/>
    <w:uiPriority w:val="20"/>
    <w:qFormat/>
    <w:rsid w:val="00E4627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462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27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4627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27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27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62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6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27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4627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4627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27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6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27B"/>
  </w:style>
  <w:style w:type="paragraph" w:styleId="Footer">
    <w:name w:val="footer"/>
    <w:basedOn w:val="Normal"/>
    <w:link w:val="FooterChar"/>
    <w:uiPriority w:val="99"/>
    <w:unhideWhenUsed/>
    <w:rsid w:val="00E4627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27B"/>
  </w:style>
  <w:style w:type="paragraph" w:styleId="ListParagraph">
    <w:name w:val="List Paragraph"/>
    <w:basedOn w:val="Normal"/>
    <w:uiPriority w:val="34"/>
    <w:qFormat/>
    <w:rsid w:val="0072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B6DA-5696-409A-BC4C-73DD766D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2</cp:revision>
  <dcterms:created xsi:type="dcterms:W3CDTF">2020-10-15T17:34:00Z</dcterms:created>
  <dcterms:modified xsi:type="dcterms:W3CDTF">2020-10-15T17:34:00Z</dcterms:modified>
</cp:coreProperties>
</file>