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4639B" w14:textId="77777777" w:rsidR="008F7EDE" w:rsidRPr="008F7EDE" w:rsidRDefault="008F7EDE" w:rsidP="00822151">
      <w:pPr>
        <w:jc w:val="both"/>
      </w:pPr>
    </w:p>
    <w:p w14:paraId="017E011D" w14:textId="77777777" w:rsidR="008F7EDE" w:rsidRPr="008F7EDE" w:rsidRDefault="008F7EDE" w:rsidP="00822151">
      <w:pPr>
        <w:jc w:val="both"/>
      </w:pPr>
    </w:p>
    <w:p w14:paraId="59FD53CE" w14:textId="77777777" w:rsidR="008F7EDE" w:rsidRPr="008F7EDE" w:rsidRDefault="008F7EDE" w:rsidP="00822151">
      <w:pPr>
        <w:jc w:val="both"/>
      </w:pPr>
    </w:p>
    <w:p w14:paraId="6684EE5C" w14:textId="77777777" w:rsidR="008F7EDE" w:rsidRPr="008F7EDE" w:rsidRDefault="008F7EDE" w:rsidP="00822151">
      <w:pPr>
        <w:jc w:val="both"/>
      </w:pPr>
    </w:p>
    <w:p w14:paraId="14B933A3" w14:textId="77777777" w:rsidR="008F7EDE" w:rsidRPr="008F7EDE" w:rsidRDefault="008F7EDE" w:rsidP="00822151">
      <w:pPr>
        <w:jc w:val="both"/>
        <w:rPr>
          <w:lang w:val="el-GR"/>
        </w:rPr>
      </w:pPr>
    </w:p>
    <w:p w14:paraId="1FFEC37E" w14:textId="77777777" w:rsidR="008F7EDE" w:rsidRPr="008F7EDE" w:rsidRDefault="008F7EDE" w:rsidP="00822151">
      <w:pPr>
        <w:jc w:val="both"/>
      </w:pPr>
    </w:p>
    <w:p w14:paraId="0B9E72FF" w14:textId="77777777" w:rsidR="008F7EDE" w:rsidRPr="008F7EDE" w:rsidRDefault="008F7EDE" w:rsidP="00822151">
      <w:pPr>
        <w:jc w:val="both"/>
        <w:rPr>
          <w:lang w:val="el-GR"/>
        </w:rPr>
      </w:pPr>
    </w:p>
    <w:p w14:paraId="58AE5948" w14:textId="77777777" w:rsidR="008F7EDE" w:rsidRPr="008F7EDE" w:rsidRDefault="008F7EDE" w:rsidP="00822151">
      <w:pPr>
        <w:jc w:val="both"/>
      </w:pPr>
    </w:p>
    <w:p w14:paraId="33A40549" w14:textId="77777777" w:rsidR="008F7EDE" w:rsidRPr="008F7EDE" w:rsidRDefault="008F7EDE" w:rsidP="00822151">
      <w:pPr>
        <w:jc w:val="both"/>
        <w:rPr>
          <w:lang w:val="el-GR"/>
        </w:rPr>
      </w:pPr>
      <w:r w:rsidRPr="008F7EDE">
        <w:rPr>
          <w:lang w:val="el-GR"/>
        </w:rPr>
        <w:t>ΠΑΝΕΠΙΣΤΗΜΙΟ ΠΕΙΡΑΙΩΣ</w:t>
      </w:r>
    </w:p>
    <w:p w14:paraId="366B8B1A" w14:textId="0C97B708" w:rsidR="008F7EDE" w:rsidRPr="008F7EDE" w:rsidRDefault="008F7EDE" w:rsidP="00822151">
      <w:pPr>
        <w:jc w:val="both"/>
        <w:rPr>
          <w:lang w:val="el-GR"/>
        </w:rPr>
      </w:pPr>
      <w:r w:rsidRPr="008F7EDE">
        <w:rPr>
          <w:lang w:val="el-GR"/>
        </w:rPr>
        <w:t>Τμήμα Πληροφορικής</w:t>
      </w:r>
    </w:p>
    <w:p w14:paraId="56C42628" w14:textId="77777777" w:rsidR="008F7EDE" w:rsidRPr="008F7EDE" w:rsidRDefault="008F7EDE" w:rsidP="00822151">
      <w:pPr>
        <w:jc w:val="both"/>
      </w:pPr>
    </w:p>
    <w:p w14:paraId="3DF8B1D6" w14:textId="77777777" w:rsidR="008F7EDE" w:rsidRPr="008F7EDE" w:rsidRDefault="008F7EDE" w:rsidP="00822151">
      <w:pPr>
        <w:jc w:val="both"/>
      </w:pPr>
    </w:p>
    <w:p w14:paraId="08CB2867" w14:textId="77777777" w:rsidR="008F7EDE" w:rsidRPr="008F7EDE" w:rsidRDefault="008F7EDE" w:rsidP="00822151">
      <w:pPr>
        <w:jc w:val="both"/>
        <w:rPr>
          <w:i/>
        </w:rPr>
      </w:pPr>
      <w:r w:rsidRPr="008F7EDE">
        <w:rPr>
          <w:lang w:val="el-GR"/>
        </w:rPr>
        <w:drawing>
          <wp:inline distT="0" distB="0" distL="0" distR="0" wp14:anchorId="4A42A6D6" wp14:editId="7A074B69">
            <wp:extent cx="906780" cy="906780"/>
            <wp:effectExtent l="0" t="0" r="7620" b="7620"/>
            <wp:docPr id="1229165250" name="Εικόνα 5" descr="Εικόνα που περιέχει ορθογώνιο παραλληλόγραμμο, σχεδίαση&#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65250" name="Εικόνα 5" descr="Εικόνα που περιέχει ορθογώνιο παραλληλόγραμμο, σχεδίαση&#10;&#10;Το περιεχόμενο που δημιουργείται από τεχνολογία AI ενδέχεται να είναι εσφαλμένο."/>
                    <pic:cNvPicPr>
                      <a:picLocks noChangeAspect="1" noChangeArrowheads="1"/>
                    </pic:cNvPicPr>
                  </pic:nvPicPr>
                  <pic:blipFill>
                    <a:blip r:embed="rId8">
                      <a:extLst>
                        <a:ext uri="{28A0092B-C50C-407E-A947-70E740481C1C}">
                          <a14:useLocalDpi xmlns:a14="http://schemas.microsoft.com/office/drawing/2010/main" val="0"/>
                        </a:ext>
                      </a:extLst>
                    </a:blip>
                    <a:srcRect l="-69" t="-69" r="-69" b="-69"/>
                    <a:stretch>
                      <a:fillRect/>
                    </a:stretch>
                  </pic:blipFill>
                  <pic:spPr bwMode="auto">
                    <a:xfrm>
                      <a:off x="0" y="0"/>
                      <a:ext cx="906780" cy="906780"/>
                    </a:xfrm>
                    <a:prstGeom prst="rect">
                      <a:avLst/>
                    </a:prstGeom>
                    <a:solidFill>
                      <a:srgbClr val="FFFFFF"/>
                    </a:solidFill>
                    <a:ln>
                      <a:noFill/>
                    </a:ln>
                  </pic:spPr>
                </pic:pic>
              </a:graphicData>
            </a:graphic>
          </wp:inline>
        </w:drawing>
      </w:r>
    </w:p>
    <w:p w14:paraId="74D999BB" w14:textId="77777777" w:rsidR="008F7EDE" w:rsidRPr="008F7EDE" w:rsidRDefault="008F7EDE" w:rsidP="00822151">
      <w:pPr>
        <w:jc w:val="both"/>
        <w:rPr>
          <w:i/>
        </w:rPr>
      </w:pPr>
    </w:p>
    <w:p w14:paraId="5AEBA27A" w14:textId="77777777" w:rsidR="008F7EDE" w:rsidRPr="008F7EDE" w:rsidRDefault="008F7EDE" w:rsidP="00822151">
      <w:pPr>
        <w:jc w:val="both"/>
        <w:rPr>
          <w:i/>
        </w:rPr>
      </w:pPr>
    </w:p>
    <w:p w14:paraId="1CC512CA" w14:textId="77777777" w:rsidR="008F7EDE" w:rsidRPr="008F7EDE" w:rsidRDefault="008F7EDE" w:rsidP="00822151">
      <w:pPr>
        <w:jc w:val="both"/>
        <w:rPr>
          <w:lang w:val="el-GR"/>
        </w:rPr>
      </w:pPr>
      <w:r w:rsidRPr="008F7EDE">
        <w:rPr>
          <w:lang w:val="el-GR"/>
        </w:rPr>
        <w:t xml:space="preserve">Εργασία Μαθήματος </w:t>
      </w:r>
      <w:r w:rsidRPr="008F7EDE">
        <w:rPr>
          <w:i/>
          <w:lang w:val="el-GR"/>
        </w:rPr>
        <w:t>Αναλυτική Δεδομένων και Μηχανική Μάθηση</w:t>
      </w:r>
    </w:p>
    <w:p w14:paraId="4F6E9B82" w14:textId="77777777" w:rsidR="008F7EDE" w:rsidRPr="008F7EDE" w:rsidRDefault="008F7EDE" w:rsidP="00822151">
      <w:pPr>
        <w:jc w:val="both"/>
        <w:rPr>
          <w:lang w:val="el-GR"/>
        </w:rPr>
      </w:pPr>
    </w:p>
    <w:p w14:paraId="6150B90B" w14:textId="77777777" w:rsidR="008F7EDE" w:rsidRPr="008F7EDE" w:rsidRDefault="008F7EDE" w:rsidP="00822151">
      <w:pPr>
        <w:jc w:val="both"/>
        <w:rPr>
          <w:lang w:val="el-GR"/>
        </w:rPr>
      </w:pPr>
    </w:p>
    <w:tbl>
      <w:tblPr>
        <w:tblW w:w="10525" w:type="dxa"/>
        <w:jc w:val="center"/>
        <w:tblLayout w:type="fixed"/>
        <w:tblLook w:val="0000" w:firstRow="0" w:lastRow="0" w:firstColumn="0" w:lastColumn="0" w:noHBand="0" w:noVBand="0"/>
      </w:tblPr>
      <w:tblGrid>
        <w:gridCol w:w="4531"/>
        <w:gridCol w:w="5994"/>
      </w:tblGrid>
      <w:tr w:rsidR="008F7EDE" w:rsidRPr="008F7EDE" w14:paraId="5E6870C8" w14:textId="77777777" w:rsidTr="00941B6D">
        <w:trPr>
          <w:jc w:val="center"/>
        </w:trPr>
        <w:tc>
          <w:tcPr>
            <w:tcW w:w="4531" w:type="dxa"/>
            <w:tcBorders>
              <w:top w:val="single" w:sz="4" w:space="0" w:color="000000"/>
              <w:left w:val="single" w:sz="4" w:space="0" w:color="000000"/>
              <w:bottom w:val="single" w:sz="4" w:space="0" w:color="000000"/>
            </w:tcBorders>
            <w:shd w:val="clear" w:color="auto" w:fill="auto"/>
          </w:tcPr>
          <w:p w14:paraId="70D7CDA2" w14:textId="77777777" w:rsidR="008F7EDE" w:rsidRPr="008F7EDE" w:rsidRDefault="008F7EDE" w:rsidP="00822151">
            <w:pPr>
              <w:jc w:val="both"/>
            </w:pPr>
            <w:r w:rsidRPr="008F7EDE">
              <w:rPr>
                <w:lang w:val="el-GR"/>
              </w:rPr>
              <w:t>Αρ. Άσκησης</w:t>
            </w:r>
            <w:r w:rsidRPr="008F7EDE">
              <w:t xml:space="preserve"> - </w:t>
            </w:r>
            <w:r w:rsidRPr="008F7EDE">
              <w:rPr>
                <w:lang w:val="el-GR"/>
              </w:rPr>
              <w:t>Τίτλος Άσκησης</w:t>
            </w:r>
          </w:p>
        </w:tc>
        <w:tc>
          <w:tcPr>
            <w:tcW w:w="5994" w:type="dxa"/>
            <w:tcBorders>
              <w:top w:val="single" w:sz="4" w:space="0" w:color="000000"/>
              <w:left w:val="single" w:sz="4" w:space="0" w:color="000000"/>
              <w:bottom w:val="single" w:sz="4" w:space="0" w:color="000000"/>
              <w:right w:val="single" w:sz="4" w:space="0" w:color="000000"/>
            </w:tcBorders>
            <w:shd w:val="clear" w:color="auto" w:fill="auto"/>
          </w:tcPr>
          <w:p w14:paraId="21F8BC9C" w14:textId="77777777" w:rsidR="008F7EDE" w:rsidRPr="008F7EDE" w:rsidRDefault="008F7EDE" w:rsidP="00822151">
            <w:pPr>
              <w:jc w:val="both"/>
              <w:rPr>
                <w:i/>
                <w:lang w:val="el-GR"/>
              </w:rPr>
            </w:pPr>
            <w:r w:rsidRPr="008F7EDE">
              <w:rPr>
                <w:i/>
                <w:lang w:val="el-GR"/>
              </w:rPr>
              <w:t>Αναλυτική Δεδομένων και Μηχανική Μάθηση</w:t>
            </w:r>
          </w:p>
        </w:tc>
      </w:tr>
      <w:tr w:rsidR="008F7EDE" w:rsidRPr="008F7EDE" w14:paraId="1CD4595C" w14:textId="77777777" w:rsidTr="00941B6D">
        <w:trPr>
          <w:trHeight w:val="332"/>
          <w:jc w:val="center"/>
        </w:trPr>
        <w:tc>
          <w:tcPr>
            <w:tcW w:w="4531" w:type="dxa"/>
            <w:tcBorders>
              <w:top w:val="single" w:sz="4" w:space="0" w:color="000000"/>
              <w:left w:val="single" w:sz="4" w:space="0" w:color="000000"/>
              <w:bottom w:val="single" w:sz="4" w:space="0" w:color="000000"/>
            </w:tcBorders>
            <w:shd w:val="clear" w:color="auto" w:fill="auto"/>
            <w:vAlign w:val="center"/>
          </w:tcPr>
          <w:p w14:paraId="67BB86C4" w14:textId="77777777" w:rsidR="008F7EDE" w:rsidRPr="008F7EDE" w:rsidRDefault="008F7EDE" w:rsidP="00822151">
            <w:pPr>
              <w:jc w:val="both"/>
              <w:rPr>
                <w:lang w:val="el-GR"/>
              </w:rPr>
            </w:pPr>
            <w:r w:rsidRPr="008F7EDE">
              <w:rPr>
                <w:lang w:val="el-GR"/>
              </w:rPr>
              <w:t>Όνομα φοιτητή - Αρ. Μητρώου</w:t>
            </w:r>
          </w:p>
        </w:tc>
        <w:tc>
          <w:tcPr>
            <w:tcW w:w="5994" w:type="dxa"/>
            <w:tcBorders>
              <w:top w:val="single" w:sz="4" w:space="0" w:color="000000"/>
              <w:left w:val="single" w:sz="4" w:space="0" w:color="000000"/>
              <w:right w:val="single" w:sz="4" w:space="0" w:color="000000"/>
            </w:tcBorders>
            <w:shd w:val="clear" w:color="auto" w:fill="auto"/>
          </w:tcPr>
          <w:p w14:paraId="202DEC70" w14:textId="77777777" w:rsidR="008F7EDE" w:rsidRPr="008F7EDE" w:rsidRDefault="008F7EDE" w:rsidP="00822151">
            <w:pPr>
              <w:jc w:val="both"/>
            </w:pPr>
            <w:r w:rsidRPr="008F7EDE">
              <w:rPr>
                <w:lang w:val="el-GR"/>
              </w:rPr>
              <w:t>Ραυτόπουλος Μάριος – ΜΠΚΕΔ24034</w:t>
            </w:r>
          </w:p>
        </w:tc>
      </w:tr>
      <w:tr w:rsidR="008F7EDE" w:rsidRPr="008F7EDE" w14:paraId="29DFEE3F" w14:textId="77777777" w:rsidTr="00941B6D">
        <w:trPr>
          <w:trHeight w:val="58"/>
          <w:jc w:val="center"/>
        </w:trPr>
        <w:tc>
          <w:tcPr>
            <w:tcW w:w="4531" w:type="dxa"/>
            <w:tcBorders>
              <w:top w:val="single" w:sz="4" w:space="0" w:color="000000"/>
              <w:left w:val="single" w:sz="4" w:space="0" w:color="000000"/>
              <w:bottom w:val="single" w:sz="4" w:space="0" w:color="000000"/>
            </w:tcBorders>
            <w:shd w:val="clear" w:color="auto" w:fill="auto"/>
          </w:tcPr>
          <w:p w14:paraId="1974DBA4" w14:textId="77777777" w:rsidR="008F7EDE" w:rsidRPr="008F7EDE" w:rsidRDefault="008F7EDE" w:rsidP="00822151">
            <w:pPr>
              <w:jc w:val="both"/>
              <w:rPr>
                <w:lang w:val="el-GR"/>
              </w:rPr>
            </w:pPr>
            <w:r w:rsidRPr="008F7EDE">
              <w:rPr>
                <w:lang w:val="el-GR"/>
              </w:rPr>
              <w:t>Ημερομηνία παράδοσης</w:t>
            </w:r>
          </w:p>
        </w:tc>
        <w:tc>
          <w:tcPr>
            <w:tcW w:w="5994" w:type="dxa"/>
            <w:tcBorders>
              <w:top w:val="single" w:sz="4" w:space="0" w:color="000000"/>
              <w:left w:val="single" w:sz="4" w:space="0" w:color="000000"/>
              <w:bottom w:val="single" w:sz="4" w:space="0" w:color="000000"/>
              <w:right w:val="single" w:sz="4" w:space="0" w:color="000000"/>
            </w:tcBorders>
            <w:shd w:val="clear" w:color="auto" w:fill="auto"/>
          </w:tcPr>
          <w:p w14:paraId="331AE56A" w14:textId="77777777" w:rsidR="008F7EDE" w:rsidRPr="008F7EDE" w:rsidRDefault="008F7EDE" w:rsidP="00822151">
            <w:pPr>
              <w:jc w:val="both"/>
            </w:pPr>
            <w:r w:rsidRPr="008F7EDE">
              <w:rPr>
                <w:lang w:val="el-GR"/>
              </w:rPr>
              <w:t>1</w:t>
            </w:r>
            <w:r w:rsidRPr="008F7EDE">
              <w:t>5/0</w:t>
            </w:r>
            <w:r w:rsidRPr="008F7EDE">
              <w:rPr>
                <w:lang w:val="el-GR"/>
              </w:rPr>
              <w:t>3</w:t>
            </w:r>
            <w:r w:rsidRPr="008F7EDE">
              <w:t>/25</w:t>
            </w:r>
          </w:p>
        </w:tc>
      </w:tr>
    </w:tbl>
    <w:p w14:paraId="0EC3BF75" w14:textId="77777777" w:rsidR="008F7EDE" w:rsidRPr="008F7EDE" w:rsidRDefault="008F7EDE" w:rsidP="00822151">
      <w:pPr>
        <w:jc w:val="both"/>
        <w:rPr>
          <w:lang w:val="el-GR"/>
        </w:rPr>
      </w:pPr>
    </w:p>
    <w:p w14:paraId="06949372" w14:textId="77777777" w:rsidR="008F7EDE" w:rsidRPr="008F7EDE" w:rsidRDefault="008F7EDE" w:rsidP="00822151">
      <w:pPr>
        <w:jc w:val="both"/>
        <w:rPr>
          <w:lang w:val="el-GR"/>
        </w:rPr>
      </w:pPr>
    </w:p>
    <w:p w14:paraId="0CE928C6" w14:textId="77777777" w:rsidR="008F7EDE" w:rsidRPr="008F7EDE" w:rsidRDefault="008F7EDE" w:rsidP="00822151">
      <w:pPr>
        <w:jc w:val="both"/>
        <w:rPr>
          <w:lang w:val="el-GR"/>
        </w:rPr>
      </w:pPr>
    </w:p>
    <w:p w14:paraId="67CDFBC9" w14:textId="77777777" w:rsidR="008F7EDE" w:rsidRPr="008F7EDE" w:rsidRDefault="008F7EDE" w:rsidP="00822151">
      <w:pPr>
        <w:jc w:val="both"/>
        <w:rPr>
          <w:lang w:val="el-GR"/>
        </w:rPr>
      </w:pPr>
    </w:p>
    <w:p w14:paraId="64412F46" w14:textId="77777777" w:rsidR="008F7EDE" w:rsidRPr="008F7EDE" w:rsidRDefault="008F7EDE" w:rsidP="00822151">
      <w:pPr>
        <w:jc w:val="both"/>
        <w:rPr>
          <w:lang w:val="el-GR"/>
        </w:rPr>
      </w:pPr>
    </w:p>
    <w:p w14:paraId="33BF87CB" w14:textId="77777777" w:rsidR="008F7EDE" w:rsidRPr="008F7EDE" w:rsidRDefault="008F7EDE" w:rsidP="00822151">
      <w:pPr>
        <w:jc w:val="both"/>
        <w:rPr>
          <w:lang w:val="el-GR"/>
        </w:rPr>
      </w:pPr>
    </w:p>
    <w:p w14:paraId="55C937C8" w14:textId="77777777" w:rsidR="008F7EDE" w:rsidRPr="008F7EDE" w:rsidRDefault="008F7EDE" w:rsidP="00822151">
      <w:pPr>
        <w:jc w:val="both"/>
        <w:rPr>
          <w:lang w:val="el-GR"/>
        </w:rPr>
      </w:pPr>
    </w:p>
    <w:p w14:paraId="236DE6F9" w14:textId="77777777" w:rsidR="008F7EDE" w:rsidRPr="008F7EDE" w:rsidRDefault="008F7EDE" w:rsidP="00822151">
      <w:pPr>
        <w:jc w:val="both"/>
        <w:rPr>
          <w:lang w:val="el-GR"/>
        </w:rPr>
      </w:pPr>
      <w:r w:rsidRPr="008F7EDE">
        <w:rPr>
          <w:lang w:val="el-GR"/>
        </w:rPr>
        <w:br w:type="page"/>
      </w:r>
    </w:p>
    <w:p w14:paraId="4729BA33" w14:textId="5FF3229B" w:rsidR="0028429D" w:rsidRPr="00E33849" w:rsidRDefault="0028429D" w:rsidP="00822151">
      <w:pPr>
        <w:pStyle w:val="Heading1"/>
        <w:numPr>
          <w:ilvl w:val="0"/>
          <w:numId w:val="2"/>
        </w:numPr>
        <w:jc w:val="both"/>
        <w:rPr>
          <w:lang w:val="el-GR"/>
        </w:rPr>
      </w:pPr>
      <w:r>
        <w:rPr>
          <w:lang w:val="el-GR"/>
        </w:rPr>
        <w:lastRenderedPageBreak/>
        <w:t>Εισαγωγή</w:t>
      </w:r>
    </w:p>
    <w:p w14:paraId="58AC478F" w14:textId="582D6158" w:rsidR="0028429D" w:rsidRPr="0028429D" w:rsidRDefault="0028429D" w:rsidP="00822151">
      <w:pPr>
        <w:pStyle w:val="Heading2"/>
        <w:jc w:val="both"/>
        <w:rPr>
          <w:lang w:val="el-GR"/>
        </w:rPr>
      </w:pPr>
      <w:r>
        <w:rPr>
          <w:lang w:val="el-GR"/>
        </w:rPr>
        <w:t>1.1 Πρόλογος</w:t>
      </w:r>
    </w:p>
    <w:p w14:paraId="3E48C971" w14:textId="0D8377E4" w:rsidR="0028429D" w:rsidRDefault="0028429D" w:rsidP="00822151">
      <w:pPr>
        <w:jc w:val="both"/>
        <w:rPr>
          <w:lang w:val="el-GR"/>
        </w:rPr>
      </w:pPr>
      <w:r>
        <w:rPr>
          <w:lang w:val="el-GR"/>
        </w:rPr>
        <w:t>Στη σύγχρονη εποχή, η  κινηματογραφική βιομηχανία και οι πλατφόρμες αναπαραγωγής ταινιών αξιοποιούν ολοένα και περισσότερο τις τεχνικές της αναλυτικής δεδομένων και της μηχανικής μάθησης.</w:t>
      </w:r>
      <w:r w:rsidRPr="0028429D">
        <w:rPr>
          <w:lang w:val="el-GR"/>
        </w:rPr>
        <w:t xml:space="preserve"> </w:t>
      </w:r>
      <w:r w:rsidRPr="0028429D">
        <w:rPr>
          <w:lang w:val="el-GR"/>
        </w:rPr>
        <w:t xml:space="preserve">Οι εφαρμογές τους εκτείνονται από την εκτίμηση του αν μια ταινία θα γίνει εμπορική επιτυχία, μέχρι την παροχή στοχευμένων προτάσεων περιεχομένου σε χρήστες βάσει των προτιμήσεών </w:t>
      </w:r>
      <w:r>
        <w:rPr>
          <w:lang w:val="el-GR"/>
        </w:rPr>
        <w:t xml:space="preserve">τους. Προκύπτει λοιπόν, ένα εύλογο ερώτημα: Γίνεται να προβλεφθεί αν μια ταινία θα γίνει δημοφιλής προτού αυτή κυκλοφορήσει; </w:t>
      </w:r>
      <w:r w:rsidRPr="0028429D">
        <w:rPr>
          <w:lang w:val="el-GR"/>
        </w:rPr>
        <w:t>Στην παρούσα εργασία χρησιμοποιείται το Movie Lens 100K dataset  για την διερεύνηση του παραπάνω ερωτήματος</w:t>
      </w:r>
      <w:r>
        <w:rPr>
          <w:lang w:val="el-GR"/>
        </w:rPr>
        <w:t xml:space="preserve">. Η προσέγγιση που ακολουθείται δεν εξυπηρετεί μόνο ακαδημαϊκούς σκοπούς, καθώς βρίσκει άμεσες εφαρμογές σε εταιρείες που συμμετέχουν στην κινηματογραφική παραγωγή, είτε για δημιουργία ταινίας, είτε για διαφήμιση μιας ταινίας, είτε για σύσταση σε πλατφόρμες </w:t>
      </w:r>
      <w:r>
        <w:t>streaming</w:t>
      </w:r>
      <w:r>
        <w:rPr>
          <w:lang w:val="el-GR"/>
        </w:rPr>
        <w:t>, οι οποίες δείχνουν και την σοβαρότητα της θέσης της στη λήψη αποφάσεων γύρω από τον συγκεκριμένο κλάδο. Οι επόμενες ενότητες καλύπτουν διαδοχικά όλες τις ενέργειες που θα συμβάλουν στην δημιουργία του μοντέλου πρόβλεψης επιτυχίας της ταινίας.</w:t>
      </w:r>
    </w:p>
    <w:p w14:paraId="78A6533E" w14:textId="5C1A20DE" w:rsidR="0028429D" w:rsidRDefault="0028429D" w:rsidP="00822151">
      <w:pPr>
        <w:pStyle w:val="Heading2"/>
        <w:jc w:val="both"/>
        <w:rPr>
          <w:lang w:val="el-GR"/>
        </w:rPr>
      </w:pPr>
      <w:r>
        <w:rPr>
          <w:lang w:val="el-GR"/>
        </w:rPr>
        <w:t>1.2 Περιγραφή του συνόλου δεδομένων</w:t>
      </w:r>
    </w:p>
    <w:p w14:paraId="63881CA7" w14:textId="4FA43401" w:rsidR="0028429D" w:rsidRPr="0028429D" w:rsidRDefault="0028429D" w:rsidP="00822151">
      <w:pPr>
        <w:jc w:val="both"/>
        <w:rPr>
          <w:lang w:val="el-GR"/>
        </w:rPr>
      </w:pPr>
      <w:r w:rsidRPr="0028429D">
        <w:rPr>
          <w:lang w:val="el-GR"/>
        </w:rPr>
        <w:t xml:space="preserve">Το Movie Lens 100K dataset προέρχεται από το </w:t>
      </w:r>
      <w:r w:rsidRPr="0028429D">
        <w:rPr>
          <w:lang w:val="el-GR"/>
        </w:rPr>
        <w:t>GROUP</w:t>
      </w:r>
      <w:r w:rsidRPr="0028429D">
        <w:rPr>
          <w:lang w:val="el-GR"/>
        </w:rPr>
        <w:t xml:space="preserve"> Lens Research του University of </w:t>
      </w:r>
      <w:r w:rsidR="006433CB">
        <w:t>Minnesota</w:t>
      </w:r>
      <w:r w:rsidR="006433CB" w:rsidRPr="006433CB">
        <w:rPr>
          <w:lang w:val="el-GR"/>
        </w:rPr>
        <w:t xml:space="preserve"> </w:t>
      </w:r>
      <w:r w:rsidRPr="0028429D">
        <w:rPr>
          <w:lang w:val="el-GR"/>
        </w:rPr>
        <w:t>και αποτελεί ένα από τα πλέον χρησιμοποιούμενα σύνολα δεδομένων σε ακαδημαϊκές μελέτες για συστήματα συστάσεων.</w:t>
      </w:r>
    </w:p>
    <w:p w14:paraId="3713DECC" w14:textId="079B28AB" w:rsidR="00310ECF" w:rsidRPr="00E33849" w:rsidRDefault="0028429D" w:rsidP="00822151">
      <w:pPr>
        <w:jc w:val="both"/>
        <w:rPr>
          <w:lang w:val="el-GR"/>
        </w:rPr>
      </w:pPr>
      <w:r w:rsidRPr="0028429D">
        <w:rPr>
          <w:lang w:val="el-GR"/>
        </w:rPr>
        <w:t xml:space="preserve"> Περιλαμβάνει </w:t>
      </w:r>
      <w:r w:rsidR="006433CB">
        <w:rPr>
          <w:lang w:val="el-GR"/>
        </w:rPr>
        <w:t xml:space="preserve">δεδομένα ταινιών όπως βαθμολογίες ταινιών, μεταδεδομένα ταινιών, χαρακτηρισμούς και ετικέτες που αποδόθηκαν από χρήστες, καθώς και συνδέσμους σε εξωτερικές βάσεις όπως το </w:t>
      </w:r>
      <w:r w:rsidR="006433CB">
        <w:t>IMDB</w:t>
      </w:r>
      <w:r w:rsidR="006433CB" w:rsidRPr="006433CB">
        <w:rPr>
          <w:lang w:val="el-GR"/>
        </w:rPr>
        <w:t>.</w:t>
      </w:r>
      <w:r w:rsidR="006433CB">
        <w:rPr>
          <w:lang w:val="el-GR"/>
        </w:rPr>
        <w:t xml:space="preserve"> </w:t>
      </w:r>
    </w:p>
    <w:p w14:paraId="73985424" w14:textId="71950875" w:rsidR="00310ECF" w:rsidRPr="00150E28" w:rsidRDefault="00150E28" w:rsidP="00822151">
      <w:pPr>
        <w:pStyle w:val="Heading1"/>
        <w:numPr>
          <w:ilvl w:val="0"/>
          <w:numId w:val="2"/>
        </w:numPr>
        <w:jc w:val="both"/>
        <w:rPr>
          <w:lang w:val="el-GR"/>
        </w:rPr>
      </w:pPr>
      <w:r>
        <w:rPr>
          <w:lang w:val="el-GR"/>
        </w:rPr>
        <w:t xml:space="preserve">Προ επεξεργασία δεδομένων ( </w:t>
      </w:r>
      <w:r>
        <w:t>Data</w:t>
      </w:r>
      <w:r w:rsidRPr="00150E28">
        <w:rPr>
          <w:lang w:val="el-GR"/>
        </w:rPr>
        <w:t xml:space="preserve"> </w:t>
      </w:r>
      <w:r>
        <w:t>Preprocessing</w:t>
      </w:r>
      <w:r w:rsidRPr="00150E28">
        <w:rPr>
          <w:lang w:val="el-GR"/>
        </w:rPr>
        <w:t>)</w:t>
      </w:r>
    </w:p>
    <w:p w14:paraId="26ABCBEC" w14:textId="3DDE86B8" w:rsidR="00150E28" w:rsidRDefault="00150E28" w:rsidP="00822151">
      <w:pPr>
        <w:pStyle w:val="Heading2"/>
        <w:numPr>
          <w:ilvl w:val="1"/>
          <w:numId w:val="2"/>
        </w:numPr>
        <w:jc w:val="both"/>
        <w:rPr>
          <w:lang w:val="el-GR"/>
        </w:rPr>
      </w:pPr>
      <w:r>
        <w:rPr>
          <w:lang w:val="el-GR"/>
        </w:rPr>
        <w:t>Εξερεύνηση και Επεξεργασία δεδομένων</w:t>
      </w:r>
    </w:p>
    <w:p w14:paraId="19E76974" w14:textId="579514CC" w:rsidR="00861B55" w:rsidRDefault="00861B55" w:rsidP="00822151">
      <w:pPr>
        <w:pStyle w:val="ListParagraph"/>
        <w:ind w:left="480"/>
        <w:jc w:val="both"/>
        <w:rPr>
          <w:lang w:val="el-GR"/>
        </w:rPr>
      </w:pPr>
      <w:r w:rsidRPr="00861B55">
        <w:rPr>
          <w:lang w:val="el-GR"/>
        </w:rPr>
        <w:t>Τα τέσσερα αρχεία CSV</w:t>
      </w:r>
      <w:r w:rsidRPr="00861B55">
        <w:rPr>
          <w:lang w:val="el-GR"/>
        </w:rPr>
        <w:t xml:space="preserve"> (</w:t>
      </w:r>
      <w:r>
        <w:t>movies</w:t>
      </w:r>
      <w:r w:rsidRPr="00861B55">
        <w:rPr>
          <w:lang w:val="el-GR"/>
        </w:rPr>
        <w:t xml:space="preserve">, </w:t>
      </w:r>
      <w:r>
        <w:t>ratings</w:t>
      </w:r>
      <w:r w:rsidRPr="00861B55">
        <w:rPr>
          <w:lang w:val="el-GR"/>
        </w:rPr>
        <w:t xml:space="preserve">, </w:t>
      </w:r>
      <w:r>
        <w:t>tags</w:t>
      </w:r>
      <w:r w:rsidRPr="00861B55">
        <w:rPr>
          <w:lang w:val="el-GR"/>
        </w:rPr>
        <w:t xml:space="preserve">, </w:t>
      </w:r>
      <w:r>
        <w:t>links</w:t>
      </w:r>
      <w:r w:rsidRPr="00861B55">
        <w:rPr>
          <w:lang w:val="el-GR"/>
        </w:rPr>
        <w:t>)</w:t>
      </w:r>
      <w:r w:rsidRPr="00861B55">
        <w:rPr>
          <w:lang w:val="el-GR"/>
        </w:rPr>
        <w:t xml:space="preserve"> του dataset φορτώθηκαν σε ξεχωριστά </w:t>
      </w:r>
      <w:r>
        <w:t>dataframes</w:t>
      </w:r>
      <w:r w:rsidRPr="00861B55">
        <w:rPr>
          <w:lang w:val="el-GR"/>
        </w:rPr>
        <w:t>.</w:t>
      </w:r>
      <w:r>
        <w:rPr>
          <w:lang w:val="el-GR"/>
        </w:rPr>
        <w:t xml:space="preserve"> Πριν την ανάπτυξη μοντέλων, πραγματοποιήθηκαν βασικά βήματα καθαρισμού και προετοιμασίας.</w:t>
      </w:r>
    </w:p>
    <w:p w14:paraId="083C8E9B" w14:textId="5F0CE206" w:rsidR="00861B55" w:rsidRDefault="00861B55" w:rsidP="00822151">
      <w:pPr>
        <w:pStyle w:val="ListParagraph"/>
        <w:ind w:left="480"/>
        <w:jc w:val="both"/>
        <w:rPr>
          <w:lang w:val="el-GR"/>
        </w:rPr>
      </w:pPr>
      <w:r>
        <w:rPr>
          <w:lang w:val="el-GR"/>
        </w:rPr>
        <w:t xml:space="preserve">Πιο συγκεκριμένα </w:t>
      </w:r>
      <w:r w:rsidR="00BB4A48">
        <w:rPr>
          <w:lang w:val="el-GR"/>
        </w:rPr>
        <w:t>πραγματοποιήθηκε</w:t>
      </w:r>
      <w:r>
        <w:rPr>
          <w:lang w:val="el-GR"/>
        </w:rPr>
        <w:t>:</w:t>
      </w:r>
    </w:p>
    <w:p w14:paraId="47DA3969" w14:textId="77777777" w:rsidR="00861B55" w:rsidRDefault="00861B55" w:rsidP="00822151">
      <w:pPr>
        <w:pStyle w:val="ListParagraph"/>
        <w:ind w:left="480"/>
        <w:jc w:val="both"/>
        <w:rPr>
          <w:lang w:val="el-GR"/>
        </w:rPr>
      </w:pPr>
      <w:r w:rsidRPr="00861B55">
        <w:rPr>
          <w:lang w:val="el-GR"/>
        </w:rPr>
        <w:t>•</w:t>
      </w:r>
      <w:r w:rsidRPr="00861B55">
        <w:rPr>
          <w:lang w:val="el-GR"/>
        </w:rPr>
        <w:tab/>
        <w:t>Έλεγχος Κενών Τιμών: Διαπιστώθηκαν 8 ελλιπείς τιμές στο αρχείο links.csv, οι οποίες συμπληρώθηκαν με -1, ώστε να υποδηλώνεται η απουσία δεδομένου (οι κενές τιμές θα μπορούσαν να προκαλέσουν σφάλματα ή στρεβλώσεις στα μοντέλα).</w:t>
      </w:r>
    </w:p>
    <w:p w14:paraId="250BAF0A" w14:textId="77777777" w:rsidR="00861B55" w:rsidRDefault="00861B55" w:rsidP="00822151">
      <w:pPr>
        <w:pStyle w:val="ListParagraph"/>
        <w:ind w:left="480"/>
        <w:jc w:val="both"/>
        <w:rPr>
          <w:lang w:val="el-GR"/>
        </w:rPr>
      </w:pPr>
    </w:p>
    <w:p w14:paraId="52CDC63F" w14:textId="77777777" w:rsidR="002220A1" w:rsidRPr="00C00DF3" w:rsidRDefault="002220A1" w:rsidP="00822151">
      <w:pPr>
        <w:jc w:val="both"/>
      </w:pPr>
    </w:p>
    <w:p w14:paraId="19D95C38" w14:textId="59531962" w:rsidR="00861B55" w:rsidRDefault="00861B55" w:rsidP="00822151">
      <w:pPr>
        <w:pStyle w:val="ListParagraph"/>
        <w:ind w:left="480"/>
        <w:jc w:val="both"/>
        <w:rPr>
          <w:lang w:val="el-GR"/>
        </w:rPr>
      </w:pPr>
      <w:r w:rsidRPr="00861B55">
        <w:rPr>
          <w:lang w:val="el-GR"/>
        </w:rPr>
        <w:lastRenderedPageBreak/>
        <w:t>•</w:t>
      </w:r>
      <w:r w:rsidRPr="00861B55">
        <w:rPr>
          <w:lang w:val="el-GR"/>
        </w:rPr>
        <w:tab/>
        <w:t>Έλεγχος Ακραίων Τιμών : Οι βαθμολογίες των ταινιών κυμαίνονται μεταξύ 1 και 5</w:t>
      </w:r>
      <w:r w:rsidR="00EF77F6">
        <w:rPr>
          <w:lang w:val="el-GR"/>
        </w:rPr>
        <w:t xml:space="preserve"> με ελάχιστα </w:t>
      </w:r>
      <w:r w:rsidR="00EF77F6">
        <w:t>outliers</w:t>
      </w:r>
      <w:r w:rsidRPr="00861B55">
        <w:rPr>
          <w:lang w:val="el-GR"/>
        </w:rPr>
        <w:t>, επομένως δεν παρουσιάζεται ζήτημα ακραίων τιμών σε αυτό το πεδίο.</w:t>
      </w:r>
    </w:p>
    <w:p w14:paraId="522AF1D8" w14:textId="77777777" w:rsidR="00861B55" w:rsidRPr="00861B55" w:rsidRDefault="00861B55" w:rsidP="00822151">
      <w:pPr>
        <w:pStyle w:val="ListParagraph"/>
        <w:ind w:left="480"/>
        <w:jc w:val="both"/>
        <w:rPr>
          <w:lang w:val="el-GR"/>
        </w:rPr>
      </w:pPr>
    </w:p>
    <w:p w14:paraId="42B39979" w14:textId="77777777" w:rsidR="00861B55" w:rsidRDefault="00861B55" w:rsidP="00822151">
      <w:pPr>
        <w:pStyle w:val="ListParagraph"/>
        <w:ind w:left="480"/>
        <w:jc w:val="both"/>
        <w:rPr>
          <w:lang w:val="el-GR"/>
        </w:rPr>
      </w:pPr>
      <w:r w:rsidRPr="00861B55">
        <w:rPr>
          <w:lang w:val="el-GR"/>
        </w:rPr>
        <w:t>•</w:t>
      </w:r>
      <w:r w:rsidRPr="00861B55">
        <w:rPr>
          <w:lang w:val="el-GR"/>
        </w:rPr>
        <w:tab/>
        <w:t>Έλεγχος Διπλότυπων Εγγραφών: Ελέγχθηκε αν υπάρχουν διπλότυπα (που θα μπορούσαν να αλλοιώσουν τα αποτελέσματα ή να μετρήσουν διπλά ορισμένες πληροφορίες) και δεν εντοπίστηκαν επαναλαμβανόμενες εγγραφές στα δεδομένα.</w:t>
      </w:r>
    </w:p>
    <w:p w14:paraId="3768FA26" w14:textId="77777777" w:rsidR="00861B55" w:rsidRPr="00861B55" w:rsidRDefault="00861B55" w:rsidP="00822151">
      <w:pPr>
        <w:pStyle w:val="ListParagraph"/>
        <w:ind w:left="480"/>
        <w:jc w:val="both"/>
        <w:rPr>
          <w:lang w:val="el-GR"/>
        </w:rPr>
      </w:pPr>
    </w:p>
    <w:p w14:paraId="554364CD" w14:textId="7F139B95" w:rsidR="00861B55" w:rsidRDefault="00861B55" w:rsidP="00822151">
      <w:pPr>
        <w:pStyle w:val="ListParagraph"/>
        <w:ind w:left="480"/>
        <w:jc w:val="both"/>
        <w:rPr>
          <w:lang w:val="el-GR"/>
        </w:rPr>
      </w:pPr>
      <w:r w:rsidRPr="00861B55">
        <w:rPr>
          <w:lang w:val="el-GR"/>
        </w:rPr>
        <w:t>•</w:t>
      </w:r>
      <w:r w:rsidRPr="00861B55">
        <w:rPr>
          <w:lang w:val="el-GR"/>
        </w:rPr>
        <w:tab/>
        <w:t>Αφαίρεση Μη Χρήσιμων Πεδίων: Αφαιρέθηκαν ορισμένες στήλες που δεν θεωρούνται χρήσιμες για την ανάλυση, συγκεκριμένα το timestamp (η χρονική σήμανση της αξιολόγησης) και ο τίτλος της κάθε ταινίας. Τα πεδία αυτά δεν συνεισφέρουν στην πρόβλεψη ή στη συσταδοποίηση, επομένως αφαιρώντας τα απλοποιείται το dataset χωρίς σημαντική απώλεια πληροφορίας.</w:t>
      </w:r>
    </w:p>
    <w:p w14:paraId="7D5697DC" w14:textId="60B3FC16" w:rsidR="00E33849" w:rsidRDefault="00E33849" w:rsidP="00822151">
      <w:pPr>
        <w:pStyle w:val="Heading2"/>
        <w:numPr>
          <w:ilvl w:val="1"/>
          <w:numId w:val="2"/>
        </w:numPr>
        <w:jc w:val="both"/>
        <w:rPr>
          <w:lang w:val="el-GR"/>
        </w:rPr>
      </w:pPr>
      <w:r>
        <w:rPr>
          <w:lang w:val="el-GR"/>
        </w:rPr>
        <w:t>Μετασχηματισμοί</w:t>
      </w:r>
    </w:p>
    <w:p w14:paraId="21BCBD39" w14:textId="42B05550" w:rsidR="00E33849" w:rsidRPr="00E33849" w:rsidRDefault="00F0706E" w:rsidP="00822151">
      <w:pPr>
        <w:pStyle w:val="ListParagraph"/>
        <w:ind w:left="480"/>
        <w:jc w:val="both"/>
        <w:rPr>
          <w:lang w:val="el-GR"/>
        </w:rPr>
      </w:pPr>
      <w:r>
        <w:rPr>
          <w:lang w:val="el-GR"/>
        </w:rPr>
        <w:t xml:space="preserve">Μετά τον καθαρισμό των δεδομένων, πραγματοποιήθηκαν επιπλέον μετασχηματισμοί στα δεδομένα για να καταστούν κατάλληλα για ανάλυση από αλγορίθμους μηχανικής μάθησης. </w:t>
      </w:r>
    </w:p>
    <w:p w14:paraId="06A881D6" w14:textId="57C10755" w:rsidR="00861B55" w:rsidRDefault="00E80F68" w:rsidP="00822151">
      <w:pPr>
        <w:pStyle w:val="ListParagraph"/>
        <w:ind w:left="480"/>
        <w:jc w:val="both"/>
        <w:rPr>
          <w:lang w:val="el-GR"/>
        </w:rPr>
      </w:pPr>
      <w:r>
        <w:rPr>
          <w:lang w:val="el-GR"/>
        </w:rPr>
        <w:t>Ειδικότερα:</w:t>
      </w:r>
    </w:p>
    <w:p w14:paraId="7C4CADBD" w14:textId="77777777" w:rsidR="00E80F68" w:rsidRDefault="00E80F68" w:rsidP="00822151">
      <w:pPr>
        <w:pStyle w:val="ListParagraph"/>
        <w:ind w:left="480"/>
        <w:jc w:val="both"/>
        <w:rPr>
          <w:lang w:val="el-GR"/>
        </w:rPr>
      </w:pPr>
    </w:p>
    <w:p w14:paraId="172700D8" w14:textId="3869BC67" w:rsidR="00E80F68" w:rsidRDefault="00E80F68" w:rsidP="00822151">
      <w:pPr>
        <w:pStyle w:val="ListParagraph"/>
        <w:ind w:left="480"/>
        <w:jc w:val="both"/>
        <w:rPr>
          <w:lang w:val="el-GR"/>
        </w:rPr>
      </w:pPr>
      <w:r w:rsidRPr="00E80F68">
        <w:rPr>
          <w:lang w:val="el-GR"/>
        </w:rPr>
        <w:t>•</w:t>
      </w:r>
      <w:r w:rsidRPr="00E80F68">
        <w:rPr>
          <w:lang w:val="el-GR"/>
        </w:rPr>
        <w:tab/>
        <w:t xml:space="preserve">One-Hot Encoding (Κατηγοριοποίηση Ειδών): Το πεδίο των ειδών ταινίας που περιέχει συμβολοσειρές με είδη (π.χ. </w:t>
      </w:r>
      <w:r>
        <w:t>action</w:t>
      </w:r>
      <w:r w:rsidRPr="00E80F68">
        <w:rPr>
          <w:lang w:val="el-GR"/>
        </w:rPr>
        <w:t xml:space="preserve">, </w:t>
      </w:r>
      <w:r>
        <w:t>animation</w:t>
      </w:r>
      <w:r w:rsidRPr="00E80F68">
        <w:rPr>
          <w:lang w:val="el-GR"/>
        </w:rPr>
        <w:t xml:space="preserve">, </w:t>
      </w:r>
      <w:r>
        <w:t>comedy</w:t>
      </w:r>
      <w:r w:rsidRPr="00E80F68">
        <w:rPr>
          <w:lang w:val="el-GR"/>
        </w:rPr>
        <w:t xml:space="preserve">) </w:t>
      </w:r>
      <w:r w:rsidRPr="00E80F68">
        <w:rPr>
          <w:lang w:val="el-GR"/>
        </w:rPr>
        <w:t xml:space="preserve">μετασχηματίστηκε σε διακριτά δυαδικά χαρακτηριστικά. Για κάθε ταινία, διαχωρίστηκαν τα είδη σε μεμονωμένες εγγραφές και στη συνέχεια εφαρμόστηκε one-hot encoding: δημιουργήθηκε μία στήλη για κάθε είδος με τιμή 1 ή 0 ανάλογα με το αν η ταινία ανήκει ή όχι σε αυτό το είδος. Τέλος, τα δεδομένα ομαδοποιήθηκαν ξανά ανά </w:t>
      </w:r>
      <w:r>
        <w:rPr>
          <w:lang w:val="el-GR"/>
        </w:rPr>
        <w:t xml:space="preserve"> αναγνωριστικό ταινίας</w:t>
      </w:r>
      <w:r w:rsidRPr="00E80F68">
        <w:rPr>
          <w:lang w:val="el-GR"/>
        </w:rPr>
        <w:t xml:space="preserve"> και συνενώθηκαν, ώστε κάθε ταινία να αντιπροσωπεύεται από μία γραμμή με πολλαπλά χαρακτηριστικά που υποδεικνύουν την παρουσία ή απουσία κάθε </w:t>
      </w:r>
      <w:r>
        <w:rPr>
          <w:lang w:val="el-GR"/>
        </w:rPr>
        <w:t>είδους</w:t>
      </w:r>
      <w:r w:rsidRPr="00E80F68">
        <w:rPr>
          <w:lang w:val="el-GR"/>
        </w:rPr>
        <w:t>.</w:t>
      </w:r>
    </w:p>
    <w:p w14:paraId="43CAB041" w14:textId="77777777" w:rsidR="00E80F68" w:rsidRPr="00E80F68" w:rsidRDefault="00E80F68" w:rsidP="00822151">
      <w:pPr>
        <w:pStyle w:val="ListParagraph"/>
        <w:ind w:left="480"/>
        <w:jc w:val="both"/>
        <w:rPr>
          <w:lang w:val="el-GR"/>
        </w:rPr>
      </w:pPr>
    </w:p>
    <w:p w14:paraId="4E58135E" w14:textId="5A138274" w:rsidR="00E80F68" w:rsidRDefault="00E80F68" w:rsidP="00822151">
      <w:pPr>
        <w:pStyle w:val="ListParagraph"/>
        <w:ind w:left="480"/>
        <w:jc w:val="both"/>
        <w:rPr>
          <w:lang w:val="el-GR"/>
        </w:rPr>
      </w:pPr>
      <w:r w:rsidRPr="00E80F68">
        <w:rPr>
          <w:lang w:val="el-GR"/>
        </w:rPr>
        <w:t>•</w:t>
      </w:r>
      <w:r w:rsidRPr="00E80F68">
        <w:rPr>
          <w:lang w:val="el-GR"/>
        </w:rPr>
        <w:tab/>
        <w:t xml:space="preserve">Κανονικοποίηση Βαθμολογιών: Εφαρμόστηκε κλιμάκωση StandardScaler στις βαθμολογίες των ταινιών. Μετά τον μετασχηματισμό αυτό, οι βαθμολογίες έχουν μέσο όρο 0 και τυπική απόκλιση 1. Η </w:t>
      </w:r>
      <w:r>
        <w:rPr>
          <w:lang w:val="el-GR"/>
        </w:rPr>
        <w:t>διαδικασία αυτή,</w:t>
      </w:r>
      <w:r w:rsidRPr="00E80F68">
        <w:rPr>
          <w:lang w:val="el-GR"/>
        </w:rPr>
        <w:t xml:space="preserve"> εξισορροπεί την κλίμακα των βαθμολογιών, έτσι ώστε καμία ταινία να μην υπερτερεί λόγω μεγέθους τιμών.</w:t>
      </w:r>
    </w:p>
    <w:p w14:paraId="1376CA9D" w14:textId="77777777" w:rsidR="00E80F68" w:rsidRPr="00E80F68" w:rsidRDefault="00E80F68" w:rsidP="00822151">
      <w:pPr>
        <w:pStyle w:val="ListParagraph"/>
        <w:ind w:left="480"/>
        <w:jc w:val="both"/>
        <w:rPr>
          <w:lang w:val="el-GR"/>
        </w:rPr>
      </w:pPr>
    </w:p>
    <w:p w14:paraId="246D5903" w14:textId="23EBE021" w:rsidR="00E80F68" w:rsidRDefault="00E80F68" w:rsidP="00822151">
      <w:pPr>
        <w:pStyle w:val="ListParagraph"/>
        <w:ind w:left="480"/>
        <w:jc w:val="both"/>
        <w:rPr>
          <w:lang w:val="el-GR"/>
        </w:rPr>
      </w:pPr>
      <w:r w:rsidRPr="00E80F68">
        <w:rPr>
          <w:lang w:val="el-GR"/>
        </w:rPr>
        <w:t>•</w:t>
      </w:r>
      <w:r w:rsidRPr="00E80F68">
        <w:rPr>
          <w:lang w:val="el-GR"/>
        </w:rPr>
        <w:tab/>
        <w:t>Ενοποίηση Δεδομένων: Τα επεξεργασμένα δεδομένα βαθμολογιών και τα χαρακτηριστικά είδους (one-hot encoded genres) συνενώθηκαν σε ένα ενιαίο dataset. Κάθε ταινία πλέον αναπαρίσταται από ένα σύνολο αριθμητικών χαρακτηριστικών: τη κανονικοποιημένη βαθμολογία της και πληθώρα δεικτών (0/1) για την κατηγορία της. Αυτό το τελικό DataFrame των χαρακτηριστικών θα χρησιμοποιηθεί τόσο στη συσταδοποίηση όσο και στην ταξινόμηση.</w:t>
      </w:r>
    </w:p>
    <w:p w14:paraId="6F92E3F8" w14:textId="77777777" w:rsidR="002220A1" w:rsidRDefault="002220A1" w:rsidP="00822151">
      <w:pPr>
        <w:pStyle w:val="ListParagraph"/>
        <w:ind w:left="480"/>
        <w:jc w:val="both"/>
        <w:rPr>
          <w:lang w:val="el-GR"/>
        </w:rPr>
      </w:pPr>
    </w:p>
    <w:p w14:paraId="54485715" w14:textId="77777777" w:rsidR="002220A1" w:rsidRDefault="002220A1" w:rsidP="00822151">
      <w:pPr>
        <w:pStyle w:val="ListParagraph"/>
        <w:ind w:left="480"/>
        <w:jc w:val="both"/>
        <w:rPr>
          <w:lang w:val="el-GR"/>
        </w:rPr>
      </w:pPr>
    </w:p>
    <w:p w14:paraId="51B81242" w14:textId="5051F0A6" w:rsidR="002220A1" w:rsidRDefault="00C00DF3" w:rsidP="00822151">
      <w:pPr>
        <w:pStyle w:val="Heading2"/>
        <w:numPr>
          <w:ilvl w:val="1"/>
          <w:numId w:val="2"/>
        </w:numPr>
        <w:jc w:val="both"/>
        <w:rPr>
          <w:lang w:val="el-GR"/>
        </w:rPr>
      </w:pPr>
      <w:r>
        <w:rPr>
          <w:lang w:val="el-GR"/>
        </w:rPr>
        <w:lastRenderedPageBreak/>
        <w:t>Ανάλυση δεδομένων</w:t>
      </w:r>
    </w:p>
    <w:p w14:paraId="41B177E9" w14:textId="3F939D9B" w:rsidR="00C00DF3" w:rsidRDefault="00C00DF3" w:rsidP="00822151">
      <w:pPr>
        <w:pStyle w:val="ListParagraph"/>
        <w:ind w:left="480"/>
        <w:jc w:val="both"/>
      </w:pPr>
      <w:r>
        <w:rPr>
          <w:lang w:val="el-GR"/>
        </w:rPr>
        <w:t xml:space="preserve">Έχοντας λοιπόν το τελικό </w:t>
      </w:r>
      <w:r>
        <w:t>DataFrame</w:t>
      </w:r>
      <w:r w:rsidRPr="00C00DF3">
        <w:rPr>
          <w:lang w:val="el-GR"/>
        </w:rPr>
        <w:t xml:space="preserve">  </w:t>
      </w:r>
      <w:r>
        <w:rPr>
          <w:lang w:val="el-GR"/>
        </w:rPr>
        <w:t>ξεκινάει η διερευνητική ανάλυση δεδομένων και η χρήση διαγραμμάτων για να κατανοηθούν καλύτερα οι κατανομές και οι συσχετίσεις των δεδομένών.</w:t>
      </w:r>
    </w:p>
    <w:p w14:paraId="77C8601B" w14:textId="77777777" w:rsidR="00F56B66" w:rsidRPr="00F56B66" w:rsidRDefault="00F56B66" w:rsidP="00822151">
      <w:pPr>
        <w:pStyle w:val="ListParagraph"/>
        <w:ind w:left="480"/>
        <w:jc w:val="both"/>
      </w:pPr>
    </w:p>
    <w:p w14:paraId="707866AA" w14:textId="20D26712" w:rsidR="00C00DF3" w:rsidRPr="00C00DF3" w:rsidRDefault="00C00DF3" w:rsidP="00822151">
      <w:pPr>
        <w:pStyle w:val="ListParagraph"/>
        <w:ind w:left="480"/>
        <w:jc w:val="both"/>
      </w:pPr>
      <w:r>
        <w:rPr>
          <w:lang w:val="el-GR"/>
        </w:rPr>
        <w:t>Κατανομή βαθμολογιών:</w:t>
      </w:r>
    </w:p>
    <w:p w14:paraId="4FD338A7" w14:textId="77777777" w:rsidR="00C00DF3" w:rsidRPr="00C00DF3" w:rsidRDefault="00C00DF3" w:rsidP="00822151">
      <w:pPr>
        <w:pStyle w:val="ListParagraph"/>
        <w:ind w:left="480"/>
        <w:jc w:val="both"/>
        <w:rPr>
          <w:lang w:val="el-GR"/>
        </w:rPr>
      </w:pPr>
      <w:r w:rsidRPr="00C00DF3">
        <w:rPr>
          <w:lang w:val="el-GR"/>
        </w:rPr>
        <w:t>•</w:t>
      </w:r>
      <w:r w:rsidRPr="00C00DF3">
        <w:rPr>
          <w:lang w:val="el-GR"/>
        </w:rPr>
        <w:tab/>
        <w:t xml:space="preserve">Οι περισσότερες ταινίες έχουν μέση βαθμολογία συγκεντρωμένη μεταξύ 0 και 1 (ελαφρώς πάνω από τον μέσο όρο του </w:t>
      </w:r>
      <w:r>
        <w:t>dataset</w:t>
      </w:r>
      <w:r w:rsidRPr="00C00DF3">
        <w:rPr>
          <w:lang w:val="el-GR"/>
        </w:rPr>
        <w:t>).</w:t>
      </w:r>
    </w:p>
    <w:p w14:paraId="34E9BDB3" w14:textId="77777777" w:rsidR="00C00DF3" w:rsidRPr="00C00DF3" w:rsidRDefault="00C00DF3" w:rsidP="00822151">
      <w:pPr>
        <w:pStyle w:val="ListParagraph"/>
        <w:ind w:left="480"/>
        <w:jc w:val="both"/>
        <w:rPr>
          <w:lang w:val="el-GR"/>
        </w:rPr>
      </w:pPr>
    </w:p>
    <w:p w14:paraId="7531355B" w14:textId="77777777" w:rsidR="00C00DF3" w:rsidRDefault="00C00DF3" w:rsidP="00822151">
      <w:pPr>
        <w:pStyle w:val="ListParagraph"/>
        <w:ind w:left="480"/>
        <w:jc w:val="both"/>
      </w:pPr>
      <w:r w:rsidRPr="00C00DF3">
        <w:rPr>
          <w:lang w:val="el-GR"/>
        </w:rPr>
        <w:t>•</w:t>
      </w:r>
      <w:r w:rsidRPr="00C00DF3">
        <w:rPr>
          <w:lang w:val="el-GR"/>
        </w:rPr>
        <w:tab/>
        <w:t>Υπάρχει όμως και σημαντικός όγκος ταινιών με αρνητικές κανονικοποιημένες βαθμολογίες, δηλαδή αρκετές ταινίες έλαβαν βαθμολογίες κάτω του συνολικού μέσου όρου.</w:t>
      </w:r>
    </w:p>
    <w:p w14:paraId="79482D2C" w14:textId="52576649" w:rsidR="00C00DF3" w:rsidRPr="00C00DF3" w:rsidRDefault="00C00DF3" w:rsidP="00822151">
      <w:pPr>
        <w:pStyle w:val="ListParagraph"/>
        <w:ind w:left="480"/>
        <w:jc w:val="both"/>
      </w:pPr>
    </w:p>
    <w:p w14:paraId="5BD7307A" w14:textId="33835596" w:rsidR="00C00DF3" w:rsidRPr="00C00DF3" w:rsidRDefault="00C00DF3" w:rsidP="00822151">
      <w:pPr>
        <w:pStyle w:val="ListParagraph"/>
        <w:ind w:left="480"/>
        <w:jc w:val="both"/>
        <w:rPr>
          <w:lang w:val="el-GR"/>
        </w:rPr>
      </w:pPr>
      <w:r>
        <w:rPr>
          <w:noProof/>
        </w:rPr>
        <mc:AlternateContent>
          <mc:Choice Requires="wps">
            <w:drawing>
              <wp:anchor distT="0" distB="0" distL="114300" distR="114300" simplePos="0" relativeHeight="251661312" behindDoc="1" locked="0" layoutInCell="1" allowOverlap="1" wp14:anchorId="50773328" wp14:editId="5503A677">
                <wp:simplePos x="0" y="0"/>
                <wp:positionH relativeFrom="column">
                  <wp:posOffset>20955</wp:posOffset>
                </wp:positionH>
                <wp:positionV relativeFrom="paragraph">
                  <wp:posOffset>3295015</wp:posOffset>
                </wp:positionV>
                <wp:extent cx="5716905" cy="635"/>
                <wp:effectExtent l="0" t="0" r="0" b="0"/>
                <wp:wrapTight wrapText="bothSides">
                  <wp:wrapPolygon edited="0">
                    <wp:start x="0" y="0"/>
                    <wp:lineTo x="0" y="21600"/>
                    <wp:lineTo x="21600" y="21600"/>
                    <wp:lineTo x="21600" y="0"/>
                  </wp:wrapPolygon>
                </wp:wrapTight>
                <wp:docPr id="244710752" name="Text Box 1"/>
                <wp:cNvGraphicFramePr/>
                <a:graphic xmlns:a="http://schemas.openxmlformats.org/drawingml/2006/main">
                  <a:graphicData uri="http://schemas.microsoft.com/office/word/2010/wordprocessingShape">
                    <wps:wsp>
                      <wps:cNvSpPr txBox="1"/>
                      <wps:spPr>
                        <a:xfrm>
                          <a:off x="0" y="0"/>
                          <a:ext cx="5716905" cy="635"/>
                        </a:xfrm>
                        <a:prstGeom prst="rect">
                          <a:avLst/>
                        </a:prstGeom>
                        <a:solidFill>
                          <a:prstClr val="white"/>
                        </a:solidFill>
                        <a:ln>
                          <a:noFill/>
                        </a:ln>
                      </wps:spPr>
                      <wps:txbx>
                        <w:txbxContent>
                          <w:p w14:paraId="46204638" w14:textId="426B62C0" w:rsidR="00C00DF3" w:rsidRPr="00C00DF3" w:rsidRDefault="00C00DF3" w:rsidP="00C00DF3">
                            <w:pPr>
                              <w:pStyle w:val="Caption"/>
                              <w:rPr>
                                <w:noProof/>
                                <w:sz w:val="22"/>
                                <w:szCs w:val="22"/>
                              </w:rPr>
                            </w:pPr>
                            <w:r w:rsidRPr="00C00DF3">
                              <w:rPr>
                                <w:lang w:val="el-GR"/>
                              </w:rPr>
                              <w:t>Εικόνα</w:t>
                            </w:r>
                            <w:r w:rsidRPr="00C00DF3">
                              <w:t xml:space="preserve"> </w:t>
                            </w:r>
                            <w:r>
                              <w:fldChar w:fldCharType="begin"/>
                            </w:r>
                            <w:r w:rsidRPr="00C00DF3">
                              <w:instrText xml:space="preserve"> </w:instrText>
                            </w:r>
                            <w:r>
                              <w:instrText>SEQ</w:instrText>
                            </w:r>
                            <w:r w:rsidRPr="00C00DF3">
                              <w:instrText xml:space="preserve"> </w:instrText>
                            </w:r>
                            <w:r w:rsidRPr="00C00DF3">
                              <w:rPr>
                                <w:lang w:val="el-GR"/>
                              </w:rPr>
                              <w:instrText>Εικόνα</w:instrText>
                            </w:r>
                            <w:r w:rsidRPr="00C00DF3">
                              <w:instrText xml:space="preserve"> \* </w:instrText>
                            </w:r>
                            <w:r>
                              <w:instrText>ARABIC</w:instrText>
                            </w:r>
                            <w:r w:rsidRPr="00C00DF3">
                              <w:instrText xml:space="preserve"> </w:instrText>
                            </w:r>
                            <w:r>
                              <w:fldChar w:fldCharType="separate"/>
                            </w:r>
                            <w:r w:rsidR="00976958">
                              <w:rPr>
                                <w:noProof/>
                              </w:rPr>
                              <w:t>1</w:t>
                            </w:r>
                            <w:r>
                              <w:fldChar w:fldCharType="end"/>
                            </w:r>
                            <w:r w:rsidRPr="00C00DF3">
                              <w:t xml:space="preserve">: </w:t>
                            </w:r>
                            <w:r>
                              <w:t>Histogram with kde for the distribution of normalized ratings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773328" id="_x0000_t202" coordsize="21600,21600" o:spt="202" path="m,l,21600r21600,l21600,xe">
                <v:stroke joinstyle="miter"/>
                <v:path gradientshapeok="t" o:connecttype="rect"/>
              </v:shapetype>
              <v:shape id="Text Box 1" o:spid="_x0000_s1026" type="#_x0000_t202" style="position:absolute;left:0;text-align:left;margin-left:1.65pt;margin-top:259.45pt;width:450.1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oPdFgIAADgEAAAOAAAAZHJzL2Uyb0RvYy54bWysU8GO0zAQvSPxD5bvNO2iFoiarkpXRUir&#10;3ZW6aM+u4zSWHI8Zu03K1zN2khYWToiLM/GM33jee17edo1hJ4Vegy34bDLlTFkJpbaHgn973r77&#10;yJkPwpbCgFUFPyvPb1dv3yxbl6sbqMGUChmBWJ+3ruB1CC7PMi9r1Qg/AacsJSvARgT6xUNWomgJ&#10;vTHZzXS6yFrA0iFI5T3t3vVJvkr4VaVkeKwqrwIzBae7hbRiWvdxzVZLkR9QuFrL4RriH27RCG2p&#10;6QXqTgTBjqj/gGq0RPBQhYmEJoOq0lKlGWia2fTVNLtaOJVmIXK8u9Dk/x+sfDjt3BOy0H2GjgSM&#10;hLTO55424zxdhU380k0Z5YnC84U21QUmaXP+Ybb4NJ1zJim3eD+PGNn1qEMfvihoWAwKjqRJokqc&#10;7n3oS8eS2MmD0eVWGxN/YmJjkJ0E6dfWOqgB/LcqY2OthXiqB4w72XWOGIVu3w3D7aE808wIvR28&#10;k1tNje6FD08CSX8akzwdHmmpDLQFhyHirAb88bf9WE+yUJazlvxUcP/9KFBxZr5aEiyabwxwDPZj&#10;YI/NBmjEGb0WJ1NIBzCYMawQmhey+jp2oZSwknoVPIzhJvSupqci1XqdishiToR7u3MyQo+EPncv&#10;At0gRyAVH2B0mshfqdLXJl3c+hiI4iRZJLRnceCZ7JlEH55S9P+v/6nq+uBXPwEAAP//AwBQSwME&#10;FAAGAAgAAAAhACPLyEngAAAACQEAAA8AAABkcnMvZG93bnJldi54bWxMj8FOwzAQRO9I/IO1SFwQ&#10;tUtK1IQ4VVXBoVwqQi/c3HgbB+J1FDtt+Pu6JzjOzmjmbbGabMdOOPjWkYT5TABDqp1uqZGw/3x7&#10;XALzQZFWnSOU8IseVuXtTaFy7c70gacqNCyWkM+VBBNCn3Pua4NW+ZnrkaJ3dINVIcqh4XpQ51hu&#10;O/4kRMqtaikuGNXjxmD9U41Wwm7xtTMP4/H1fb1Ihu1+3KTfTSXl/d20fgEWcAp/YbjiR3QoI9PB&#10;jaQ96yQkSQxKeJ4vM2DRz0SSAjtcL5kAXhb8/wflBQAA//8DAFBLAQItABQABgAIAAAAIQC2gziS&#10;/gAAAOEBAAATAAAAAAAAAAAAAAAAAAAAAABbQ29udGVudF9UeXBlc10ueG1sUEsBAi0AFAAGAAgA&#10;AAAhADj9If/WAAAAlAEAAAsAAAAAAAAAAAAAAAAALwEAAF9yZWxzLy5yZWxzUEsBAi0AFAAGAAgA&#10;AAAhALBSg90WAgAAOAQAAA4AAAAAAAAAAAAAAAAALgIAAGRycy9lMm9Eb2MueG1sUEsBAi0AFAAG&#10;AAgAAAAhACPLyEngAAAACQEAAA8AAAAAAAAAAAAAAAAAcAQAAGRycy9kb3ducmV2LnhtbFBLBQYA&#10;AAAABAAEAPMAAAB9BQAAAAA=&#10;" stroked="f">
                <v:textbox style="mso-fit-shape-to-text:t" inset="0,0,0,0">
                  <w:txbxContent>
                    <w:p w14:paraId="46204638" w14:textId="426B62C0" w:rsidR="00C00DF3" w:rsidRPr="00C00DF3" w:rsidRDefault="00C00DF3" w:rsidP="00C00DF3">
                      <w:pPr>
                        <w:pStyle w:val="Caption"/>
                        <w:rPr>
                          <w:noProof/>
                          <w:sz w:val="22"/>
                          <w:szCs w:val="22"/>
                        </w:rPr>
                      </w:pPr>
                      <w:r w:rsidRPr="00C00DF3">
                        <w:rPr>
                          <w:lang w:val="el-GR"/>
                        </w:rPr>
                        <w:t>Εικόνα</w:t>
                      </w:r>
                      <w:r w:rsidRPr="00C00DF3">
                        <w:t xml:space="preserve"> </w:t>
                      </w:r>
                      <w:r>
                        <w:fldChar w:fldCharType="begin"/>
                      </w:r>
                      <w:r w:rsidRPr="00C00DF3">
                        <w:instrText xml:space="preserve"> </w:instrText>
                      </w:r>
                      <w:r>
                        <w:instrText>SEQ</w:instrText>
                      </w:r>
                      <w:r w:rsidRPr="00C00DF3">
                        <w:instrText xml:space="preserve"> </w:instrText>
                      </w:r>
                      <w:r w:rsidRPr="00C00DF3">
                        <w:rPr>
                          <w:lang w:val="el-GR"/>
                        </w:rPr>
                        <w:instrText>Εικόνα</w:instrText>
                      </w:r>
                      <w:r w:rsidRPr="00C00DF3">
                        <w:instrText xml:space="preserve"> \* </w:instrText>
                      </w:r>
                      <w:r>
                        <w:instrText>ARABIC</w:instrText>
                      </w:r>
                      <w:r w:rsidRPr="00C00DF3">
                        <w:instrText xml:space="preserve"> </w:instrText>
                      </w:r>
                      <w:r>
                        <w:fldChar w:fldCharType="separate"/>
                      </w:r>
                      <w:r w:rsidR="00976958">
                        <w:rPr>
                          <w:noProof/>
                        </w:rPr>
                        <w:t>1</w:t>
                      </w:r>
                      <w:r>
                        <w:fldChar w:fldCharType="end"/>
                      </w:r>
                      <w:r w:rsidRPr="00C00DF3">
                        <w:t xml:space="preserve">: </w:t>
                      </w:r>
                      <w:r>
                        <w:t>Histogram with kde for the distribution of normalized ratings</w:t>
                      </w:r>
                    </w:p>
                  </w:txbxContent>
                </v:textbox>
                <w10:wrap type="tight"/>
              </v:shape>
            </w:pict>
          </mc:Fallback>
        </mc:AlternateContent>
      </w:r>
      <w:r w:rsidRPr="009845D0">
        <w:rPr>
          <w:noProof/>
        </w:rPr>
        <w:drawing>
          <wp:anchor distT="0" distB="0" distL="114300" distR="114300" simplePos="0" relativeHeight="251659264" behindDoc="1" locked="0" layoutInCell="1" allowOverlap="1" wp14:anchorId="0DA91F82" wp14:editId="33379BA0">
            <wp:simplePos x="0" y="0"/>
            <wp:positionH relativeFrom="margin">
              <wp:posOffset>20955</wp:posOffset>
            </wp:positionH>
            <wp:positionV relativeFrom="paragraph">
              <wp:posOffset>708025</wp:posOffset>
            </wp:positionV>
            <wp:extent cx="5717452" cy="2529840"/>
            <wp:effectExtent l="0" t="0" r="0" b="3810"/>
            <wp:wrapTight wrapText="bothSides">
              <wp:wrapPolygon edited="0">
                <wp:start x="0" y="0"/>
                <wp:lineTo x="0" y="21470"/>
                <wp:lineTo x="21521" y="21470"/>
                <wp:lineTo x="21521" y="0"/>
                <wp:lineTo x="0" y="0"/>
              </wp:wrapPolygon>
            </wp:wrapTight>
            <wp:docPr id="654856502" name="Picture 7" descr="A graph with blue lines and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856502" name="Picture 7" descr="A graph with blue lines and a blue lin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17452" cy="2529840"/>
                    </a:xfrm>
                    <a:prstGeom prst="rect">
                      <a:avLst/>
                    </a:prstGeom>
                  </pic:spPr>
                </pic:pic>
              </a:graphicData>
            </a:graphic>
            <wp14:sizeRelH relativeFrom="margin">
              <wp14:pctWidth>0</wp14:pctWidth>
            </wp14:sizeRelH>
            <wp14:sizeRelV relativeFrom="margin">
              <wp14:pctHeight>0</wp14:pctHeight>
            </wp14:sizeRelV>
          </wp:anchor>
        </w:drawing>
      </w:r>
      <w:r w:rsidRPr="00C00DF3">
        <w:rPr>
          <w:lang w:val="el-GR"/>
        </w:rPr>
        <w:t>•</w:t>
      </w:r>
      <w:r w:rsidRPr="00C00DF3">
        <w:rPr>
          <w:lang w:val="el-GR"/>
        </w:rPr>
        <w:tab/>
        <w:t>Η διασπορά των τιμών δείχνει ότι οι αξιολογήσεις παρουσιάζουν μια σχετική διακύμανση γύρω από το μηδέν, αλλά οι περισσότερες δεν απέχουν δραματικά από τον μέσο όρο.</w:t>
      </w:r>
    </w:p>
    <w:p w14:paraId="4F60AAFF" w14:textId="77777777" w:rsidR="00C00DF3" w:rsidRDefault="00C00DF3" w:rsidP="00822151">
      <w:pPr>
        <w:pStyle w:val="ListParagraph"/>
        <w:ind w:left="480"/>
        <w:jc w:val="both"/>
      </w:pPr>
    </w:p>
    <w:p w14:paraId="11F80F53" w14:textId="21C04788" w:rsidR="00F56B66" w:rsidRDefault="00F56B66" w:rsidP="00822151">
      <w:pPr>
        <w:pStyle w:val="ListParagraph"/>
        <w:ind w:left="480"/>
        <w:jc w:val="both"/>
        <w:rPr>
          <w:lang w:val="el-GR"/>
        </w:rPr>
      </w:pPr>
      <w:r>
        <w:rPr>
          <w:lang w:val="el-GR"/>
        </w:rPr>
        <w:t>Κατανομή ειδών ταινίας:</w:t>
      </w:r>
    </w:p>
    <w:p w14:paraId="01BF94CB" w14:textId="77777777" w:rsidR="00F56B66" w:rsidRDefault="00F56B66" w:rsidP="00822151">
      <w:pPr>
        <w:pStyle w:val="ListParagraph"/>
        <w:ind w:left="480"/>
        <w:jc w:val="both"/>
        <w:rPr>
          <w:lang w:val="el-GR"/>
        </w:rPr>
      </w:pPr>
      <w:r w:rsidRPr="00F56B66">
        <w:rPr>
          <w:lang w:val="el-GR"/>
        </w:rPr>
        <w:t>•</w:t>
      </w:r>
      <w:r w:rsidRPr="00F56B66">
        <w:rPr>
          <w:lang w:val="el-GR"/>
        </w:rPr>
        <w:tab/>
        <w:t>Το Drama είναι το είδος με τις περισσότερες ταινίες στο dataset (περίπου 4.500 εμφανίσεις ειδών σε ταινίες αν συμπεριλάβουμε τις πολλαπλές κατηγορίες).</w:t>
      </w:r>
    </w:p>
    <w:p w14:paraId="25DF4E14" w14:textId="77777777" w:rsidR="00F56B66" w:rsidRPr="00F56B66" w:rsidRDefault="00F56B66" w:rsidP="00822151">
      <w:pPr>
        <w:pStyle w:val="ListParagraph"/>
        <w:ind w:left="480"/>
        <w:jc w:val="both"/>
        <w:rPr>
          <w:lang w:val="el-GR"/>
        </w:rPr>
      </w:pPr>
    </w:p>
    <w:p w14:paraId="2DBBEFD0" w14:textId="6B3086A5" w:rsidR="00F56B66" w:rsidRDefault="00F56B66" w:rsidP="00822151">
      <w:pPr>
        <w:pStyle w:val="ListParagraph"/>
        <w:ind w:left="480"/>
        <w:jc w:val="both"/>
        <w:rPr>
          <w:lang w:val="el-GR"/>
        </w:rPr>
      </w:pPr>
      <w:r w:rsidRPr="00F56B66">
        <w:rPr>
          <w:lang w:val="el-GR"/>
        </w:rPr>
        <w:t>•</w:t>
      </w:r>
      <w:r w:rsidRPr="00F56B66">
        <w:rPr>
          <w:lang w:val="el-GR"/>
        </w:rPr>
        <w:tab/>
        <w:t xml:space="preserve">Ακολουθεί </w:t>
      </w:r>
      <w:r>
        <w:rPr>
          <w:lang w:val="el-GR"/>
        </w:rPr>
        <w:t xml:space="preserve">το </w:t>
      </w:r>
      <w:r w:rsidRPr="00F56B66">
        <w:rPr>
          <w:lang w:val="el-GR"/>
        </w:rPr>
        <w:t>Comedy με περίπου 3.500 εμφανίσεις.</w:t>
      </w:r>
    </w:p>
    <w:p w14:paraId="03DDCE0F" w14:textId="77777777" w:rsidR="00F56B66" w:rsidRPr="00F56B66" w:rsidRDefault="00F56B66" w:rsidP="00822151">
      <w:pPr>
        <w:pStyle w:val="ListParagraph"/>
        <w:ind w:left="480"/>
        <w:jc w:val="both"/>
        <w:rPr>
          <w:lang w:val="el-GR"/>
        </w:rPr>
      </w:pPr>
    </w:p>
    <w:p w14:paraId="4FEC0BFA" w14:textId="65FF7854" w:rsidR="00F56B66" w:rsidRDefault="00976958" w:rsidP="00822151">
      <w:pPr>
        <w:pStyle w:val="ListParagraph"/>
        <w:ind w:left="480"/>
        <w:jc w:val="both"/>
        <w:rPr>
          <w:lang w:val="el-GR"/>
        </w:rPr>
      </w:pPr>
      <w:r>
        <w:rPr>
          <w:noProof/>
        </w:rPr>
        <w:lastRenderedPageBreak/>
        <mc:AlternateContent>
          <mc:Choice Requires="wps">
            <w:drawing>
              <wp:anchor distT="0" distB="0" distL="114300" distR="114300" simplePos="0" relativeHeight="251665408" behindDoc="1" locked="0" layoutInCell="1" allowOverlap="1" wp14:anchorId="11380657" wp14:editId="14B820DC">
                <wp:simplePos x="0" y="0"/>
                <wp:positionH relativeFrom="margin">
                  <wp:align>left</wp:align>
                </wp:positionH>
                <wp:positionV relativeFrom="paragraph">
                  <wp:posOffset>3188335</wp:posOffset>
                </wp:positionV>
                <wp:extent cx="5941060" cy="259080"/>
                <wp:effectExtent l="0" t="0" r="2540" b="7620"/>
                <wp:wrapTight wrapText="bothSides">
                  <wp:wrapPolygon edited="0">
                    <wp:start x="0" y="0"/>
                    <wp:lineTo x="0" y="20647"/>
                    <wp:lineTo x="21540" y="20647"/>
                    <wp:lineTo x="21540" y="0"/>
                    <wp:lineTo x="0" y="0"/>
                  </wp:wrapPolygon>
                </wp:wrapTight>
                <wp:docPr id="574096777" name="Text Box 1"/>
                <wp:cNvGraphicFramePr/>
                <a:graphic xmlns:a="http://schemas.openxmlformats.org/drawingml/2006/main">
                  <a:graphicData uri="http://schemas.microsoft.com/office/word/2010/wordprocessingShape">
                    <wps:wsp>
                      <wps:cNvSpPr txBox="1"/>
                      <wps:spPr>
                        <a:xfrm>
                          <a:off x="0" y="0"/>
                          <a:ext cx="5941060" cy="259080"/>
                        </a:xfrm>
                        <a:prstGeom prst="rect">
                          <a:avLst/>
                        </a:prstGeom>
                        <a:solidFill>
                          <a:prstClr val="white"/>
                        </a:solidFill>
                        <a:ln>
                          <a:noFill/>
                        </a:ln>
                      </wps:spPr>
                      <wps:txbx>
                        <w:txbxContent>
                          <w:p w14:paraId="20AF7A13" w14:textId="186391F3" w:rsidR="00F56B66" w:rsidRPr="00F56B66" w:rsidRDefault="00F56B66" w:rsidP="00F56B66">
                            <w:pPr>
                              <w:pStyle w:val="Caption"/>
                              <w:rPr>
                                <w:noProof/>
                                <w:sz w:val="22"/>
                                <w:szCs w:val="22"/>
                              </w:rPr>
                            </w:pPr>
                            <w:r>
                              <w:t xml:space="preserve">Εικόνα </w:t>
                            </w:r>
                            <w:fldSimple w:instr=" SEQ Εικόνα \* ARABIC ">
                              <w:r w:rsidR="00976958">
                                <w:rPr>
                                  <w:noProof/>
                                </w:rPr>
                                <w:t>2</w:t>
                              </w:r>
                            </w:fldSimple>
                            <w:r w:rsidRPr="00F56B66">
                              <w:t xml:space="preserve">: </w:t>
                            </w:r>
                            <w:r>
                              <w:t>Bar Plot for the distribution of movie genres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380657" id="_x0000_s1027" type="#_x0000_t202" style="position:absolute;left:0;text-align:left;margin-left:0;margin-top:251.05pt;width:467.8pt;height:20.4pt;z-index:-2516510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JzHAIAAEIEAAAOAAAAZHJzL2Uyb0RvYy54bWysU8Fu2zAMvQ/YPwi6L3aCtWiNOEWWIsOA&#10;oC2QDj0rshwLkEWNUmJ3Xz9KjpOu22nYRaZFiuR7fJzf9a1hR4Vegy35dJJzpqyEStt9yb8/rz/d&#10;cOaDsJUwYFXJX5Xnd4uPH+adK9QMGjCVQkZJrC86V/ImBFdkmZeNaoWfgFOWnDVgKwL94j6rUHSU&#10;vTXZLM+vsw6wcghSeU+394OTL1L+ulYyPNa1V4GZklNvIZ2Yzl08s8VcFHsUrtHy1Ib4hy5aoS0V&#10;Pae6F0GwA+o/UrVaIniow0RCm0Fda6kSBkIzzd+h2TbCqYSFyPHuTJP/f2nlw3HrnpCF/gv0NMBI&#10;SOd84eky4ulrbOOXOmXkJwpfz7SpPjBJl1e3n6f5Nbkk+WZXt/lN4jW7vHbow1cFLYtGyZHGktgS&#10;x40PVJFCx5BYzIPR1VobE3+iY2WQHQWNsGt0ULFHevFblLEx1kJ8NbjjTXaBEq3Q73qmqzcwd1C9&#10;EnqEQRjeybWmehvhw5NAUgKhInWHRzpqA13J4WRx1gD+/Nt9jKcBkZezjpRVcv/jIFBxZr5ZGl2U&#10;4WjgaOxGwx7aFRDSKe2Nk8mkBxjMaNYI7QuJfhmrkEtYSbVKHkZzFQZ909JItVymIBKbE2Fjt07G&#10;1COvz/2LQHeaSqB5PsCoOVG8G84QO7C8PASodZpc5HVg8UQ3CTWN57RUcRPe/qeoy+ovfgEAAP//&#10;AwBQSwMEFAAGAAgAAAAhANPmt3PeAAAACAEAAA8AAABkcnMvZG93bnJldi54bWxMj8FOwzAQRO9I&#10;/IO1SFwQdRpoREOcClq4lUNL1fM2NklEvI5sp0n/nuUEx9lZzbwpVpPtxNn40DpSMJ8lIAxVTrdU&#10;Kzh8vt8/gQgRSWPnyCi4mACr8vqqwFy7kXbmvI+14BAKOSpoYuxzKUPVGIth5npD7H05bzGy9LXU&#10;HkcOt51MkySTFlvihgZ7s25M9b0frIJs44dxR+u7zeFtix99nR5fL0elbm+ml2cQ0Uzx7xl+8Rkd&#10;SmY6uYF0EJ0CHhIVLJJ0DoLt5cMiA3Hiy2O6BFkW8v+A8gcAAP//AwBQSwECLQAUAAYACAAAACEA&#10;toM4kv4AAADhAQAAEwAAAAAAAAAAAAAAAAAAAAAAW0NvbnRlbnRfVHlwZXNdLnhtbFBLAQItABQA&#10;BgAIAAAAIQA4/SH/1gAAAJQBAAALAAAAAAAAAAAAAAAAAC8BAABfcmVscy8ucmVsc1BLAQItABQA&#10;BgAIAAAAIQDNC7JzHAIAAEIEAAAOAAAAAAAAAAAAAAAAAC4CAABkcnMvZTJvRG9jLnhtbFBLAQIt&#10;ABQABgAIAAAAIQDT5rdz3gAAAAgBAAAPAAAAAAAAAAAAAAAAAHYEAABkcnMvZG93bnJldi54bWxQ&#10;SwUGAAAAAAQABADzAAAAgQUAAAAA&#10;" stroked="f">
                <v:textbox inset="0,0,0,0">
                  <w:txbxContent>
                    <w:p w14:paraId="20AF7A13" w14:textId="186391F3" w:rsidR="00F56B66" w:rsidRPr="00F56B66" w:rsidRDefault="00F56B66" w:rsidP="00F56B66">
                      <w:pPr>
                        <w:pStyle w:val="Caption"/>
                        <w:rPr>
                          <w:noProof/>
                          <w:sz w:val="22"/>
                          <w:szCs w:val="22"/>
                        </w:rPr>
                      </w:pPr>
                      <w:r>
                        <w:t xml:space="preserve">Εικόνα </w:t>
                      </w:r>
                      <w:fldSimple w:instr=" SEQ Εικόνα \* ARABIC ">
                        <w:r w:rsidR="00976958">
                          <w:rPr>
                            <w:noProof/>
                          </w:rPr>
                          <w:t>2</w:t>
                        </w:r>
                      </w:fldSimple>
                      <w:r w:rsidRPr="00F56B66">
                        <w:t xml:space="preserve">: </w:t>
                      </w:r>
                      <w:r>
                        <w:t>Bar Plot for the distribution of movie genres</w:t>
                      </w:r>
                    </w:p>
                  </w:txbxContent>
                </v:textbox>
                <w10:wrap type="tight" anchorx="margin"/>
              </v:shape>
            </w:pict>
          </mc:Fallback>
        </mc:AlternateContent>
      </w:r>
      <w:r w:rsidR="00F56B66" w:rsidRPr="00F56B66">
        <w:rPr>
          <w:lang w:val="el-GR"/>
        </w:rPr>
        <w:t>•</w:t>
      </w:r>
      <w:r w:rsidR="00F56B66" w:rsidRPr="00F56B66">
        <w:rPr>
          <w:lang w:val="el-GR"/>
        </w:rPr>
        <w:tab/>
        <w:t>Αντίθετα, σπανιότερα εμφανίζονται είδη όπως το Musical, το Western, το Film-Noir και το IMAX, καθώς και περιπτώσεις ταινιών που δεν έχουν δηλωμένο είδος. Αυτές οι κατηγορίες είναι ελάχιστες στο σύνολο.</w:t>
      </w:r>
    </w:p>
    <w:p w14:paraId="459BCFAC" w14:textId="69CE97F2" w:rsidR="00976958" w:rsidRPr="00976958" w:rsidRDefault="00976958" w:rsidP="00822151">
      <w:pPr>
        <w:pStyle w:val="ListParagraph"/>
        <w:ind w:left="480"/>
        <w:jc w:val="both"/>
        <w:rPr>
          <w:lang w:val="el-GR"/>
        </w:rPr>
      </w:pPr>
      <w:r w:rsidRPr="00B316DA">
        <w:rPr>
          <w:i/>
          <w:iCs/>
          <w:noProof/>
        </w:rPr>
        <w:drawing>
          <wp:anchor distT="0" distB="0" distL="114300" distR="114300" simplePos="0" relativeHeight="251663360" behindDoc="1" locked="0" layoutInCell="1" allowOverlap="1" wp14:anchorId="040E2781" wp14:editId="714C8CCE">
            <wp:simplePos x="0" y="0"/>
            <wp:positionH relativeFrom="margin">
              <wp:align>left</wp:align>
            </wp:positionH>
            <wp:positionV relativeFrom="paragraph">
              <wp:posOffset>149860</wp:posOffset>
            </wp:positionV>
            <wp:extent cx="5941060" cy="2590800"/>
            <wp:effectExtent l="0" t="0" r="2540" b="0"/>
            <wp:wrapTight wrapText="bothSides">
              <wp:wrapPolygon edited="0">
                <wp:start x="0" y="0"/>
                <wp:lineTo x="0" y="21441"/>
                <wp:lineTo x="21540" y="21441"/>
                <wp:lineTo x="21540" y="0"/>
                <wp:lineTo x="0" y="0"/>
              </wp:wrapPolygon>
            </wp:wrapTight>
            <wp:docPr id="1635692856" name="Picture 9" descr="A graph of a number of movi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692856" name="Picture 9" descr="A graph of a number of movie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1060" cy="2590800"/>
                    </a:xfrm>
                    <a:prstGeom prst="rect">
                      <a:avLst/>
                    </a:prstGeom>
                  </pic:spPr>
                </pic:pic>
              </a:graphicData>
            </a:graphic>
            <wp14:sizeRelH relativeFrom="margin">
              <wp14:pctWidth>0</wp14:pctWidth>
            </wp14:sizeRelH>
            <wp14:sizeRelV relativeFrom="margin">
              <wp14:pctHeight>0</wp14:pctHeight>
            </wp14:sizeRelV>
          </wp:anchor>
        </w:drawing>
      </w:r>
    </w:p>
    <w:p w14:paraId="6ED07B85" w14:textId="719C1108" w:rsidR="00976958" w:rsidRPr="00976958" w:rsidRDefault="00976958" w:rsidP="00822151">
      <w:pPr>
        <w:jc w:val="both"/>
        <w:rPr>
          <w:lang w:val="el-GR"/>
        </w:rPr>
      </w:pPr>
      <w:r>
        <w:rPr>
          <w:lang w:val="el-GR"/>
        </w:rPr>
        <w:t>Συσχέτιση χαρακτηριστικών:</w:t>
      </w:r>
    </w:p>
    <w:p w14:paraId="0C7BC861" w14:textId="77777777" w:rsidR="00976958" w:rsidRDefault="00976958" w:rsidP="00822151">
      <w:pPr>
        <w:pStyle w:val="ListParagraph"/>
        <w:ind w:left="480"/>
        <w:jc w:val="both"/>
        <w:rPr>
          <w:lang w:val="el-GR"/>
        </w:rPr>
      </w:pPr>
      <w:r w:rsidRPr="00976958">
        <w:rPr>
          <w:lang w:val="el-GR"/>
        </w:rPr>
        <w:t>•</w:t>
      </w:r>
      <w:r w:rsidRPr="00976958">
        <w:rPr>
          <w:lang w:val="el-GR"/>
        </w:rPr>
        <w:tab/>
        <w:t xml:space="preserve">Δεν παρατηρείται κάποια ισχυρή συσχέτιση μεταξύ της βαθμολογίας μιας ταινίας και οποιουδήποτε συγκεκριμένου είδους. </w:t>
      </w:r>
    </w:p>
    <w:p w14:paraId="7CBC2075" w14:textId="77777777" w:rsidR="00976958" w:rsidRPr="00976958" w:rsidRDefault="00976958" w:rsidP="00822151">
      <w:pPr>
        <w:pStyle w:val="ListParagraph"/>
        <w:ind w:left="480"/>
        <w:jc w:val="both"/>
        <w:rPr>
          <w:lang w:val="el-GR"/>
        </w:rPr>
      </w:pPr>
    </w:p>
    <w:p w14:paraId="03C2E4A5" w14:textId="3F335AF9" w:rsidR="00976958" w:rsidRDefault="00976958" w:rsidP="00822151">
      <w:pPr>
        <w:pStyle w:val="ListParagraph"/>
        <w:ind w:left="480"/>
        <w:jc w:val="both"/>
        <w:rPr>
          <w:lang w:val="el-GR"/>
        </w:rPr>
      </w:pPr>
      <w:r w:rsidRPr="00976958">
        <w:rPr>
          <w:lang w:val="el-GR"/>
        </w:rPr>
        <w:t>•</w:t>
      </w:r>
      <w:r w:rsidRPr="00976958">
        <w:rPr>
          <w:lang w:val="el-GR"/>
        </w:rPr>
        <w:tab/>
        <w:t xml:space="preserve">Κάποια genres εμφανίζουν μεταξύ τους μετρίου βαθμού συσχέτιση, υποδηλώνοντας ότι συχνά συνυπάρχουν στις ίδιες ταινίες. Για παράδειγμα, τα είδη Animation και Children εμφανίζονται μαζί αρκετά συχνά, όπως και τα Action με το Adventure. </w:t>
      </w:r>
    </w:p>
    <w:p w14:paraId="1BBEB364" w14:textId="77777777" w:rsidR="00976958" w:rsidRPr="00976958" w:rsidRDefault="00976958" w:rsidP="00822151">
      <w:pPr>
        <w:pStyle w:val="ListParagraph"/>
        <w:ind w:left="480"/>
        <w:jc w:val="both"/>
        <w:rPr>
          <w:lang w:val="el-GR"/>
        </w:rPr>
      </w:pPr>
    </w:p>
    <w:p w14:paraId="66CA3248" w14:textId="77777777" w:rsidR="00976958" w:rsidRDefault="00976958" w:rsidP="00822151">
      <w:pPr>
        <w:pStyle w:val="ListParagraph"/>
        <w:ind w:left="480"/>
        <w:jc w:val="both"/>
        <w:rPr>
          <w:lang w:val="el-GR"/>
        </w:rPr>
      </w:pPr>
      <w:r w:rsidRPr="00976958">
        <w:rPr>
          <w:lang w:val="el-GR"/>
        </w:rPr>
        <w:t>•</w:t>
      </w:r>
      <w:r w:rsidRPr="00976958">
        <w:rPr>
          <w:lang w:val="el-GR"/>
        </w:rPr>
        <w:tab/>
        <w:t>Η ισχυρότερη συσχέτιση μεταξύ δύο συγκεκριμένων κατηγοριών είναι 0.49, ανάμεσα σε Animation και Children. Αυτό είναι αναμενόμενο, καθώς πολλές ταινίες κινουμένων σχεδίων απευθύνονται σε παιδιά.</w:t>
      </w:r>
    </w:p>
    <w:p w14:paraId="303E0CB3" w14:textId="77777777" w:rsidR="00976958" w:rsidRPr="00976958" w:rsidRDefault="00976958" w:rsidP="00822151">
      <w:pPr>
        <w:pStyle w:val="ListParagraph"/>
        <w:ind w:left="480"/>
        <w:jc w:val="both"/>
        <w:rPr>
          <w:lang w:val="el-GR"/>
        </w:rPr>
      </w:pPr>
    </w:p>
    <w:p w14:paraId="070DF58E" w14:textId="75F7D1AA" w:rsidR="00976958" w:rsidRPr="00976958" w:rsidRDefault="00976958" w:rsidP="00822151">
      <w:pPr>
        <w:pStyle w:val="ListParagraph"/>
        <w:ind w:left="480"/>
        <w:jc w:val="both"/>
        <w:rPr>
          <w:lang w:val="el-GR"/>
        </w:rPr>
      </w:pPr>
      <w:r w:rsidRPr="00976958">
        <w:rPr>
          <w:lang w:val="el-GR"/>
        </w:rPr>
        <w:t>•</w:t>
      </w:r>
      <w:r w:rsidRPr="00976958">
        <w:rPr>
          <w:lang w:val="el-GR"/>
        </w:rPr>
        <w:tab/>
        <w:t>Η απουσία πολύ υψηλών συσχετίσεων, τιμές κοντά στο 1, υποδηλώνει ότι το dataset περιλαμβάνει μεγάλη ποικιλία ταινιών.</w:t>
      </w:r>
    </w:p>
    <w:p w14:paraId="13C116BC" w14:textId="6D2AC176" w:rsidR="00976958" w:rsidRPr="00CC1BDA" w:rsidRDefault="00976958" w:rsidP="00822151">
      <w:pPr>
        <w:jc w:val="both"/>
      </w:pPr>
      <w:r>
        <w:rPr>
          <w:noProof/>
        </w:rPr>
        <w:lastRenderedPageBreak/>
        <mc:AlternateContent>
          <mc:Choice Requires="wps">
            <w:drawing>
              <wp:anchor distT="0" distB="0" distL="114300" distR="114300" simplePos="0" relativeHeight="251669504" behindDoc="1" locked="0" layoutInCell="1" allowOverlap="1" wp14:anchorId="279A41B2" wp14:editId="1BC6BF85">
                <wp:simplePos x="0" y="0"/>
                <wp:positionH relativeFrom="margin">
                  <wp:align>center</wp:align>
                </wp:positionH>
                <wp:positionV relativeFrom="paragraph">
                  <wp:posOffset>3988435</wp:posOffset>
                </wp:positionV>
                <wp:extent cx="5160010" cy="635"/>
                <wp:effectExtent l="0" t="0" r="2540" b="0"/>
                <wp:wrapTight wrapText="bothSides">
                  <wp:wrapPolygon edited="0">
                    <wp:start x="0" y="0"/>
                    <wp:lineTo x="0" y="20057"/>
                    <wp:lineTo x="21531" y="20057"/>
                    <wp:lineTo x="21531" y="0"/>
                    <wp:lineTo x="0" y="0"/>
                  </wp:wrapPolygon>
                </wp:wrapTight>
                <wp:docPr id="578027547" name="Text Box 1"/>
                <wp:cNvGraphicFramePr/>
                <a:graphic xmlns:a="http://schemas.openxmlformats.org/drawingml/2006/main">
                  <a:graphicData uri="http://schemas.microsoft.com/office/word/2010/wordprocessingShape">
                    <wps:wsp>
                      <wps:cNvSpPr txBox="1"/>
                      <wps:spPr>
                        <a:xfrm>
                          <a:off x="0" y="0"/>
                          <a:ext cx="5160010" cy="635"/>
                        </a:xfrm>
                        <a:prstGeom prst="rect">
                          <a:avLst/>
                        </a:prstGeom>
                        <a:solidFill>
                          <a:prstClr val="white"/>
                        </a:solidFill>
                        <a:ln>
                          <a:noFill/>
                        </a:ln>
                      </wps:spPr>
                      <wps:txbx>
                        <w:txbxContent>
                          <w:p w14:paraId="777A21A5" w14:textId="671F8E39" w:rsidR="00976958" w:rsidRPr="00976958" w:rsidRDefault="00976958" w:rsidP="00976958">
                            <w:pPr>
                              <w:pStyle w:val="Caption"/>
                              <w:rPr>
                                <w:noProof/>
                                <w:sz w:val="22"/>
                                <w:szCs w:val="22"/>
                              </w:rPr>
                            </w:pPr>
                            <w:r>
                              <w:t xml:space="preserve">Εικόνα </w:t>
                            </w:r>
                            <w:fldSimple w:instr=" SEQ Εικόνα \* ARABIC ">
                              <w:r>
                                <w:rPr>
                                  <w:noProof/>
                                </w:rPr>
                                <w:t>3</w:t>
                              </w:r>
                            </w:fldSimple>
                            <w:r>
                              <w:rPr>
                                <w:lang w:val="el-GR"/>
                              </w:rPr>
                              <w:t>:</w:t>
                            </w:r>
                            <w:r>
                              <w:t xml:space="preserve"> Feature Correlation Heatmap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A41B2" id="_x0000_s1028" type="#_x0000_t202" style="position:absolute;left:0;text-align:left;margin-left:0;margin-top:314.05pt;width:406.3pt;height:.05pt;z-index:-2516469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7RcGQIAAD8EAAAOAAAAZHJzL2Uyb0RvYy54bWysU02L2zAQvRf6H4TujZOUDcXEWdIsKYWw&#10;u5Ate1ZkORbIGnWkxE5/fUeynbTbnkov8lgzmo/33izvu8aws0KvwRZ8NplypqyEUttjwb+9bD98&#10;4swHYUthwKqCX5Tn96v375aty9UcajClQkZJrM9bV/A6BJdnmZe1aoSfgFOWnBVgIwL94jErUbSU&#10;vTHZfDpdZC1g6RCk8p5uH3onX6X8VaVkeKoqrwIzBafeQjoxnYd4ZqulyI8oXK3l0Ib4hy4aoS0V&#10;vaZ6EEGwE+o/UjVaIniowkRCk0FVaanSDDTNbPpmmn0tnEqzEDjeXWHy/y+tfDzv3TOy0H2GjgiM&#10;gLTO554u4zxdhU38UqeM/ATh5Qqb6gKTdHk3W0ypec4k+RYf72KO7PbUoQ9fFDQsGgVH4iRBJc47&#10;H/rQMSRW8mB0udXGxJ/o2BhkZ0H8tbUOakj+W5SxMdZCfNUnjDfZbY5ohe7QMV0WfD7OeIDyQqMj&#10;9KrwTm411dsJH54FkgxoJJJ2eKKjMtAWHAaLsxrwx9/uYzyxQ17OWpJVwf33k0DFmflqibeowdHA&#10;0TiMhj01G6BJZ7Q0TiaTHmAwo1khNK+k+HWsQi5hJdUqeBjNTejFTRsj1XqdgkhpToSd3TsZU4+4&#10;vnSvAt3ASiAyH2EUnMjfkNPHJnrc+hQI6cRcxLVHcYCbVJq4HzYqrsGv/ynqtvernwAAAP//AwBQ&#10;SwMEFAAGAAgAAAAhAEAeK/bfAAAACAEAAA8AAABkcnMvZG93bnJldi54bWxMj8FOwzAQRO9I/IO1&#10;SFwQdRKqKApxqqqCA1wqQi/c3Hgbp43Xke204e8xXOhxdlYzb6rVbAZ2Rud7SwLSRQIMqbWqp07A&#10;7vP1sQDmgyQlB0so4Bs9rOrbm0qWyl7oA89N6FgMIV9KATqEseTctxqN9As7IkXvYJ2RIUrXceXk&#10;JYabgWdJknMje4oNWo640diemskI2C6/tvphOry8r5dP7m03bfJj1whxfzevn4EFnMP/M/ziR3So&#10;I9PeTqQ8GwTEIUFAnhUpsGgXaZYD2/9dMuB1xa8H1D8AAAD//wMAUEsBAi0AFAAGAAgAAAAhALaD&#10;OJL+AAAA4QEAABMAAAAAAAAAAAAAAAAAAAAAAFtDb250ZW50X1R5cGVzXS54bWxQSwECLQAUAAYA&#10;CAAAACEAOP0h/9YAAACUAQAACwAAAAAAAAAAAAAAAAAvAQAAX3JlbHMvLnJlbHNQSwECLQAUAAYA&#10;CAAAACEAate0XBkCAAA/BAAADgAAAAAAAAAAAAAAAAAuAgAAZHJzL2Uyb0RvYy54bWxQSwECLQAU&#10;AAYACAAAACEAQB4r9t8AAAAIAQAADwAAAAAAAAAAAAAAAABzBAAAZHJzL2Rvd25yZXYueG1sUEsF&#10;BgAAAAAEAAQA8wAAAH8FAAAAAA==&#10;" stroked="f">
                <v:textbox style="mso-fit-shape-to-text:t" inset="0,0,0,0">
                  <w:txbxContent>
                    <w:p w14:paraId="777A21A5" w14:textId="671F8E39" w:rsidR="00976958" w:rsidRPr="00976958" w:rsidRDefault="00976958" w:rsidP="00976958">
                      <w:pPr>
                        <w:pStyle w:val="Caption"/>
                        <w:rPr>
                          <w:noProof/>
                          <w:sz w:val="22"/>
                          <w:szCs w:val="22"/>
                        </w:rPr>
                      </w:pPr>
                      <w:r>
                        <w:t xml:space="preserve">Εικόνα </w:t>
                      </w:r>
                      <w:fldSimple w:instr=" SEQ Εικόνα \* ARABIC ">
                        <w:r>
                          <w:rPr>
                            <w:noProof/>
                          </w:rPr>
                          <w:t>3</w:t>
                        </w:r>
                      </w:fldSimple>
                      <w:r>
                        <w:rPr>
                          <w:lang w:val="el-GR"/>
                        </w:rPr>
                        <w:t>:</w:t>
                      </w:r>
                      <w:r>
                        <w:t xml:space="preserve"> Feature Correlation Heatmap</w:t>
                      </w:r>
                    </w:p>
                  </w:txbxContent>
                </v:textbox>
                <w10:wrap type="tight" anchorx="margin"/>
              </v:shape>
            </w:pict>
          </mc:Fallback>
        </mc:AlternateContent>
      </w:r>
      <w:r w:rsidRPr="009845D0">
        <w:rPr>
          <w:noProof/>
        </w:rPr>
        <w:drawing>
          <wp:anchor distT="0" distB="0" distL="114300" distR="114300" simplePos="0" relativeHeight="251667456" behindDoc="1" locked="0" layoutInCell="1" allowOverlap="1" wp14:anchorId="665F7472" wp14:editId="622B2F21">
            <wp:simplePos x="0" y="0"/>
            <wp:positionH relativeFrom="margin">
              <wp:align>left</wp:align>
            </wp:positionH>
            <wp:positionV relativeFrom="paragraph">
              <wp:posOffset>7620</wp:posOffset>
            </wp:positionV>
            <wp:extent cx="5791200" cy="3944620"/>
            <wp:effectExtent l="0" t="0" r="0" b="0"/>
            <wp:wrapTight wrapText="bothSides">
              <wp:wrapPolygon edited="0">
                <wp:start x="0" y="0"/>
                <wp:lineTo x="0" y="21489"/>
                <wp:lineTo x="20676" y="21489"/>
                <wp:lineTo x="20676" y="8345"/>
                <wp:lineTo x="21529" y="6885"/>
                <wp:lineTo x="21529" y="6572"/>
                <wp:lineTo x="20676" y="5007"/>
                <wp:lineTo x="20676" y="0"/>
                <wp:lineTo x="0" y="0"/>
              </wp:wrapPolygon>
            </wp:wrapTight>
            <wp:docPr id="1034340174" name="Picture 10" descr="A graph with numbers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40174" name="Picture 10" descr="A graph with numbers and a red lin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93973" cy="3946547"/>
                    </a:xfrm>
                    <a:prstGeom prst="rect">
                      <a:avLst/>
                    </a:prstGeom>
                  </pic:spPr>
                </pic:pic>
              </a:graphicData>
            </a:graphic>
            <wp14:sizeRelH relativeFrom="margin">
              <wp14:pctWidth>0</wp14:pctWidth>
            </wp14:sizeRelH>
            <wp14:sizeRelV relativeFrom="margin">
              <wp14:pctHeight>0</wp14:pctHeight>
            </wp14:sizeRelV>
          </wp:anchor>
        </w:drawing>
      </w:r>
    </w:p>
    <w:p w14:paraId="074B8032" w14:textId="64B0C055" w:rsidR="00976958" w:rsidRPr="00EE4950" w:rsidRDefault="00EE4950" w:rsidP="00822151">
      <w:pPr>
        <w:pStyle w:val="Heading1"/>
        <w:numPr>
          <w:ilvl w:val="0"/>
          <w:numId w:val="2"/>
        </w:numPr>
        <w:jc w:val="both"/>
      </w:pPr>
      <w:r>
        <w:rPr>
          <w:lang w:val="el-GR"/>
        </w:rPr>
        <w:t>Συσταδιοποίηση (</w:t>
      </w:r>
      <w:r>
        <w:t>Clustering):</w:t>
      </w:r>
    </w:p>
    <w:p w14:paraId="24CD5C78" w14:textId="055F18E1" w:rsidR="00976958" w:rsidRPr="00F83E32" w:rsidRDefault="00F83E32" w:rsidP="00822151">
      <w:pPr>
        <w:pStyle w:val="Heading2"/>
        <w:jc w:val="both"/>
        <w:rPr>
          <w:lang w:val="el-GR"/>
        </w:rPr>
      </w:pPr>
      <w:r>
        <w:t xml:space="preserve">3.1 </w:t>
      </w:r>
      <w:r>
        <w:rPr>
          <w:lang w:val="el-GR"/>
        </w:rPr>
        <w:t>Σχεδιασμός και σκοπός</w:t>
      </w:r>
    </w:p>
    <w:p w14:paraId="13DF4394" w14:textId="77777777" w:rsidR="003E4A1A" w:rsidRDefault="00BF249D" w:rsidP="00822151">
      <w:pPr>
        <w:pStyle w:val="ListParagraph"/>
        <w:ind w:left="480"/>
        <w:jc w:val="both"/>
        <w:rPr>
          <w:lang w:val="el-GR"/>
        </w:rPr>
      </w:pPr>
      <w:r>
        <w:rPr>
          <w:lang w:val="el-GR"/>
        </w:rPr>
        <w:t>Με την ολοκλήρωση της προ επεξεργασίας και ανάλυσης δεδομένων αποκτήθηκε εικόνα επί του συνόλου των δεδομένων, με το επόμενο βήμα να αποτελεί η συσταδιοποίηση. Κύριος στόχος της συγκεκριμένης διαδικασίας αποτελεί η ανακάλυψη μοτίβων και συσχετίσεων των δεδομένων που δεν είναι ορατές μέσω απλής στατιστικής ανάλυσης.</w:t>
      </w:r>
      <w:r w:rsidR="003E4A1A">
        <w:rPr>
          <w:lang w:val="el-GR"/>
        </w:rPr>
        <w:t xml:space="preserve"> </w:t>
      </w:r>
    </w:p>
    <w:p w14:paraId="2B85FA20" w14:textId="693E3E0C" w:rsidR="00976958" w:rsidRDefault="003E4A1A" w:rsidP="00822151">
      <w:pPr>
        <w:pStyle w:val="ListParagraph"/>
        <w:ind w:left="480"/>
        <w:jc w:val="both"/>
        <w:rPr>
          <w:lang w:val="el-GR"/>
        </w:rPr>
      </w:pPr>
      <w:r>
        <w:rPr>
          <w:lang w:val="el-GR"/>
        </w:rPr>
        <w:t xml:space="preserve">Συνοπτικά, ο σχεδιασμός για το </w:t>
      </w:r>
      <w:r>
        <w:t>clustering</w:t>
      </w:r>
      <w:r w:rsidRPr="003E4A1A">
        <w:rPr>
          <w:lang w:val="el-GR"/>
        </w:rPr>
        <w:t xml:space="preserve"> </w:t>
      </w:r>
      <w:r>
        <w:rPr>
          <w:lang w:val="el-GR"/>
        </w:rPr>
        <w:t>έχει ως εξής:</w:t>
      </w:r>
    </w:p>
    <w:p w14:paraId="6B2AEFCB" w14:textId="77777777" w:rsidR="003E4A1A" w:rsidRDefault="003E4A1A" w:rsidP="00822151">
      <w:pPr>
        <w:pStyle w:val="ListParagraph"/>
        <w:ind w:left="480"/>
        <w:jc w:val="both"/>
        <w:rPr>
          <w:lang w:val="el-GR"/>
        </w:rPr>
      </w:pPr>
    </w:p>
    <w:p w14:paraId="5DABEDEB" w14:textId="56324BB0" w:rsidR="003E4A1A" w:rsidRPr="003E4A1A" w:rsidRDefault="003E4A1A" w:rsidP="00822151">
      <w:pPr>
        <w:pStyle w:val="ListParagraph"/>
        <w:ind w:left="480"/>
        <w:jc w:val="both"/>
        <w:rPr>
          <w:lang w:val="el-GR"/>
        </w:rPr>
      </w:pPr>
      <w:r w:rsidRPr="003E4A1A">
        <w:rPr>
          <w:lang w:val="el-GR"/>
        </w:rPr>
        <w:t>•</w:t>
      </w:r>
      <w:r w:rsidRPr="003E4A1A">
        <w:rPr>
          <w:lang w:val="el-GR"/>
        </w:rPr>
        <w:tab/>
        <w:t xml:space="preserve">Αλγόριθμοι: Θα εφαρμοστούν δύο διαφορετικοί αλγόριθμοι, ο  K-Means και ο DBSCAN. Οι </w:t>
      </w:r>
      <w:r>
        <w:rPr>
          <w:lang w:val="el-GR"/>
        </w:rPr>
        <w:t xml:space="preserve">αλγόριθμοι αυτοί </w:t>
      </w:r>
      <w:r w:rsidRPr="003E4A1A">
        <w:rPr>
          <w:lang w:val="el-GR"/>
        </w:rPr>
        <w:t>αντιπροσωπεύουν διαφορετικές προσεγγίσεις: ο K-Means βασίζεται στην εύρεση κεντροειδών (centroid-based clustering), ενώ ο DBSCAN βασίζεται στην έννοια της πυκνότητας των σημείων (density-based clustering).</w:t>
      </w:r>
    </w:p>
    <w:p w14:paraId="2B516A43" w14:textId="77777777" w:rsidR="003E4A1A" w:rsidRDefault="003E4A1A" w:rsidP="00822151">
      <w:pPr>
        <w:pStyle w:val="ListParagraph"/>
        <w:ind w:left="480"/>
        <w:jc w:val="both"/>
        <w:rPr>
          <w:lang w:val="el-GR"/>
        </w:rPr>
      </w:pPr>
      <w:r w:rsidRPr="003E4A1A">
        <w:rPr>
          <w:lang w:val="el-GR"/>
        </w:rPr>
        <w:t>•</w:t>
      </w:r>
      <w:r w:rsidRPr="003E4A1A">
        <w:rPr>
          <w:lang w:val="el-GR"/>
        </w:rPr>
        <w:tab/>
        <w:t>Αξιολόγηση Συστάδων:</w:t>
      </w:r>
      <w:r>
        <w:rPr>
          <w:lang w:val="el-GR"/>
        </w:rPr>
        <w:t xml:space="preserve"> Για να εκτιμηθεί η ποιότητα των </w:t>
      </w:r>
      <w:r>
        <w:t>clusters</w:t>
      </w:r>
      <w:r w:rsidRPr="003E4A1A">
        <w:rPr>
          <w:lang w:val="el-GR"/>
        </w:rPr>
        <w:t xml:space="preserve"> </w:t>
      </w:r>
      <w:r>
        <w:rPr>
          <w:lang w:val="el-GR"/>
        </w:rPr>
        <w:t>που προκύπτουν από τους παραπάνω αλγορίθμους, θα χρησιμοποιηθούν διαγράμματα και μετρικές αξιολόγησης των συστάδων.</w:t>
      </w:r>
    </w:p>
    <w:p w14:paraId="1781918E" w14:textId="54F3E563" w:rsidR="003E4A1A" w:rsidRPr="003E4A1A" w:rsidRDefault="003E4A1A" w:rsidP="00822151">
      <w:pPr>
        <w:pStyle w:val="ListParagraph"/>
        <w:ind w:left="480"/>
        <w:jc w:val="both"/>
        <w:rPr>
          <w:lang w:val="el-GR"/>
        </w:rPr>
      </w:pPr>
      <w:r>
        <w:rPr>
          <w:lang w:val="el-GR"/>
        </w:rPr>
        <w:lastRenderedPageBreak/>
        <w:t>Πιο</w:t>
      </w:r>
      <w:r w:rsidRPr="003E4A1A">
        <w:rPr>
          <w:lang w:val="el-GR"/>
        </w:rPr>
        <w:t xml:space="preserve"> </w:t>
      </w:r>
      <w:r>
        <w:rPr>
          <w:lang w:val="el-GR"/>
        </w:rPr>
        <w:t>συγκεκριμένα</w:t>
      </w:r>
      <w:r w:rsidRPr="003E4A1A">
        <w:rPr>
          <w:lang w:val="el-GR"/>
        </w:rPr>
        <w:t xml:space="preserve"> </w:t>
      </w:r>
      <w:r>
        <w:rPr>
          <w:lang w:val="el-GR"/>
        </w:rPr>
        <w:t>θα</w:t>
      </w:r>
      <w:r w:rsidRPr="003E4A1A">
        <w:rPr>
          <w:lang w:val="el-GR"/>
        </w:rPr>
        <w:t xml:space="preserve"> </w:t>
      </w:r>
      <w:r>
        <w:rPr>
          <w:lang w:val="el-GR"/>
        </w:rPr>
        <w:t>υπολογιστούν</w:t>
      </w:r>
      <w:r w:rsidRPr="003E4A1A">
        <w:rPr>
          <w:lang w:val="el-GR"/>
        </w:rPr>
        <w:t xml:space="preserve">: </w:t>
      </w:r>
      <w:r w:rsidRPr="003E4A1A">
        <w:t>Inertia</w:t>
      </w:r>
      <w:r w:rsidRPr="003E4A1A">
        <w:rPr>
          <w:lang w:val="el-GR"/>
        </w:rPr>
        <w:t xml:space="preserve">, </w:t>
      </w:r>
      <w:r w:rsidRPr="003E4A1A">
        <w:t>Silhouette</w:t>
      </w:r>
      <w:r w:rsidRPr="003E4A1A">
        <w:rPr>
          <w:lang w:val="el-GR"/>
        </w:rPr>
        <w:t xml:space="preserve"> </w:t>
      </w:r>
      <w:r w:rsidRPr="003E4A1A">
        <w:t>Score</w:t>
      </w:r>
      <w:r w:rsidRPr="003E4A1A">
        <w:rPr>
          <w:lang w:val="el-GR"/>
        </w:rPr>
        <w:t xml:space="preserve">, </w:t>
      </w:r>
      <w:r w:rsidRPr="003E4A1A">
        <w:t>Davies</w:t>
      </w:r>
      <w:r w:rsidRPr="003E4A1A">
        <w:rPr>
          <w:lang w:val="el-GR"/>
        </w:rPr>
        <w:t>-</w:t>
      </w:r>
      <w:r w:rsidRPr="003E4A1A">
        <w:t>Bouldin</w:t>
      </w:r>
      <w:r w:rsidRPr="003E4A1A">
        <w:rPr>
          <w:lang w:val="el-GR"/>
        </w:rPr>
        <w:t xml:space="preserve"> </w:t>
      </w:r>
      <w:r w:rsidRPr="003E4A1A">
        <w:t>Index</w:t>
      </w:r>
      <w:r w:rsidRPr="003E4A1A">
        <w:rPr>
          <w:lang w:val="el-GR"/>
        </w:rPr>
        <w:t xml:space="preserve">, </w:t>
      </w:r>
      <w:r w:rsidRPr="003E4A1A">
        <w:t>Calinski</w:t>
      </w:r>
      <w:r w:rsidRPr="003E4A1A">
        <w:rPr>
          <w:lang w:val="el-GR"/>
        </w:rPr>
        <w:t>-</w:t>
      </w:r>
      <w:r w:rsidRPr="003E4A1A">
        <w:t>Harabasz</w:t>
      </w:r>
      <w:r w:rsidRPr="003E4A1A">
        <w:rPr>
          <w:lang w:val="el-GR"/>
        </w:rPr>
        <w:t xml:space="preserve"> </w:t>
      </w:r>
      <w:r w:rsidRPr="003E4A1A">
        <w:t>Index</w:t>
      </w:r>
      <w:r w:rsidRPr="003E4A1A">
        <w:rPr>
          <w:lang w:val="el-GR"/>
        </w:rPr>
        <w:t>.</w:t>
      </w:r>
      <w:r>
        <w:rPr>
          <w:lang w:val="el-GR"/>
        </w:rPr>
        <w:t xml:space="preserve"> Οι παραπάνω μετρικές θα αναλυθούν και θα αξιοποιηθούν με σκοπό να συγκριθεί η αποτελεσματικότητα των αλγορίθμων </w:t>
      </w:r>
      <w:r>
        <w:t>clustering</w:t>
      </w:r>
      <w:r w:rsidRPr="003E4A1A">
        <w:rPr>
          <w:lang w:val="el-GR"/>
        </w:rPr>
        <w:t>.</w:t>
      </w:r>
    </w:p>
    <w:p w14:paraId="25E39A4A" w14:textId="5AA27AA5" w:rsidR="00976958" w:rsidRPr="00BF249D" w:rsidRDefault="00976958" w:rsidP="00822151">
      <w:pPr>
        <w:pStyle w:val="ListParagraph"/>
        <w:ind w:left="480"/>
        <w:jc w:val="both"/>
        <w:rPr>
          <w:lang w:val="el-GR"/>
        </w:rPr>
      </w:pPr>
    </w:p>
    <w:p w14:paraId="24709624" w14:textId="570AD2C4" w:rsidR="00F56B66" w:rsidRDefault="0028076B" w:rsidP="00822151">
      <w:pPr>
        <w:pStyle w:val="Heading2"/>
        <w:jc w:val="both"/>
        <w:rPr>
          <w:lang w:val="el-GR"/>
        </w:rPr>
      </w:pPr>
      <w:r>
        <w:t xml:space="preserve">3.2 </w:t>
      </w:r>
      <w:r>
        <w:rPr>
          <w:lang w:val="el-GR"/>
        </w:rPr>
        <w:t>Επιλογή χαρακτηριστικών και επεξεργασία</w:t>
      </w:r>
    </w:p>
    <w:p w14:paraId="21776709" w14:textId="0D70EEAF" w:rsidR="0028076B" w:rsidRPr="0028076B" w:rsidRDefault="0028076B" w:rsidP="00822151">
      <w:pPr>
        <w:jc w:val="both"/>
        <w:rPr>
          <w:lang w:val="el-GR"/>
        </w:rPr>
      </w:pPr>
      <w:r w:rsidRPr="0028076B">
        <w:rPr>
          <w:lang w:val="el-GR"/>
        </w:rPr>
        <w:t xml:space="preserve">Για </w:t>
      </w:r>
      <w:r>
        <w:rPr>
          <w:lang w:val="el-GR"/>
        </w:rPr>
        <w:t>την διασφάλιση</w:t>
      </w:r>
      <w:r w:rsidRPr="0028076B">
        <w:rPr>
          <w:lang w:val="el-GR"/>
        </w:rPr>
        <w:t xml:space="preserve"> ότι οι αλγόριθμοι clustering θα λειτουργήσουν αποδοτικά, εφαρμόστηκαν κάποια επιπλέον βήματα προετοιμασίας στα χαρακτηριστικά:</w:t>
      </w:r>
    </w:p>
    <w:p w14:paraId="7CB89A35" w14:textId="4E16137F" w:rsidR="0028076B" w:rsidRPr="0028076B" w:rsidRDefault="0028076B" w:rsidP="00822151">
      <w:pPr>
        <w:jc w:val="both"/>
        <w:rPr>
          <w:lang w:val="el-GR"/>
        </w:rPr>
      </w:pPr>
      <w:r w:rsidRPr="0028076B">
        <w:rPr>
          <w:lang w:val="el-GR"/>
        </w:rPr>
        <w:t>•</w:t>
      </w:r>
      <w:r w:rsidR="000A3340">
        <w:rPr>
          <w:lang w:val="el-GR"/>
        </w:rPr>
        <w:t xml:space="preserve"> </w:t>
      </w:r>
      <w:r w:rsidRPr="0028076B">
        <w:rPr>
          <w:lang w:val="el-GR"/>
        </w:rPr>
        <w:t xml:space="preserve">Επιλογή Χαρακτηριστικών: Ως χαρακτηριστικά για το clustering </w:t>
      </w:r>
      <w:r w:rsidR="000A3340">
        <w:rPr>
          <w:lang w:val="el-GR"/>
        </w:rPr>
        <w:t>χρησιμοποιήθηκαν οι</w:t>
      </w:r>
      <w:r w:rsidRPr="0028076B">
        <w:rPr>
          <w:lang w:val="el-GR"/>
        </w:rPr>
        <w:t xml:space="preserve"> κανονικοποιημένες βαθμολογίες των ταινιών και </w:t>
      </w:r>
      <w:r w:rsidR="000A3340">
        <w:rPr>
          <w:lang w:val="el-GR"/>
        </w:rPr>
        <w:t>οι</w:t>
      </w:r>
      <w:r w:rsidRPr="0028076B">
        <w:rPr>
          <w:lang w:val="el-GR"/>
        </w:rPr>
        <w:t xml:space="preserve"> δυαδικές μεταβλητές των genres (one-hot encoded genres).</w:t>
      </w:r>
      <w:r w:rsidR="000A3340">
        <w:rPr>
          <w:lang w:val="el-GR"/>
        </w:rPr>
        <w:t xml:space="preserve"> Αγνοούνται τα πεδία </w:t>
      </w:r>
      <w:r w:rsidRPr="0028076B">
        <w:rPr>
          <w:lang w:val="el-GR"/>
        </w:rPr>
        <w:t>IDs (movieId, userId), καθώς είναι απλώς αναγνωριστικά και δεν περιέχουν πληροφορία περιεχομένου.</w:t>
      </w:r>
    </w:p>
    <w:p w14:paraId="5100F091" w14:textId="496B938E" w:rsidR="0028076B" w:rsidRPr="0028076B" w:rsidRDefault="0028076B" w:rsidP="00822151">
      <w:pPr>
        <w:jc w:val="both"/>
        <w:rPr>
          <w:lang w:val="el-GR"/>
        </w:rPr>
      </w:pPr>
      <w:r w:rsidRPr="0028076B">
        <w:rPr>
          <w:lang w:val="el-GR"/>
        </w:rPr>
        <w:t>•</w:t>
      </w:r>
      <w:r w:rsidR="000A3340">
        <w:rPr>
          <w:lang w:val="el-GR"/>
        </w:rPr>
        <w:t xml:space="preserve"> </w:t>
      </w:r>
      <w:r w:rsidR="00184C0D">
        <w:rPr>
          <w:lang w:val="el-GR"/>
        </w:rPr>
        <w:t xml:space="preserve"> </w:t>
      </w:r>
      <w:r w:rsidR="000A3340">
        <w:rPr>
          <w:lang w:val="el-GR"/>
        </w:rPr>
        <w:t xml:space="preserve">Εφαρμόστηκε </w:t>
      </w:r>
      <w:r w:rsidRPr="0028076B">
        <w:rPr>
          <w:lang w:val="el-GR"/>
        </w:rPr>
        <w:t xml:space="preserve"> εκ νέου StandardScaler σε όλα τα αριθμητικά χαρακτηριστικά (περιλαμβάνει πλέον την normalized βαθμολογία και τις στήλες genres 0/1). Αυτό είναι σημαντικό για τον K-Means, ο οποίος στηρίζεται σε αποστάσεις</w:t>
      </w:r>
      <w:r w:rsidR="000A3340">
        <w:rPr>
          <w:lang w:val="el-GR"/>
        </w:rPr>
        <w:t>.</w:t>
      </w:r>
      <w:r w:rsidRPr="0028076B">
        <w:rPr>
          <w:lang w:val="el-GR"/>
        </w:rPr>
        <w:t xml:space="preserve"> </w:t>
      </w:r>
      <w:r w:rsidR="000A3340">
        <w:rPr>
          <w:lang w:val="el-GR"/>
        </w:rPr>
        <w:t>Α</w:t>
      </w:r>
      <w:r w:rsidRPr="0028076B">
        <w:rPr>
          <w:lang w:val="el-GR"/>
        </w:rPr>
        <w:t>υτή η κλιμάκωση διασφαλίζει ότι καμία μεταβλητή δεν κυριαρχεί λόγω μονάδων μέτρησης.</w:t>
      </w:r>
    </w:p>
    <w:p w14:paraId="15799064" w14:textId="154B573D" w:rsidR="0028076B" w:rsidRPr="0028076B" w:rsidRDefault="0028076B" w:rsidP="00822151">
      <w:pPr>
        <w:jc w:val="both"/>
        <w:rPr>
          <w:lang w:val="el-GR"/>
        </w:rPr>
      </w:pPr>
      <w:r w:rsidRPr="0028076B">
        <w:rPr>
          <w:lang w:val="el-GR"/>
        </w:rPr>
        <w:t>•</w:t>
      </w:r>
      <w:r w:rsidR="00184C0D">
        <w:rPr>
          <w:lang w:val="el-GR"/>
        </w:rPr>
        <w:t xml:space="preserve"> Μειώθηκε η διάσταση </w:t>
      </w:r>
      <w:r w:rsidRPr="0028076B">
        <w:rPr>
          <w:lang w:val="el-GR"/>
        </w:rPr>
        <w:t xml:space="preserve"> του διανύσματος χαρακτηριστικών εφαρμόζοντας</w:t>
      </w:r>
      <w:r w:rsidR="00184C0D">
        <w:rPr>
          <w:lang w:val="el-GR"/>
        </w:rPr>
        <w:t xml:space="preserve"> </w:t>
      </w:r>
      <w:r w:rsidRPr="0028076B">
        <w:rPr>
          <w:lang w:val="el-GR"/>
        </w:rPr>
        <w:t xml:space="preserve"> Principal Component Analysis</w:t>
      </w:r>
      <w:r w:rsidR="00184C0D" w:rsidRPr="00184C0D">
        <w:rPr>
          <w:lang w:val="el-GR"/>
        </w:rPr>
        <w:t xml:space="preserve"> (</w:t>
      </w:r>
      <w:r w:rsidR="00184C0D">
        <w:t>PCA</w:t>
      </w:r>
      <w:r w:rsidR="00184C0D" w:rsidRPr="00184C0D">
        <w:rPr>
          <w:lang w:val="el-GR"/>
        </w:rPr>
        <w:t>)</w:t>
      </w:r>
      <w:r w:rsidRPr="0028076B">
        <w:rPr>
          <w:lang w:val="el-GR"/>
        </w:rPr>
        <w:t xml:space="preserve">  και κρατώντας τις 10 κυριότερες συνιστώσες. Δεδομένου ότι μετά το one-hot encoding το πλήθος χαρακτηριστικών είναι αρκετά μεγάλο, η μείωση διαστάσεων βοηθά να μετριαστεί το φαινόμενο “curse of dimensionality” (στις πολύ υψηλές διαστάσεις οι αποστάσεις χάνουν την ερμηνεία τους). Με το PCA </w:t>
      </w:r>
      <w:r w:rsidR="00184C0D">
        <w:rPr>
          <w:lang w:val="el-GR"/>
        </w:rPr>
        <w:t>φιλτράρεται επίσης πιθανός θόρυβος στα δεδομένα.</w:t>
      </w:r>
    </w:p>
    <w:sectPr w:rsidR="0028076B" w:rsidRPr="0028076B">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9EB966" w14:textId="77777777" w:rsidR="00952C06" w:rsidRDefault="00952C06" w:rsidP="008F7EDE">
      <w:pPr>
        <w:spacing w:after="0" w:line="240" w:lineRule="auto"/>
      </w:pPr>
      <w:r>
        <w:separator/>
      </w:r>
    </w:p>
  </w:endnote>
  <w:endnote w:type="continuationSeparator" w:id="0">
    <w:p w14:paraId="690EE243" w14:textId="77777777" w:rsidR="00952C06" w:rsidRDefault="00952C06" w:rsidP="008F7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6102869"/>
      <w:docPartObj>
        <w:docPartGallery w:val="Page Numbers (Bottom of Page)"/>
        <w:docPartUnique/>
      </w:docPartObj>
    </w:sdtPr>
    <w:sdtContent>
      <w:p w14:paraId="196AB777" w14:textId="77777777" w:rsidR="008F7EDE" w:rsidRPr="00282936" w:rsidRDefault="008F7EDE" w:rsidP="008F7EDE">
        <w:pPr>
          <w:pStyle w:val="Footer"/>
          <w:jc w:val="center"/>
        </w:pPr>
        <w:r>
          <w:rPr>
            <w:noProof/>
          </w:rPr>
          <mc:AlternateContent>
            <mc:Choice Requires="wpg">
              <w:drawing>
                <wp:inline distT="0" distB="0" distL="0" distR="0" wp14:anchorId="2E0D1AA3" wp14:editId="47C3A0DA">
                  <wp:extent cx="418465" cy="221615"/>
                  <wp:effectExtent l="0" t="0" r="635" b="0"/>
                  <wp:docPr id="680552301" name="Ομάδα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671817964"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BE26D1" w14:textId="77777777" w:rsidR="008F7EDE" w:rsidRDefault="008F7EDE" w:rsidP="008F7EDE">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wps:txbx>
                          <wps:bodyPr rot="0" vert="horz" wrap="square" lIns="0" tIns="0" rIns="0" bIns="0" anchor="ctr" anchorCtr="0" upright="1">
                            <a:noAutofit/>
                          </wps:bodyPr>
                        </wps:wsp>
                        <wpg:grpSp>
                          <wpg:cNvPr id="756440420" name="Group 64"/>
                          <wpg:cNvGrpSpPr>
                            <a:grpSpLocks/>
                          </wpg:cNvGrpSpPr>
                          <wpg:grpSpPr bwMode="auto">
                            <a:xfrm>
                              <a:off x="5494" y="739"/>
                              <a:ext cx="372" cy="72"/>
                              <a:chOff x="5486" y="739"/>
                              <a:chExt cx="372" cy="72"/>
                            </a:xfrm>
                          </wpg:grpSpPr>
                          <wps:wsp>
                            <wps:cNvPr id="891074155"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6748619"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777640"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2E0D1AA3" id="Ομάδα 3" o:spid="_x0000_s1029"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ecRAMAAPQMAAAOAAAAZHJzL2Uyb0RvYy54bWzsV9tO3DAQfa/Uf7D8XrLJ5rYRWUSXgirR&#10;ggT9AG/iXNTETm0vWfr1HdvJ3lDVlgJVJV6CY3smZ86cY7zHJ+u2QXdUyJqzFLtHE4woy3heszLF&#10;X27P38UYSUVYThrOaIrvqcQn87dvjvsuoR6veJNTgSAJk0nfpbhSqkscR2YVbYk84h1lsFhw0RIF&#10;r6J0ckF6yN42jjeZhE7PRd4JnlEpYfbMLuK5yV8UNFNXRSGpQk2KAZsyT2GeS/105sckKQXpqjob&#10;YJBHoGhJzeCjm1RnRBG0EvWDVG2dCS55oY4y3jq8KOqMmhqgGndyUM2F4KvO1FImfdltaAJqD3h6&#10;dNrs892F6G66a2HRw/CSZ18l8OL0XZnsruv30m5Gy/4Tz6GfZKW4KXxdiFangJLQ2vB7v+GXrhXK&#10;YNJ3Yz8MMMpgyfPc0A0s/1kFTdJRwTRwMYLVaDoblz4MwWEws5FT36w5JLHfNDgHXLrvICS55Ur+&#10;HVc3FemoaYHUXFwLVOeg8zByYzeahT5GjLTAw62u8T1fo3CqgWsUsF3zitQa5iHG0CQtvYjxRUVY&#10;SU+F4H1FSQ44XR0J1WxCbR6pk/yK7w1z8WQQ9Uj6hjcvjs0HRt5I0gmpLihvkR6kWIBbDEhydymV&#10;xrLdolvL+HndNDBPkobtTcBGPWOwa7gWuFov1wMXS57fQxWCWwPCgQGDiovvGPVgvhTLbysiKEbN&#10;RwZMaKeOAzEOluOAsAxCU5wpgZF9WSjr6VUn6rKC3JZtxk9Bn0VtitHEWhwDUpCJBjqI2g63PY6C&#10;0PcnvgdYbIuNGxG03NS0bw1t/KeyTuDPQFa7JhhbOY08awH4a9qwNY4fh/sxWTUa5yDqX/omnrmT&#10;yHcDOAMsp1d3pEFwJAwyGSyjtfVsRnnA1MjuPrkbmrYeGGxCm6bupD4USPITp0je1Lk2i6lElMtF&#10;IxCUmuLYP/UW4eDDvW2/Zak/9NHMBQmPXvKDSIvZ+mlYsZ4aVkZfqadw1Qucwr4fRtBNF/4v7KrJ&#10;sLt3ij6jmsLpge9e1fSfqmkauVEUhdovu2qKXvJsig5P8Vc1Pb2atvdFcw8wV2tz1xl+Bui7++67&#10;2bX9sTL/AQAA//8DAFBLAwQUAAYACAAAACEAsJYdF9wAAAADAQAADwAAAGRycy9kb3ducmV2Lnht&#10;bEyPQWvCQBCF7wX/wzIFb3UTrVLTbETE9iSFakG8jdkxCWZnQ3ZN4r/vtpf2MvB4j/e+SVeDqUVH&#10;rassK4gnEQji3OqKCwVfh7enFxDOI2usLZOCOzlYZaOHFBNte/6kbu8LEUrYJaig9L5JpHR5SQbd&#10;xDbEwbvY1qAPsi2kbrEP5aaW0yhaSIMVh4USG9qUlF/3N6Pgvcd+PYu33e562dxPh/nHcReTUuPH&#10;Yf0KwtPg/8Lwgx/QIQtMZ3tj7UStIDzif2/wFvMliLOC2fMSZJbK/+zZNwAAAP//AwBQSwECLQAU&#10;AAYACAAAACEAtoM4kv4AAADhAQAAEwAAAAAAAAAAAAAAAAAAAAAAW0NvbnRlbnRfVHlwZXNdLnht&#10;bFBLAQItABQABgAIAAAAIQA4/SH/1gAAAJQBAAALAAAAAAAAAAAAAAAAAC8BAABfcmVscy8ucmVs&#10;c1BLAQItABQABgAIAAAAIQBdLWecRAMAAPQMAAAOAAAAAAAAAAAAAAAAAC4CAABkcnMvZTJvRG9j&#10;LnhtbFBLAQItABQABgAIAAAAIQCwlh0X3AAAAAMBAAAPAAAAAAAAAAAAAAAAAJ4FAABkcnMvZG93&#10;bnJldi54bWxQSwUGAAAAAAQABADzAAAApwYAAAAA&#10;">
                  <v:shapetype id="_x0000_t202" coordsize="21600,21600" o:spt="202" path="m,l,21600r21600,l21600,xe">
                    <v:stroke joinstyle="miter"/>
                    <v:path gradientshapeok="t" o:connecttype="rect"/>
                  </v:shapetype>
                  <v:shape id="Text Box 63" o:spid="_x0000_s1030"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0ayAAAAOMAAAAPAAAAZHJzL2Rvd25yZXYueG1sRE/NasJA&#10;EL4X+g7LFHopZpMiiUZXUYvWi4fYPsCQnfxgdjZkV0379N1Cocf5/me5Hk0nbjS41rKCJIpBEJdW&#10;t1wr+PzYT2YgnEfW2FkmBV/kYL16fFhiru2dC7qdfS1CCLscFTTe97mUrmzIoItsTxy4yg4GfTiH&#10;WuoB7yHcdPI1jlNpsOXQ0GBPu4bKy/lqFNCmsN+nizuYYvu2O1Qt04t8V+r5adwsQHga/b/4z33U&#10;YX6aJbMkm6dT+P0pACBXPwAAAP//AwBQSwECLQAUAAYACAAAACEA2+H2y+4AAACFAQAAEwAAAAAA&#10;AAAAAAAAAAAAAAAAW0NvbnRlbnRfVHlwZXNdLnhtbFBLAQItABQABgAIAAAAIQBa9CxbvwAAABUB&#10;AAALAAAAAAAAAAAAAAAAAB8BAABfcmVscy8ucmVsc1BLAQItABQABgAIAAAAIQBie+0ayAAAAOMA&#10;AAAPAAAAAAAAAAAAAAAAAAcCAABkcnMvZG93bnJldi54bWxQSwUGAAAAAAMAAwC3AAAA/AIAAAAA&#10;" filled="f" stroked="f">
                    <v:textbox inset="0,0,0,0">
                      <w:txbxContent>
                        <w:p w14:paraId="39BE26D1" w14:textId="77777777" w:rsidR="008F7EDE" w:rsidRDefault="008F7EDE" w:rsidP="008F7EDE">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v:textbox>
                  </v:shape>
                  <v:group id="Group 64" o:spid="_x0000_s1031"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fBHyQAAAOIAAAAPAAAAZHJzL2Rvd25yZXYueG1sRI/NasJA&#10;FIX3Bd9huII7ncRGW6KjiFRxIYVqobi7ZK5JMHMnZMYkvr2zELo8nD++5bo3lWipcaVlBfEkAkGc&#10;WV1yruD3vBt/gnAeWWNlmRQ8yMF6NXhbYqptxz/Unnwuwgi7FBUU3teplC4ryKCb2Jo4eFfbGPRB&#10;NrnUDXZh3FRyGkVzabDk8FBgTduCstvpbhTsO+w27/FXe7xdt4/Lefb9d4xJqdGw3yxAeOr9f/jV&#10;PmgFH7N5kkTJNEAEpIADcvUEAAD//wMAUEsBAi0AFAAGAAgAAAAhANvh9svuAAAAhQEAABMAAAAA&#10;AAAAAAAAAAAAAAAAAFtDb250ZW50X1R5cGVzXS54bWxQSwECLQAUAAYACAAAACEAWvQsW78AAAAV&#10;AQAACwAAAAAAAAAAAAAAAAAfAQAAX3JlbHMvLnJlbHNQSwECLQAUAAYACAAAACEAu13wR8kAAADi&#10;AAAADwAAAAAAAAAAAAAAAAAHAgAAZHJzL2Rvd25yZXYueG1sUEsFBgAAAAADAAMAtwAAAP0CAAAA&#10;AA==&#10;">
                    <v:oval id="Oval 65" o:spid="_x0000_s1032"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knjyAAAAOIAAAAPAAAAZHJzL2Rvd25yZXYueG1sRI9Bi8Iw&#10;FITvgv8hPGFvmlZWV6tRVFC82l0Pe3s2b9uyzUtpYq3/3giCx2FmvmGW685UoqXGlZYVxKMIBHFm&#10;dcm5gp/v/XAGwnlkjZVlUnAnB+tVv7fERNsbn6hNfS4ChF2CCgrv60RKlxVk0I1sTRy8P9sY9EE2&#10;udQN3gLcVHIcRVNpsOSwUGBNu4Ky//RqFJQHG5/32/TkftvpTm6qy9aeL0p9DLrNAoSnzr/Dr/ZR&#10;K5jN4+jrM55M4Hkp3AG5egAAAP//AwBQSwECLQAUAAYACAAAACEA2+H2y+4AAACFAQAAEwAAAAAA&#10;AAAAAAAAAAAAAAAAW0NvbnRlbnRfVHlwZXNdLnhtbFBLAQItABQABgAIAAAAIQBa9CxbvwAAABUB&#10;AAALAAAAAAAAAAAAAAAAAB8BAABfcmVscy8ucmVsc1BLAQItABQABgAIAAAAIQDAYknjyAAAAOIA&#10;AAAPAAAAAAAAAAAAAAAAAAcCAABkcnMvZG93bnJldi54bWxQSwUGAAAAAAMAAwC3AAAA/AIAAAAA&#10;" fillcolor="#84a2c6" stroked="f"/>
                    <v:oval id="Oval 66" o:spid="_x0000_s1033"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asKyAAAAOIAAAAPAAAAZHJzL2Rvd25yZXYueG1sRI9Ba8JA&#10;FITvBf/D8oTe6iYSUo2uooLSq2k9eHtmn0kw+zZktzH++64g9DjMzDfMcj2YRvTUudqygngSgSAu&#10;rK65VPDzvf+YgXAeWWNjmRQ8yMF6NXpbYqbtnY/U574UAcIuQwWV920mpSsqMugmtiUO3tV2Bn2Q&#10;XSl1h/cAN42cRlEqDdYcFipsaVdRcct/jYL6YOPTfpsf3blPd3LTXLb2dFHqfTxsFiA8Df4//Gp/&#10;aQVJkn4mszSew/NSuANy9QcAAP//AwBQSwECLQAUAAYACAAAACEA2+H2y+4AAACFAQAAEwAAAAAA&#10;AAAAAAAAAAAAAAAAW0NvbnRlbnRfVHlwZXNdLnhtbFBLAQItABQABgAIAAAAIQBa9CxbvwAAABUB&#10;AAALAAAAAAAAAAAAAAAAAB8BAABfcmVscy8ucmVsc1BLAQItABQABgAIAAAAIQD6KasKyAAAAOIA&#10;AAAPAAAAAAAAAAAAAAAAAAcCAABkcnMvZG93bnJldi54bWxQSwUGAAAAAAMAAwC3AAAA/AIAAAAA&#10;" fillcolor="#84a2c6" stroked="f"/>
                    <v:oval id="Oval 67" o:spid="_x0000_s1034"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FUxwAAAOIAAAAPAAAAZHJzL2Rvd25yZXYueG1sRI/NisIw&#10;FIX3A75DuIK7Ma0OrVSjqKDM1s64cHdtrm2xuSlNrJ23nywEl4fzx7faDKYRPXWutqwgnkYgiAur&#10;ay4V/P4cPhcgnEfW2FgmBX/kYLMefaww0/bJJ+pzX4owwi5DBZX3bSalKyoy6Ka2JQ7ezXYGfZBd&#10;KXWHzzBuGjmLokQarDk8VNjSvqLinj+Mgvpo4/Nhl5/cpU/2cttcd/Z8VWoyHrZLEJ4G/w6/2t9a&#10;wTyN0zRNvgJEQAo4INf/AAAA//8DAFBLAQItABQABgAIAAAAIQDb4fbL7gAAAIUBAAATAAAAAAAA&#10;AAAAAAAAAAAAAABbQ29udGVudF9UeXBlc10ueG1sUEsBAi0AFAAGAAgAAAAhAFr0LFu/AAAAFQEA&#10;AAsAAAAAAAAAAAAAAAAAHwEAAF9yZWxzLy5yZWxzUEsBAi0AFAAGAAgAAAAhAEn9UVTHAAAA4gAA&#10;AA8AAAAAAAAAAAAAAAAABwIAAGRycy9kb3ducmV2LnhtbFBLBQYAAAAAAwADALcAAAD7AgAAAAA=&#10;" fillcolor="#84a2c6" stroked="f"/>
                  </v:group>
                  <w10:anchorlock/>
                </v:group>
              </w:pict>
            </mc:Fallback>
          </mc:AlternateContent>
        </w:r>
      </w:p>
    </w:sdtContent>
  </w:sdt>
  <w:p w14:paraId="04BE906E" w14:textId="77777777" w:rsidR="008F7EDE" w:rsidRDefault="008F7E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642509" w14:textId="77777777" w:rsidR="00952C06" w:rsidRDefault="00952C06" w:rsidP="008F7EDE">
      <w:pPr>
        <w:spacing w:after="0" w:line="240" w:lineRule="auto"/>
      </w:pPr>
      <w:r>
        <w:separator/>
      </w:r>
    </w:p>
  </w:footnote>
  <w:footnote w:type="continuationSeparator" w:id="0">
    <w:p w14:paraId="14B57AC4" w14:textId="77777777" w:rsidR="00952C06" w:rsidRDefault="00952C06" w:rsidP="008F7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34" w:type="dxa"/>
      <w:tblLayout w:type="fixed"/>
      <w:tblLook w:val="0000" w:firstRow="0" w:lastRow="0" w:firstColumn="0" w:lastColumn="0" w:noHBand="0" w:noVBand="0"/>
    </w:tblPr>
    <w:tblGrid>
      <w:gridCol w:w="4570"/>
      <w:gridCol w:w="4644"/>
    </w:tblGrid>
    <w:tr w:rsidR="008F7EDE" w14:paraId="29CF837E" w14:textId="77777777" w:rsidTr="00941B6D">
      <w:tc>
        <w:tcPr>
          <w:tcW w:w="4570" w:type="dxa"/>
          <w:tcBorders>
            <w:bottom w:val="single" w:sz="4" w:space="0" w:color="000000"/>
          </w:tcBorders>
          <w:shd w:val="clear" w:color="auto" w:fill="auto"/>
        </w:tcPr>
        <w:p w14:paraId="0FE1A79C" w14:textId="77777777" w:rsidR="008F7EDE" w:rsidRPr="00860359" w:rsidRDefault="008F7EDE" w:rsidP="008F7EDE">
          <w:pPr>
            <w:pStyle w:val="Header"/>
            <w:tabs>
              <w:tab w:val="left" w:pos="514"/>
            </w:tabs>
            <w:spacing w:line="360" w:lineRule="auto"/>
            <w:ind w:left="176" w:hanging="176"/>
            <w:rPr>
              <w:b/>
              <w:bCs/>
            </w:rPr>
          </w:pPr>
          <w:r w:rsidRPr="00860359">
            <w:rPr>
              <w:rFonts w:ascii="Cambria" w:hAnsi="Cambria" w:cs="Cambria"/>
              <w:b/>
              <w:bCs/>
              <w:sz w:val="16"/>
              <w:szCs w:val="16"/>
            </w:rPr>
            <w:t>Πανεπιστήμιο Πειραιώς</w:t>
          </w:r>
        </w:p>
        <w:p w14:paraId="5EE7BF4C" w14:textId="77777777" w:rsidR="008F7EDE" w:rsidRPr="00860359" w:rsidRDefault="008F7EDE" w:rsidP="008F7EDE">
          <w:pPr>
            <w:pStyle w:val="Header"/>
            <w:tabs>
              <w:tab w:val="left" w:pos="514"/>
            </w:tabs>
            <w:spacing w:line="360" w:lineRule="auto"/>
            <w:rPr>
              <w:b/>
              <w:bCs/>
            </w:rPr>
          </w:pPr>
          <w:r w:rsidRPr="00860359">
            <w:rPr>
              <w:rFonts w:ascii="Cambria" w:hAnsi="Cambria" w:cs="Cambria"/>
              <w:b/>
              <w:bCs/>
              <w:sz w:val="16"/>
              <w:szCs w:val="16"/>
            </w:rPr>
            <w:t>Τμήμα Πληροφορικής</w:t>
          </w:r>
        </w:p>
      </w:tc>
      <w:tc>
        <w:tcPr>
          <w:tcW w:w="4644" w:type="dxa"/>
          <w:tcBorders>
            <w:bottom w:val="single" w:sz="4" w:space="0" w:color="000000"/>
          </w:tcBorders>
          <w:shd w:val="clear" w:color="auto" w:fill="auto"/>
        </w:tcPr>
        <w:p w14:paraId="7BA2A637" w14:textId="77777777" w:rsidR="008F7EDE" w:rsidRDefault="008F7EDE" w:rsidP="008F7EDE">
          <w:pPr>
            <w:pStyle w:val="Header"/>
            <w:tabs>
              <w:tab w:val="left" w:pos="336"/>
              <w:tab w:val="right" w:pos="4428"/>
            </w:tabs>
            <w:rPr>
              <w:sz w:val="16"/>
              <w:szCs w:val="16"/>
            </w:rPr>
          </w:pPr>
          <w:bookmarkStart w:id="0" w:name="_Hlk189746009"/>
          <w:r>
            <w:rPr>
              <w:sz w:val="16"/>
              <w:szCs w:val="16"/>
            </w:rPr>
            <w:tab/>
          </w:r>
          <w:r>
            <w:rPr>
              <w:sz w:val="16"/>
              <w:szCs w:val="16"/>
            </w:rPr>
            <w:tab/>
          </w:r>
          <w:r>
            <w:rPr>
              <w:rStyle w:val="Strong"/>
              <w:rFonts w:ascii="Calibri" w:hAnsi="Calibri" w:cs="Calibri"/>
              <w:b w:val="0"/>
              <w:bCs w:val="0"/>
              <w:noProof/>
            </w:rPr>
            <w:drawing>
              <wp:inline distT="0" distB="0" distL="0" distR="0" wp14:anchorId="6E743554" wp14:editId="7B2EC2E2">
                <wp:extent cx="327660" cy="403860"/>
                <wp:effectExtent l="0" t="0" r="0" b="0"/>
                <wp:docPr id="88611288" name="Εικόνα 2" descr="Εικόνα που περιέχει κείμενο&#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1288" name="Εικόνα 2" descr="Εικόνα που περιέχει κείμενο&#10;&#10;Το περιεχόμενο που δημιουργείται από τεχνολογία AI ενδέχεται να είναι εσφαλμένο."/>
                        <pic:cNvPicPr>
                          <a:picLocks noChangeAspect="1" noChangeArrowheads="1"/>
                        </pic:cNvPicPr>
                      </pic:nvPicPr>
                      <pic:blipFill>
                        <a:blip r:embed="rId1">
                          <a:extLst>
                            <a:ext uri="{28A0092B-C50C-407E-A947-70E740481C1C}">
                              <a14:useLocalDpi xmlns:a14="http://schemas.microsoft.com/office/drawing/2010/main" val="0"/>
                            </a:ext>
                          </a:extLst>
                        </a:blip>
                        <a:srcRect l="-82" t="-67" r="-82" b="-67"/>
                        <a:stretch>
                          <a:fillRect/>
                        </a:stretch>
                      </pic:blipFill>
                      <pic:spPr bwMode="auto">
                        <a:xfrm>
                          <a:off x="0" y="0"/>
                          <a:ext cx="327660" cy="403860"/>
                        </a:xfrm>
                        <a:prstGeom prst="rect">
                          <a:avLst/>
                        </a:prstGeom>
                        <a:solidFill>
                          <a:srgbClr val="FFFFFF">
                            <a:alpha val="0"/>
                          </a:srgbClr>
                        </a:solidFill>
                        <a:ln>
                          <a:noFill/>
                        </a:ln>
                      </pic:spPr>
                    </pic:pic>
                  </a:graphicData>
                </a:graphic>
              </wp:inline>
            </w:drawing>
          </w:r>
          <w:bookmarkEnd w:id="0"/>
        </w:p>
      </w:tc>
    </w:tr>
  </w:tbl>
  <w:p w14:paraId="18F447D3" w14:textId="77777777" w:rsidR="008F7EDE" w:rsidRPr="00E840BD" w:rsidRDefault="008F7EDE" w:rsidP="008F7EDE">
    <w:pPr>
      <w:pStyle w:val="Header"/>
      <w:rPr>
        <w:lang w:val="el-GR"/>
      </w:rPr>
    </w:pPr>
  </w:p>
  <w:p w14:paraId="4763787A" w14:textId="77777777" w:rsidR="008F7EDE" w:rsidRDefault="008F7E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B086F"/>
    <w:multiLevelType w:val="multilevel"/>
    <w:tmpl w:val="3E0E19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681969"/>
    <w:multiLevelType w:val="multilevel"/>
    <w:tmpl w:val="C71C23FE"/>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0A17D0F"/>
    <w:multiLevelType w:val="hybridMultilevel"/>
    <w:tmpl w:val="6E1ED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3894871">
    <w:abstractNumId w:val="2"/>
  </w:num>
  <w:num w:numId="2" w16cid:durableId="521672991">
    <w:abstractNumId w:val="1"/>
  </w:num>
  <w:num w:numId="3" w16cid:durableId="462385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955"/>
    <w:rsid w:val="000A3340"/>
    <w:rsid w:val="00150E28"/>
    <w:rsid w:val="00184C0D"/>
    <w:rsid w:val="002220A1"/>
    <w:rsid w:val="0028076B"/>
    <w:rsid w:val="0028429D"/>
    <w:rsid w:val="00310ECF"/>
    <w:rsid w:val="003E4A1A"/>
    <w:rsid w:val="004767F2"/>
    <w:rsid w:val="00516A05"/>
    <w:rsid w:val="006433CB"/>
    <w:rsid w:val="007F36F3"/>
    <w:rsid w:val="00822151"/>
    <w:rsid w:val="00861B55"/>
    <w:rsid w:val="008C3955"/>
    <w:rsid w:val="008F7EDE"/>
    <w:rsid w:val="00952C06"/>
    <w:rsid w:val="00976958"/>
    <w:rsid w:val="00BB33FF"/>
    <w:rsid w:val="00BB4A48"/>
    <w:rsid w:val="00BF249D"/>
    <w:rsid w:val="00C00DF3"/>
    <w:rsid w:val="00CC1BDA"/>
    <w:rsid w:val="00D4167F"/>
    <w:rsid w:val="00E33849"/>
    <w:rsid w:val="00E80F68"/>
    <w:rsid w:val="00EE4950"/>
    <w:rsid w:val="00EF77F6"/>
    <w:rsid w:val="00F0706E"/>
    <w:rsid w:val="00F52645"/>
    <w:rsid w:val="00F56B66"/>
    <w:rsid w:val="00F83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3D5D"/>
  <w15:chartTrackingRefBased/>
  <w15:docId w15:val="{DAEFA2C7-BA5B-4264-9FC7-FCBAED0A5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9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39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39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39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39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39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9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9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9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9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39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39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39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39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39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9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9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955"/>
    <w:rPr>
      <w:rFonts w:eastAsiaTheme="majorEastAsia" w:cstheme="majorBidi"/>
      <w:color w:val="272727" w:themeColor="text1" w:themeTint="D8"/>
    </w:rPr>
  </w:style>
  <w:style w:type="paragraph" w:styleId="Title">
    <w:name w:val="Title"/>
    <w:basedOn w:val="Normal"/>
    <w:next w:val="Normal"/>
    <w:link w:val="TitleChar"/>
    <w:uiPriority w:val="10"/>
    <w:qFormat/>
    <w:rsid w:val="008C39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9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9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9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955"/>
    <w:pPr>
      <w:spacing w:before="160"/>
      <w:jc w:val="center"/>
    </w:pPr>
    <w:rPr>
      <w:i/>
      <w:iCs/>
      <w:color w:val="404040" w:themeColor="text1" w:themeTint="BF"/>
    </w:rPr>
  </w:style>
  <w:style w:type="character" w:customStyle="1" w:styleId="QuoteChar">
    <w:name w:val="Quote Char"/>
    <w:basedOn w:val="DefaultParagraphFont"/>
    <w:link w:val="Quote"/>
    <w:uiPriority w:val="29"/>
    <w:rsid w:val="008C3955"/>
    <w:rPr>
      <w:i/>
      <w:iCs/>
      <w:color w:val="404040" w:themeColor="text1" w:themeTint="BF"/>
    </w:rPr>
  </w:style>
  <w:style w:type="paragraph" w:styleId="ListParagraph">
    <w:name w:val="List Paragraph"/>
    <w:basedOn w:val="Normal"/>
    <w:uiPriority w:val="34"/>
    <w:qFormat/>
    <w:rsid w:val="008C3955"/>
    <w:pPr>
      <w:ind w:left="720"/>
      <w:contextualSpacing/>
    </w:pPr>
  </w:style>
  <w:style w:type="character" w:styleId="IntenseEmphasis">
    <w:name w:val="Intense Emphasis"/>
    <w:basedOn w:val="DefaultParagraphFont"/>
    <w:uiPriority w:val="21"/>
    <w:qFormat/>
    <w:rsid w:val="008C3955"/>
    <w:rPr>
      <w:i/>
      <w:iCs/>
      <w:color w:val="0F4761" w:themeColor="accent1" w:themeShade="BF"/>
    </w:rPr>
  </w:style>
  <w:style w:type="paragraph" w:styleId="IntenseQuote">
    <w:name w:val="Intense Quote"/>
    <w:basedOn w:val="Normal"/>
    <w:next w:val="Normal"/>
    <w:link w:val="IntenseQuoteChar"/>
    <w:uiPriority w:val="30"/>
    <w:qFormat/>
    <w:rsid w:val="008C39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3955"/>
    <w:rPr>
      <w:i/>
      <w:iCs/>
      <w:color w:val="0F4761" w:themeColor="accent1" w:themeShade="BF"/>
    </w:rPr>
  </w:style>
  <w:style w:type="character" w:styleId="IntenseReference">
    <w:name w:val="Intense Reference"/>
    <w:basedOn w:val="DefaultParagraphFont"/>
    <w:uiPriority w:val="32"/>
    <w:qFormat/>
    <w:rsid w:val="008C3955"/>
    <w:rPr>
      <w:b/>
      <w:bCs/>
      <w:smallCaps/>
      <w:color w:val="0F4761" w:themeColor="accent1" w:themeShade="BF"/>
      <w:spacing w:val="5"/>
    </w:rPr>
  </w:style>
  <w:style w:type="paragraph" w:styleId="Header">
    <w:name w:val="header"/>
    <w:basedOn w:val="Normal"/>
    <w:link w:val="HeaderChar"/>
    <w:unhideWhenUsed/>
    <w:rsid w:val="008F7EDE"/>
    <w:pPr>
      <w:tabs>
        <w:tab w:val="center" w:pos="4320"/>
        <w:tab w:val="right" w:pos="8640"/>
      </w:tabs>
      <w:spacing w:after="0" w:line="240" w:lineRule="auto"/>
    </w:pPr>
  </w:style>
  <w:style w:type="character" w:customStyle="1" w:styleId="HeaderChar">
    <w:name w:val="Header Char"/>
    <w:basedOn w:val="DefaultParagraphFont"/>
    <w:link w:val="Header"/>
    <w:rsid w:val="008F7EDE"/>
  </w:style>
  <w:style w:type="paragraph" w:styleId="Footer">
    <w:name w:val="footer"/>
    <w:basedOn w:val="Normal"/>
    <w:link w:val="FooterChar"/>
    <w:uiPriority w:val="99"/>
    <w:unhideWhenUsed/>
    <w:rsid w:val="008F7EDE"/>
    <w:pPr>
      <w:tabs>
        <w:tab w:val="center" w:pos="4320"/>
        <w:tab w:val="right" w:pos="8640"/>
      </w:tabs>
      <w:spacing w:after="0" w:line="240" w:lineRule="auto"/>
    </w:pPr>
  </w:style>
  <w:style w:type="character" w:customStyle="1" w:styleId="FooterChar">
    <w:name w:val="Footer Char"/>
    <w:basedOn w:val="DefaultParagraphFont"/>
    <w:link w:val="Footer"/>
    <w:uiPriority w:val="99"/>
    <w:rsid w:val="008F7EDE"/>
  </w:style>
  <w:style w:type="character" w:styleId="Strong">
    <w:name w:val="Strong"/>
    <w:qFormat/>
    <w:rsid w:val="008F7EDE"/>
    <w:rPr>
      <w:b/>
      <w:bCs/>
    </w:rPr>
  </w:style>
  <w:style w:type="paragraph" w:styleId="Caption">
    <w:name w:val="caption"/>
    <w:basedOn w:val="Normal"/>
    <w:next w:val="Normal"/>
    <w:uiPriority w:val="35"/>
    <w:unhideWhenUsed/>
    <w:qFormat/>
    <w:rsid w:val="00C00DF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7B5EE-858D-445F-AA0C-0D9D575E6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8</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Rautopoulos</dc:creator>
  <cp:keywords/>
  <dc:description/>
  <cp:lastModifiedBy>Marios  Rautopoulos</cp:lastModifiedBy>
  <cp:revision>97</cp:revision>
  <dcterms:created xsi:type="dcterms:W3CDTF">2025-03-18T12:53:00Z</dcterms:created>
  <dcterms:modified xsi:type="dcterms:W3CDTF">2025-03-18T14:40:00Z</dcterms:modified>
</cp:coreProperties>
</file>