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788C2" w14:textId="77777777" w:rsidR="00720A02" w:rsidRPr="00860359" w:rsidRDefault="00720A02" w:rsidP="009D4C15">
      <w:pPr>
        <w:rPr>
          <w:b/>
          <w:bCs/>
          <w:sz w:val="24"/>
          <w:szCs w:val="24"/>
          <w:lang w:val="el-GR"/>
        </w:rPr>
      </w:pPr>
    </w:p>
    <w:p w14:paraId="2EC15872"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bookmarkStart w:id="0" w:name="_Hlk189748577"/>
      <w:bookmarkEnd w:id="0"/>
    </w:p>
    <w:p w14:paraId="4A6ADC3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008FED4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C8F4DFC"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10AF7A11"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36EAA206" w14:textId="77777777" w:rsidR="008224B8" w:rsidRPr="008224B8" w:rsidRDefault="008224B8" w:rsidP="008224B8">
      <w:pPr>
        <w:suppressAutoHyphens/>
        <w:spacing w:after="0" w:line="240" w:lineRule="auto"/>
        <w:jc w:val="center"/>
        <w:rPr>
          <w:rFonts w:eastAsia="Times New Roman" w:cs="Calibri"/>
          <w:kern w:val="0"/>
          <w:sz w:val="24"/>
          <w:szCs w:val="24"/>
          <w:lang w:val="el-GR" w:eastAsia="zh-CN"/>
          <w14:ligatures w14:val="none"/>
        </w:rPr>
      </w:pPr>
    </w:p>
    <w:p w14:paraId="62569915"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F3B9525"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ΠΑΝΕΠΙΣΤΗΜΙΟ ΠΕΙΡΑΙΩΣ</w:t>
      </w:r>
    </w:p>
    <w:p w14:paraId="1BD5701B"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Τμήμα Πληροφορικής</w:t>
      </w:r>
    </w:p>
    <w:p w14:paraId="663A701B"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AEBB3C4"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F5C5EFC"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r w:rsidRPr="008224B8">
        <w:rPr>
          <w:rFonts w:eastAsia="Times New Roman" w:cs="Calibri"/>
          <w:noProof/>
          <w:kern w:val="0"/>
          <w:sz w:val="24"/>
          <w:szCs w:val="24"/>
          <w:lang w:val="el-GR" w:eastAsia="zh-CN"/>
          <w14:ligatures w14:val="none"/>
        </w:rPr>
        <w:drawing>
          <wp:inline distT="0" distB="0" distL="0" distR="0" wp14:anchorId="2C161E43" wp14:editId="6793B173">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45B4E242"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4758C96E"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3434576E"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Εργασία Μαθήματος </w:t>
      </w:r>
      <w:r w:rsidRPr="008224B8">
        <w:rPr>
          <w:rFonts w:eastAsia="Times New Roman" w:cs="Calibri"/>
          <w:b/>
          <w:i/>
          <w:kern w:val="0"/>
          <w:sz w:val="24"/>
          <w:szCs w:val="24"/>
          <w:lang w:val="el-GR" w:eastAsia="zh-CN"/>
          <w14:ligatures w14:val="none"/>
        </w:rPr>
        <w:t xml:space="preserve">Διοίκηση Ασφάλειας Πληροφοριακών Συστημάτων </w:t>
      </w:r>
    </w:p>
    <w:p w14:paraId="570AE1F7" w14:textId="77777777" w:rsidR="008224B8" w:rsidRPr="008224B8" w:rsidRDefault="008224B8" w:rsidP="008224B8">
      <w:pPr>
        <w:suppressAutoHyphens/>
        <w:spacing w:after="0" w:line="240" w:lineRule="auto"/>
        <w:jc w:val="both"/>
        <w:rPr>
          <w:rFonts w:eastAsia="Times New Roman" w:cs="Calibri"/>
          <w:b/>
          <w:kern w:val="0"/>
          <w:sz w:val="24"/>
          <w:szCs w:val="24"/>
          <w:lang w:val="el-GR" w:eastAsia="zh-CN"/>
          <w14:ligatures w14:val="none"/>
        </w:rPr>
      </w:pPr>
    </w:p>
    <w:p w14:paraId="578B93C0" w14:textId="77777777" w:rsidR="008224B8" w:rsidRPr="008224B8" w:rsidRDefault="008224B8" w:rsidP="008224B8">
      <w:pPr>
        <w:suppressAutoHyphens/>
        <w:spacing w:after="0" w:line="240" w:lineRule="auto"/>
        <w:jc w:val="center"/>
        <w:rPr>
          <w:rFonts w:eastAsia="Times New Roman" w:cs="Calibri"/>
          <w:b/>
          <w:kern w:val="0"/>
          <w:sz w:val="24"/>
          <w:szCs w:val="24"/>
          <w:lang w:val="el-GR" w:eastAsia="zh-CN"/>
          <w14:ligatures w14:val="none"/>
        </w:rPr>
      </w:pPr>
    </w:p>
    <w:tbl>
      <w:tblPr>
        <w:tblW w:w="9209" w:type="dxa"/>
        <w:jc w:val="center"/>
        <w:tblLayout w:type="fixed"/>
        <w:tblLook w:val="0000" w:firstRow="0" w:lastRow="0" w:firstColumn="0" w:lastColumn="0" w:noHBand="0" w:noVBand="0"/>
      </w:tblPr>
      <w:tblGrid>
        <w:gridCol w:w="4531"/>
        <w:gridCol w:w="4678"/>
      </w:tblGrid>
      <w:tr w:rsidR="008224B8" w:rsidRPr="008224B8" w14:paraId="3491AF5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0B0107B" w14:textId="77777777" w:rsidR="008224B8" w:rsidRPr="008224B8" w:rsidRDefault="008224B8" w:rsidP="008224B8">
            <w:pPr>
              <w:suppressAutoHyphens/>
              <w:spacing w:after="0" w:line="240" w:lineRule="auto"/>
              <w:rPr>
                <w:rFonts w:eastAsia="Times New Roman" w:cs="Calibri"/>
                <w:kern w:val="0"/>
                <w:sz w:val="24"/>
                <w:szCs w:val="24"/>
                <w:lang w:eastAsia="zh-CN"/>
                <w14:ligatures w14:val="none"/>
              </w:rPr>
            </w:pPr>
            <w:proofErr w:type="spellStart"/>
            <w:r w:rsidRPr="008224B8">
              <w:rPr>
                <w:rFonts w:eastAsia="Times New Roman" w:cs="Calibri"/>
                <w:kern w:val="0"/>
                <w:sz w:val="24"/>
                <w:szCs w:val="24"/>
                <w:lang w:val="el-GR" w:eastAsia="zh-CN"/>
                <w14:ligatures w14:val="none"/>
              </w:rPr>
              <w:t>Αρ</w:t>
            </w:r>
            <w:proofErr w:type="spellEnd"/>
            <w:r w:rsidRPr="008224B8">
              <w:rPr>
                <w:rFonts w:eastAsia="Times New Roman" w:cs="Calibri"/>
                <w:kern w:val="0"/>
                <w:sz w:val="24"/>
                <w:szCs w:val="24"/>
                <w:lang w:val="el-GR" w:eastAsia="zh-CN"/>
                <w14:ligatures w14:val="none"/>
              </w:rPr>
              <w:t>. Άσκησης</w:t>
            </w:r>
            <w:r w:rsidRPr="008224B8">
              <w:rPr>
                <w:rFonts w:eastAsia="Times New Roman" w:cs="Calibri"/>
                <w:kern w:val="0"/>
                <w:sz w:val="24"/>
                <w:szCs w:val="24"/>
                <w:lang w:eastAsia="zh-CN"/>
                <w14:ligatures w14:val="none"/>
              </w:rPr>
              <w:t xml:space="preserve"> - </w:t>
            </w:r>
            <w:r w:rsidRPr="008224B8">
              <w:rPr>
                <w:rFonts w:eastAsia="Times New Roman" w:cs="Calibri"/>
                <w:kern w:val="0"/>
                <w:sz w:val="24"/>
                <w:szCs w:val="24"/>
                <w:lang w:val="el-GR" w:eastAsia="zh-CN"/>
                <w14:ligatures w14:val="none"/>
              </w:rPr>
              <w:t>Τίτλος Άσκησης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EDECE00" w14:textId="6154F413" w:rsidR="008224B8" w:rsidRPr="008224B8" w:rsidRDefault="008224B8" w:rsidP="008224B8">
            <w:pPr>
              <w:suppressAutoHyphens/>
              <w:snapToGrid w:val="0"/>
              <w:spacing w:after="0" w:line="240" w:lineRule="auto"/>
              <w:jc w:val="center"/>
              <w:rPr>
                <w:rFonts w:eastAsia="Times New Roman" w:cs="Calibri"/>
                <w:b/>
                <w:i/>
                <w:kern w:val="0"/>
                <w:sz w:val="24"/>
                <w:szCs w:val="24"/>
                <w:lang w:val="el-GR" w:eastAsia="zh-CN"/>
                <w14:ligatures w14:val="none"/>
              </w:rPr>
            </w:pPr>
            <w:r w:rsidRPr="00860359">
              <w:rPr>
                <w:rFonts w:eastAsia="Times New Roman" w:cs="Calibri"/>
                <w:b/>
                <w:i/>
                <w:kern w:val="0"/>
                <w:sz w:val="24"/>
                <w:szCs w:val="24"/>
                <w:lang w:val="el-GR" w:eastAsia="zh-CN"/>
                <w14:ligatures w14:val="none"/>
              </w:rPr>
              <w:t xml:space="preserve">Ανάλυση και Διαχείριση </w:t>
            </w:r>
            <w:r w:rsidR="00721939" w:rsidRPr="00860359">
              <w:rPr>
                <w:rFonts w:eastAsia="Times New Roman" w:cs="Calibri"/>
                <w:b/>
                <w:i/>
                <w:kern w:val="0"/>
                <w:sz w:val="24"/>
                <w:szCs w:val="24"/>
                <w:lang w:val="el-GR" w:eastAsia="zh-CN"/>
                <w14:ligatures w14:val="none"/>
              </w:rPr>
              <w:t>Επικινδυνότητας</w:t>
            </w:r>
          </w:p>
        </w:tc>
      </w:tr>
      <w:tr w:rsidR="008224B8" w:rsidRPr="008224B8" w14:paraId="08FE7AA5" w14:textId="77777777" w:rsidTr="00AA6E97">
        <w:trPr>
          <w:jc w:val="center"/>
        </w:trPr>
        <w:tc>
          <w:tcPr>
            <w:tcW w:w="4531" w:type="dxa"/>
            <w:vMerge w:val="restart"/>
            <w:tcBorders>
              <w:top w:val="single" w:sz="4" w:space="0" w:color="000000"/>
              <w:left w:val="single" w:sz="4" w:space="0" w:color="000000"/>
              <w:bottom w:val="single" w:sz="4" w:space="0" w:color="000000"/>
            </w:tcBorders>
            <w:shd w:val="clear" w:color="auto" w:fill="auto"/>
            <w:vAlign w:val="center"/>
          </w:tcPr>
          <w:p w14:paraId="53FF7DAF"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Όνομα φοιτητή - </w:t>
            </w:r>
            <w:proofErr w:type="spellStart"/>
            <w:r w:rsidRPr="008224B8">
              <w:rPr>
                <w:rFonts w:eastAsia="Times New Roman" w:cs="Calibri"/>
                <w:kern w:val="0"/>
                <w:sz w:val="24"/>
                <w:szCs w:val="24"/>
                <w:lang w:val="el-GR" w:eastAsia="zh-CN"/>
                <w14:ligatures w14:val="none"/>
              </w:rPr>
              <w:t>Αρ</w:t>
            </w:r>
            <w:proofErr w:type="spellEnd"/>
            <w:r w:rsidRPr="008224B8">
              <w:rPr>
                <w:rFonts w:eastAsia="Times New Roman" w:cs="Calibri"/>
                <w:kern w:val="0"/>
                <w:sz w:val="24"/>
                <w:szCs w:val="24"/>
                <w:lang w:val="el-GR" w:eastAsia="zh-CN"/>
                <w14:ligatures w14:val="none"/>
              </w:rPr>
              <w:t>. Μητρώου</w:t>
            </w:r>
          </w:p>
          <w:p w14:paraId="0B857274"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(όλων σε περίπτωση ομαδικής εργασίας)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984716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Γιαννίκος Παναγιώτης – ΜΠΚΕΔ24007</w:t>
            </w:r>
          </w:p>
        </w:tc>
      </w:tr>
      <w:tr w:rsidR="008224B8" w:rsidRPr="008224B8" w14:paraId="6C393894" w14:textId="77777777" w:rsidTr="00AA6E97">
        <w:trPr>
          <w:jc w:val="center"/>
        </w:trPr>
        <w:tc>
          <w:tcPr>
            <w:tcW w:w="4531" w:type="dxa"/>
            <w:vMerge/>
            <w:tcBorders>
              <w:top w:val="single" w:sz="4" w:space="0" w:color="000000"/>
              <w:left w:val="single" w:sz="4" w:space="0" w:color="000000"/>
              <w:bottom w:val="single" w:sz="4" w:space="0" w:color="000000"/>
            </w:tcBorders>
            <w:shd w:val="clear" w:color="auto" w:fill="auto"/>
          </w:tcPr>
          <w:p w14:paraId="25B3CEB4"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E0DA328"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proofErr w:type="spellStart"/>
            <w:r w:rsidRPr="008224B8">
              <w:rPr>
                <w:rFonts w:eastAsia="Times New Roman" w:cs="Calibri"/>
                <w:kern w:val="0"/>
                <w:sz w:val="24"/>
                <w:szCs w:val="24"/>
                <w:lang w:val="el-GR" w:eastAsia="zh-CN"/>
                <w14:ligatures w14:val="none"/>
              </w:rPr>
              <w:t>Μπαλτζής</w:t>
            </w:r>
            <w:proofErr w:type="spellEnd"/>
            <w:r w:rsidRPr="008224B8">
              <w:rPr>
                <w:rFonts w:eastAsia="Times New Roman" w:cs="Calibri"/>
                <w:kern w:val="0"/>
                <w:sz w:val="24"/>
                <w:szCs w:val="24"/>
                <w:lang w:val="el-GR" w:eastAsia="zh-CN"/>
                <w14:ligatures w14:val="none"/>
              </w:rPr>
              <w:t xml:space="preserve"> Δημήτρης – ΜΠΚΕΔ24026</w:t>
            </w:r>
          </w:p>
        </w:tc>
      </w:tr>
      <w:tr w:rsidR="008224B8" w:rsidRPr="008224B8" w14:paraId="2AD759BD" w14:textId="77777777" w:rsidTr="00AA6E97">
        <w:trPr>
          <w:trHeight w:val="314"/>
          <w:jc w:val="center"/>
        </w:trPr>
        <w:tc>
          <w:tcPr>
            <w:tcW w:w="4531" w:type="dxa"/>
            <w:vMerge/>
            <w:tcBorders>
              <w:top w:val="single" w:sz="4" w:space="0" w:color="000000"/>
              <w:left w:val="single" w:sz="4" w:space="0" w:color="000000"/>
              <w:bottom w:val="single" w:sz="4" w:space="0" w:color="000000"/>
            </w:tcBorders>
            <w:shd w:val="clear" w:color="auto" w:fill="auto"/>
          </w:tcPr>
          <w:p w14:paraId="6A3C7A21"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right w:val="single" w:sz="4" w:space="0" w:color="000000"/>
            </w:tcBorders>
            <w:shd w:val="clear" w:color="auto" w:fill="auto"/>
          </w:tcPr>
          <w:p w14:paraId="2D262147"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roofErr w:type="spellStart"/>
            <w:r w:rsidRPr="008224B8">
              <w:rPr>
                <w:rFonts w:eastAsia="Times New Roman" w:cs="Calibri"/>
                <w:kern w:val="0"/>
                <w:sz w:val="24"/>
                <w:szCs w:val="24"/>
                <w:lang w:val="el-GR" w:eastAsia="zh-CN"/>
                <w14:ligatures w14:val="none"/>
              </w:rPr>
              <w:t>Ραυτόπουλος</w:t>
            </w:r>
            <w:proofErr w:type="spellEnd"/>
            <w:r w:rsidRPr="008224B8">
              <w:rPr>
                <w:rFonts w:eastAsia="Times New Roman" w:cs="Calibri"/>
                <w:kern w:val="0"/>
                <w:sz w:val="24"/>
                <w:szCs w:val="24"/>
                <w:lang w:val="el-GR" w:eastAsia="zh-CN"/>
                <w14:ligatures w14:val="none"/>
              </w:rPr>
              <w:t xml:space="preserve"> Μάριος – ΜΠΚΕΔ24034</w:t>
            </w:r>
          </w:p>
        </w:tc>
      </w:tr>
      <w:tr w:rsidR="008224B8" w:rsidRPr="008224B8" w14:paraId="07D9A7C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29A834D"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Ημερομηνία παράδοσης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CABDA1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eastAsia="zh-CN"/>
                <w14:ligatures w14:val="none"/>
              </w:rPr>
              <w:t>25/02/25</w:t>
            </w:r>
          </w:p>
        </w:tc>
      </w:tr>
    </w:tbl>
    <w:p w14:paraId="440547F7"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p>
    <w:p w14:paraId="19A6B90E" w14:textId="77777777" w:rsidR="008224B8" w:rsidRPr="008224B8" w:rsidRDefault="008224B8" w:rsidP="008224B8">
      <w:pPr>
        <w:spacing w:line="278" w:lineRule="auto"/>
        <w:rPr>
          <w:rFonts w:eastAsia="Times New Roman" w:cs="Times New Roman"/>
          <w:kern w:val="0"/>
          <w:sz w:val="24"/>
          <w:szCs w:val="24"/>
          <w:lang w:val="el-GR" w:eastAsia="zh-CN"/>
          <w14:ligatures w14:val="none"/>
        </w:rPr>
      </w:pPr>
      <w:r w:rsidRPr="008224B8">
        <w:rPr>
          <w:rFonts w:eastAsia="Times New Roman" w:cs="Times New Roman"/>
          <w:kern w:val="0"/>
          <w:sz w:val="24"/>
          <w:szCs w:val="24"/>
          <w:lang w:val="el-GR" w:eastAsia="zh-CN"/>
          <w14:ligatures w14:val="none"/>
        </w:rPr>
        <w:br w:type="page"/>
      </w:r>
    </w:p>
    <w:p w14:paraId="39EF2A18" w14:textId="1D4C2A82" w:rsidR="0045490B" w:rsidRPr="00D80687" w:rsidRDefault="0045490B" w:rsidP="001A3689">
      <w:pPr>
        <w:jc w:val="center"/>
        <w:rPr>
          <w:b/>
          <w:bCs/>
          <w:sz w:val="28"/>
          <w:szCs w:val="28"/>
          <w:lang w:val="el-GR"/>
        </w:rPr>
      </w:pPr>
      <w:r w:rsidRPr="00D80687">
        <w:rPr>
          <w:b/>
          <w:bCs/>
          <w:sz w:val="28"/>
          <w:szCs w:val="28"/>
          <w:lang w:val="el-GR"/>
        </w:rPr>
        <w:lastRenderedPageBreak/>
        <w:t xml:space="preserve">Εργασία </w:t>
      </w:r>
      <w:r w:rsidRPr="00D80687">
        <w:rPr>
          <w:b/>
          <w:bCs/>
          <w:sz w:val="28"/>
          <w:szCs w:val="28"/>
        </w:rPr>
        <w:t>B</w:t>
      </w:r>
      <w:r w:rsidRPr="00D80687">
        <w:rPr>
          <w:b/>
          <w:bCs/>
          <w:sz w:val="28"/>
          <w:szCs w:val="28"/>
          <w:lang w:val="el-GR"/>
        </w:rPr>
        <w:t>: Ανάλυσης και Διαχείρισης Επικινδυνότητας</w:t>
      </w:r>
    </w:p>
    <w:p w14:paraId="735E31ED" w14:textId="77777777" w:rsidR="00D80687" w:rsidRPr="00860359" w:rsidRDefault="00D80687" w:rsidP="001A3689">
      <w:pPr>
        <w:jc w:val="center"/>
        <w:rPr>
          <w:b/>
          <w:bCs/>
          <w:sz w:val="24"/>
          <w:szCs w:val="24"/>
          <w:lang w:val="el-GR"/>
        </w:rPr>
      </w:pPr>
    </w:p>
    <w:p w14:paraId="272EB888" w14:textId="77777777" w:rsidR="0045490B" w:rsidRPr="00860359" w:rsidRDefault="0045490B" w:rsidP="009D4C15">
      <w:pPr>
        <w:rPr>
          <w:sz w:val="24"/>
          <w:szCs w:val="24"/>
          <w:lang w:val="el-GR"/>
        </w:rPr>
      </w:pPr>
      <w:r w:rsidRPr="00860359">
        <w:rPr>
          <w:sz w:val="24"/>
          <w:szCs w:val="24"/>
          <w:lang w:val="el-GR"/>
        </w:rPr>
        <w:t>Περιγραφή:</w:t>
      </w:r>
    </w:p>
    <w:p w14:paraId="4669FCC4" w14:textId="77777777" w:rsidR="0045490B" w:rsidRPr="00860359" w:rsidRDefault="0045490B" w:rsidP="009D4C15">
      <w:pPr>
        <w:rPr>
          <w:sz w:val="24"/>
          <w:szCs w:val="24"/>
          <w:lang w:val="el-GR"/>
        </w:rPr>
      </w:pPr>
      <w:r w:rsidRPr="00860359">
        <w:rPr>
          <w:sz w:val="24"/>
          <w:szCs w:val="24"/>
          <w:lang w:val="el-GR"/>
        </w:rPr>
        <w:t>Επιλέξτε ένα οργανισμό/εταιρεία/φορέα που φιλοξενεί πληροφοριακό σύστημα</w:t>
      </w:r>
      <w:r w:rsidRPr="00860359">
        <w:rPr>
          <w:sz w:val="24"/>
          <w:szCs w:val="24"/>
        </w:rPr>
        <w:t> </w:t>
      </w:r>
      <w:r w:rsidRPr="00860359">
        <w:rPr>
          <w:sz w:val="24"/>
          <w:szCs w:val="24"/>
          <w:lang w:val="el-GR"/>
        </w:rPr>
        <w:t xml:space="preserve">ή περιγράψτε τα πληροφοριακά αγαθά που εμπλέκονται στην παροχή μιας Υπηρεσίας Εφοδιαστικής Αλυσίδας </w:t>
      </w:r>
      <w:r w:rsidRPr="00860359">
        <w:rPr>
          <w:sz w:val="24"/>
          <w:szCs w:val="24"/>
        </w:rPr>
        <w:t> </w:t>
      </w:r>
      <w:r w:rsidRPr="00860359">
        <w:rPr>
          <w:sz w:val="24"/>
          <w:szCs w:val="24"/>
          <w:lang w:val="el-GR"/>
        </w:rPr>
        <w:t>και πραγματοποιήστε:</w:t>
      </w:r>
    </w:p>
    <w:p w14:paraId="6B12D05B" w14:textId="77777777" w:rsidR="0045490B" w:rsidRPr="00860359" w:rsidRDefault="0045490B" w:rsidP="009D4C15">
      <w:pPr>
        <w:numPr>
          <w:ilvl w:val="0"/>
          <w:numId w:val="1"/>
        </w:numPr>
        <w:rPr>
          <w:sz w:val="24"/>
          <w:szCs w:val="24"/>
          <w:lang w:val="el-GR"/>
        </w:rPr>
      </w:pPr>
      <w:r w:rsidRPr="00860359">
        <w:rPr>
          <w:sz w:val="24"/>
          <w:szCs w:val="24"/>
          <w:lang w:val="el-GR"/>
        </w:rPr>
        <w:t>Μελέτη Ανάλυσης και Διαχείρισης Επικινδυνότητας η οποία θα πρέπει να περιλαμβάνει:</w:t>
      </w:r>
    </w:p>
    <w:p w14:paraId="4BD01524" w14:textId="77777777" w:rsidR="0045490B" w:rsidRPr="00860359" w:rsidRDefault="0045490B" w:rsidP="009D4C15">
      <w:pPr>
        <w:numPr>
          <w:ilvl w:val="1"/>
          <w:numId w:val="1"/>
        </w:numPr>
        <w:rPr>
          <w:sz w:val="24"/>
          <w:szCs w:val="24"/>
        </w:rPr>
      </w:pPr>
      <w:proofErr w:type="spellStart"/>
      <w:r w:rsidRPr="00860359">
        <w:rPr>
          <w:sz w:val="24"/>
          <w:szCs w:val="24"/>
        </w:rPr>
        <w:t>Περιγρ</w:t>
      </w:r>
      <w:proofErr w:type="spellEnd"/>
      <w:r w:rsidRPr="00860359">
        <w:rPr>
          <w:sz w:val="24"/>
          <w:szCs w:val="24"/>
        </w:rPr>
        <w:t xml:space="preserve">αφή </w:t>
      </w:r>
      <w:proofErr w:type="spellStart"/>
      <w:r w:rsidRPr="00860359">
        <w:rPr>
          <w:sz w:val="24"/>
          <w:szCs w:val="24"/>
        </w:rPr>
        <w:t>της</w:t>
      </w:r>
      <w:proofErr w:type="spellEnd"/>
      <w:r w:rsidRPr="00860359">
        <w:rPr>
          <w:sz w:val="24"/>
          <w:szCs w:val="24"/>
        </w:rPr>
        <w:t xml:space="preserve"> </w:t>
      </w:r>
      <w:proofErr w:type="spellStart"/>
      <w:r w:rsidRPr="00860359">
        <w:rPr>
          <w:sz w:val="24"/>
          <w:szCs w:val="24"/>
        </w:rPr>
        <w:t>Μεθοδολογί</w:t>
      </w:r>
      <w:proofErr w:type="spellEnd"/>
      <w:r w:rsidRPr="00860359">
        <w:rPr>
          <w:sz w:val="24"/>
          <w:szCs w:val="24"/>
        </w:rPr>
        <w:t>ας</w:t>
      </w:r>
    </w:p>
    <w:p w14:paraId="08C7D714" w14:textId="77777777" w:rsidR="0045490B" w:rsidRPr="00860359" w:rsidRDefault="0045490B" w:rsidP="009D4C15">
      <w:pPr>
        <w:numPr>
          <w:ilvl w:val="1"/>
          <w:numId w:val="1"/>
        </w:numPr>
        <w:rPr>
          <w:sz w:val="24"/>
          <w:szCs w:val="24"/>
          <w:lang w:val="el-GR"/>
        </w:rPr>
      </w:pPr>
      <w:r w:rsidRPr="00860359">
        <w:rPr>
          <w:sz w:val="24"/>
          <w:szCs w:val="24"/>
          <w:lang w:val="el-GR"/>
        </w:rPr>
        <w:t>Περιγραφή του Οργανισμού/ Εταιρίας/ Φορέα / Εφοδιαστικής Υπηρεσίας</w:t>
      </w:r>
    </w:p>
    <w:p w14:paraId="7592DB4D" w14:textId="77777777" w:rsidR="0045490B" w:rsidRPr="00860359" w:rsidRDefault="0045490B" w:rsidP="009D4C15">
      <w:pPr>
        <w:numPr>
          <w:ilvl w:val="1"/>
          <w:numId w:val="1"/>
        </w:numPr>
        <w:rPr>
          <w:sz w:val="24"/>
          <w:szCs w:val="24"/>
        </w:rPr>
      </w:pPr>
      <w:r w:rsidRPr="00860359">
        <w:rPr>
          <w:sz w:val="24"/>
          <w:szCs w:val="24"/>
        </w:rPr>
        <w:t>Απα</w:t>
      </w:r>
      <w:proofErr w:type="spellStart"/>
      <w:r w:rsidRPr="00860359">
        <w:rPr>
          <w:sz w:val="24"/>
          <w:szCs w:val="24"/>
        </w:rPr>
        <w:t>ιτήσεις</w:t>
      </w:r>
      <w:proofErr w:type="spellEnd"/>
      <w:r w:rsidRPr="00860359">
        <w:rPr>
          <w:sz w:val="24"/>
          <w:szCs w:val="24"/>
        </w:rPr>
        <w:t xml:space="preserve"> </w:t>
      </w:r>
      <w:proofErr w:type="spellStart"/>
      <w:r w:rsidRPr="00860359">
        <w:rPr>
          <w:sz w:val="24"/>
          <w:szCs w:val="24"/>
        </w:rPr>
        <w:t>Ασφάλει</w:t>
      </w:r>
      <w:proofErr w:type="spellEnd"/>
      <w:r w:rsidRPr="00860359">
        <w:rPr>
          <w:sz w:val="24"/>
          <w:szCs w:val="24"/>
        </w:rPr>
        <w:t xml:space="preserve">ας - </w:t>
      </w:r>
      <w:proofErr w:type="spellStart"/>
      <w:r w:rsidRPr="00860359">
        <w:rPr>
          <w:sz w:val="24"/>
          <w:szCs w:val="24"/>
        </w:rPr>
        <w:t>Νομικές</w:t>
      </w:r>
      <w:proofErr w:type="spellEnd"/>
      <w:r w:rsidRPr="00860359">
        <w:rPr>
          <w:sz w:val="24"/>
          <w:szCs w:val="24"/>
        </w:rPr>
        <w:t xml:space="preserve"> Απα</w:t>
      </w:r>
      <w:proofErr w:type="spellStart"/>
      <w:r w:rsidRPr="00860359">
        <w:rPr>
          <w:sz w:val="24"/>
          <w:szCs w:val="24"/>
        </w:rPr>
        <w:t>ιτήσεις</w:t>
      </w:r>
      <w:proofErr w:type="spellEnd"/>
    </w:p>
    <w:p w14:paraId="1DF40C4A" w14:textId="546EC55F" w:rsidR="0045490B" w:rsidRPr="00860359" w:rsidRDefault="0045490B" w:rsidP="009D4C15">
      <w:pPr>
        <w:numPr>
          <w:ilvl w:val="1"/>
          <w:numId w:val="1"/>
        </w:numPr>
        <w:rPr>
          <w:sz w:val="24"/>
          <w:szCs w:val="24"/>
        </w:rPr>
      </w:pPr>
      <w:r w:rsidRPr="00860359">
        <w:rPr>
          <w:sz w:val="24"/>
          <w:szCs w:val="24"/>
        </w:rPr>
        <w:t>Χα</w:t>
      </w:r>
      <w:proofErr w:type="spellStart"/>
      <w:r w:rsidRPr="00860359">
        <w:rPr>
          <w:sz w:val="24"/>
          <w:szCs w:val="24"/>
        </w:rPr>
        <w:t>ρτογράφηση</w:t>
      </w:r>
      <w:proofErr w:type="spellEnd"/>
      <w:r w:rsidRPr="00860359">
        <w:rPr>
          <w:sz w:val="24"/>
          <w:szCs w:val="24"/>
        </w:rPr>
        <w:t xml:space="preserve"> ΠΣ / </w:t>
      </w:r>
      <w:r w:rsidR="002235FD" w:rsidRPr="00860359">
        <w:rPr>
          <w:sz w:val="24"/>
          <w:szCs w:val="24"/>
        </w:rPr>
        <w:t>αγα</w:t>
      </w:r>
      <w:proofErr w:type="spellStart"/>
      <w:r w:rsidR="002235FD" w:rsidRPr="00860359">
        <w:rPr>
          <w:sz w:val="24"/>
          <w:szCs w:val="24"/>
        </w:rPr>
        <w:t>θών</w:t>
      </w:r>
      <w:proofErr w:type="spellEnd"/>
      <w:r w:rsidR="002235FD" w:rsidRPr="00860359">
        <w:rPr>
          <w:sz w:val="24"/>
          <w:szCs w:val="24"/>
        </w:rPr>
        <w:t xml:space="preserve"> (</w:t>
      </w:r>
      <w:r w:rsidRPr="00860359">
        <w:rPr>
          <w:sz w:val="24"/>
          <w:szCs w:val="24"/>
        </w:rPr>
        <w:t>Cartography)</w:t>
      </w:r>
    </w:p>
    <w:p w14:paraId="36883B57" w14:textId="77777777" w:rsidR="0045490B" w:rsidRPr="00860359" w:rsidRDefault="0045490B" w:rsidP="009D4C15">
      <w:pPr>
        <w:numPr>
          <w:ilvl w:val="1"/>
          <w:numId w:val="1"/>
        </w:numPr>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Επιπ</w:t>
      </w:r>
      <w:proofErr w:type="spellStart"/>
      <w:r w:rsidRPr="00860359">
        <w:rPr>
          <w:sz w:val="24"/>
          <w:szCs w:val="24"/>
        </w:rPr>
        <w:t>τώσεων</w:t>
      </w:r>
      <w:proofErr w:type="spellEnd"/>
      <w:r w:rsidRPr="00860359">
        <w:rPr>
          <w:sz w:val="24"/>
          <w:szCs w:val="24"/>
        </w:rPr>
        <w:t xml:space="preserve"> (Impact Assessment)</w:t>
      </w:r>
    </w:p>
    <w:p w14:paraId="235944E2" w14:textId="77777777" w:rsidR="0045490B" w:rsidRPr="00860359" w:rsidRDefault="0045490B" w:rsidP="009D4C15">
      <w:pPr>
        <w:numPr>
          <w:ilvl w:val="1"/>
          <w:numId w:val="1"/>
        </w:numPr>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Απ</w:t>
      </w:r>
      <w:proofErr w:type="spellStart"/>
      <w:r w:rsidRPr="00860359">
        <w:rPr>
          <w:sz w:val="24"/>
          <w:szCs w:val="24"/>
        </w:rPr>
        <w:t>ειλών</w:t>
      </w:r>
      <w:proofErr w:type="spellEnd"/>
      <w:r w:rsidRPr="00860359">
        <w:rPr>
          <w:sz w:val="24"/>
          <w:szCs w:val="24"/>
        </w:rPr>
        <w:t xml:space="preserve"> (Threat Assessment)</w:t>
      </w:r>
    </w:p>
    <w:p w14:paraId="32B4687F" w14:textId="77777777" w:rsidR="0045490B" w:rsidRPr="00860359" w:rsidRDefault="0045490B" w:rsidP="009D4C15">
      <w:pPr>
        <w:numPr>
          <w:ilvl w:val="1"/>
          <w:numId w:val="1"/>
        </w:numPr>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w:t>
      </w:r>
      <w:proofErr w:type="spellStart"/>
      <w:r w:rsidRPr="00860359">
        <w:rPr>
          <w:sz w:val="24"/>
          <w:szCs w:val="24"/>
        </w:rPr>
        <w:t>Αδυν</w:t>
      </w:r>
      <w:proofErr w:type="spellEnd"/>
      <w:r w:rsidRPr="00860359">
        <w:rPr>
          <w:sz w:val="24"/>
          <w:szCs w:val="24"/>
        </w:rPr>
        <w:t>αμιών (Vulnerability Assessment)</w:t>
      </w:r>
    </w:p>
    <w:p w14:paraId="4E19942C" w14:textId="77777777" w:rsidR="0045490B" w:rsidRPr="00860359" w:rsidRDefault="0045490B" w:rsidP="009D4C15">
      <w:pPr>
        <w:numPr>
          <w:ilvl w:val="1"/>
          <w:numId w:val="1"/>
        </w:numPr>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w:t>
      </w:r>
      <w:proofErr w:type="spellStart"/>
      <w:r w:rsidRPr="00860359">
        <w:rPr>
          <w:sz w:val="24"/>
          <w:szCs w:val="24"/>
        </w:rPr>
        <w:t>Κινδύνων</w:t>
      </w:r>
      <w:proofErr w:type="spellEnd"/>
      <w:r w:rsidRPr="00860359">
        <w:rPr>
          <w:sz w:val="24"/>
          <w:szCs w:val="24"/>
        </w:rPr>
        <w:t xml:space="preserve"> (Risk Analysis)</w:t>
      </w:r>
    </w:p>
    <w:p w14:paraId="46563320" w14:textId="77777777" w:rsidR="0045490B" w:rsidRPr="00860359" w:rsidRDefault="0045490B" w:rsidP="009D4C15">
      <w:pPr>
        <w:numPr>
          <w:ilvl w:val="1"/>
          <w:numId w:val="1"/>
        </w:numPr>
        <w:rPr>
          <w:sz w:val="24"/>
          <w:szCs w:val="24"/>
        </w:rPr>
      </w:pPr>
      <w:proofErr w:type="spellStart"/>
      <w:r w:rsidRPr="00860359">
        <w:rPr>
          <w:sz w:val="24"/>
          <w:szCs w:val="24"/>
        </w:rPr>
        <w:t>Προτεινόμεν</w:t>
      </w:r>
      <w:proofErr w:type="spellEnd"/>
      <w:r w:rsidRPr="00860359">
        <w:rPr>
          <w:sz w:val="24"/>
          <w:szCs w:val="24"/>
        </w:rPr>
        <w:t xml:space="preserve">α </w:t>
      </w:r>
      <w:proofErr w:type="spellStart"/>
      <w:r w:rsidRPr="00860359">
        <w:rPr>
          <w:sz w:val="24"/>
          <w:szCs w:val="24"/>
        </w:rPr>
        <w:t>Μέτρ</w:t>
      </w:r>
      <w:proofErr w:type="spellEnd"/>
      <w:r w:rsidRPr="00860359">
        <w:rPr>
          <w:sz w:val="24"/>
          <w:szCs w:val="24"/>
        </w:rPr>
        <w:t xml:space="preserve">α </w:t>
      </w:r>
      <w:proofErr w:type="spellStart"/>
      <w:r w:rsidRPr="00860359">
        <w:rPr>
          <w:sz w:val="24"/>
          <w:szCs w:val="24"/>
        </w:rPr>
        <w:t>Προστ</w:t>
      </w:r>
      <w:proofErr w:type="spellEnd"/>
      <w:r w:rsidRPr="00860359">
        <w:rPr>
          <w:sz w:val="24"/>
          <w:szCs w:val="24"/>
        </w:rPr>
        <w:t>ασίας (Proposed Security Countermeasures)</w:t>
      </w:r>
    </w:p>
    <w:p w14:paraId="73F435FA" w14:textId="77777777" w:rsidR="0045490B" w:rsidRPr="00860359" w:rsidRDefault="0045490B" w:rsidP="009D4C15">
      <w:pPr>
        <w:numPr>
          <w:ilvl w:val="1"/>
          <w:numId w:val="1"/>
        </w:numPr>
        <w:rPr>
          <w:sz w:val="24"/>
          <w:szCs w:val="24"/>
          <w:lang w:val="el-GR"/>
        </w:rPr>
      </w:pPr>
      <w:r w:rsidRPr="00860359">
        <w:rPr>
          <w:sz w:val="24"/>
          <w:szCs w:val="24"/>
          <w:lang w:val="el-GR"/>
        </w:rPr>
        <w:t>Σχέδιο Υλοποίησης Μέτρων Προστασίας (</w:t>
      </w:r>
      <w:r w:rsidRPr="00860359">
        <w:rPr>
          <w:sz w:val="24"/>
          <w:szCs w:val="24"/>
        </w:rPr>
        <w:t>Risk</w:t>
      </w:r>
      <w:r w:rsidRPr="00860359">
        <w:rPr>
          <w:sz w:val="24"/>
          <w:szCs w:val="24"/>
          <w:lang w:val="el-GR"/>
        </w:rPr>
        <w:t xml:space="preserve"> </w:t>
      </w:r>
      <w:r w:rsidRPr="00860359">
        <w:rPr>
          <w:sz w:val="24"/>
          <w:szCs w:val="24"/>
        </w:rPr>
        <w:t>Treatment</w:t>
      </w:r>
      <w:r w:rsidRPr="00860359">
        <w:rPr>
          <w:sz w:val="24"/>
          <w:szCs w:val="24"/>
          <w:lang w:val="el-GR"/>
        </w:rPr>
        <w:t xml:space="preserve"> </w:t>
      </w:r>
      <w:r w:rsidRPr="00860359">
        <w:rPr>
          <w:sz w:val="24"/>
          <w:szCs w:val="24"/>
        </w:rPr>
        <w:t>Plan</w:t>
      </w:r>
      <w:r w:rsidRPr="00860359">
        <w:rPr>
          <w:sz w:val="24"/>
          <w:szCs w:val="24"/>
          <w:lang w:val="el-GR"/>
        </w:rPr>
        <w:t>)</w:t>
      </w:r>
    </w:p>
    <w:p w14:paraId="7AC7B27A" w14:textId="77777777" w:rsidR="0045490B" w:rsidRPr="00860359" w:rsidRDefault="0045490B" w:rsidP="009D4C15">
      <w:pPr>
        <w:numPr>
          <w:ilvl w:val="0"/>
          <w:numId w:val="2"/>
        </w:numPr>
        <w:rPr>
          <w:sz w:val="24"/>
          <w:szCs w:val="24"/>
          <w:lang w:val="el-GR"/>
        </w:rPr>
      </w:pPr>
      <w:r w:rsidRPr="00860359">
        <w:rPr>
          <w:sz w:val="24"/>
          <w:szCs w:val="24"/>
          <w:lang w:val="el-GR"/>
        </w:rPr>
        <w:t>Κατανομή οργανωτικών δομών και αρμοδιοτήτων ασφάλειας (</w:t>
      </w:r>
      <w:r w:rsidRPr="00860359">
        <w:rPr>
          <w:sz w:val="24"/>
          <w:szCs w:val="24"/>
        </w:rPr>
        <w:t>Security</w:t>
      </w:r>
      <w:r w:rsidRPr="00860359">
        <w:rPr>
          <w:sz w:val="24"/>
          <w:szCs w:val="24"/>
          <w:lang w:val="el-GR"/>
        </w:rPr>
        <w:t xml:space="preserve"> </w:t>
      </w:r>
      <w:r w:rsidRPr="00860359">
        <w:rPr>
          <w:sz w:val="24"/>
          <w:szCs w:val="24"/>
        </w:rPr>
        <w:t>Roles</w:t>
      </w:r>
      <w:r w:rsidRPr="00860359">
        <w:rPr>
          <w:sz w:val="24"/>
          <w:szCs w:val="24"/>
          <w:lang w:val="el-GR"/>
        </w:rPr>
        <w:t xml:space="preserve"> </w:t>
      </w:r>
      <w:r w:rsidRPr="00860359">
        <w:rPr>
          <w:sz w:val="24"/>
          <w:szCs w:val="24"/>
        </w:rPr>
        <w:t>and</w:t>
      </w:r>
      <w:r w:rsidRPr="00860359">
        <w:rPr>
          <w:sz w:val="24"/>
          <w:szCs w:val="24"/>
          <w:lang w:val="el-GR"/>
        </w:rPr>
        <w:t xml:space="preserve"> </w:t>
      </w:r>
      <w:r w:rsidRPr="00860359">
        <w:rPr>
          <w:sz w:val="24"/>
          <w:szCs w:val="24"/>
        </w:rPr>
        <w:t>Responsibilities</w:t>
      </w:r>
      <w:r w:rsidRPr="00860359">
        <w:rPr>
          <w:sz w:val="24"/>
          <w:szCs w:val="24"/>
          <w:lang w:val="el-GR"/>
        </w:rPr>
        <w:t>)</w:t>
      </w:r>
    </w:p>
    <w:p w14:paraId="5A16D97F" w14:textId="77777777" w:rsidR="0045490B" w:rsidRPr="00860359" w:rsidRDefault="0045490B" w:rsidP="009D4C15">
      <w:pPr>
        <w:numPr>
          <w:ilvl w:val="0"/>
          <w:numId w:val="2"/>
        </w:numPr>
        <w:rPr>
          <w:sz w:val="24"/>
          <w:szCs w:val="24"/>
        </w:rPr>
      </w:pPr>
      <w:r w:rsidRPr="00860359">
        <w:rPr>
          <w:sz w:val="24"/>
          <w:szCs w:val="24"/>
        </w:rPr>
        <w:t>Βα</w:t>
      </w:r>
      <w:proofErr w:type="spellStart"/>
      <w:r w:rsidRPr="00860359">
        <w:rPr>
          <w:sz w:val="24"/>
          <w:szCs w:val="24"/>
        </w:rPr>
        <w:t>σικές</w:t>
      </w:r>
      <w:proofErr w:type="spellEnd"/>
      <w:r w:rsidRPr="00860359">
        <w:rPr>
          <w:sz w:val="24"/>
          <w:szCs w:val="24"/>
        </w:rPr>
        <w:t xml:space="preserve"> </w:t>
      </w:r>
      <w:proofErr w:type="spellStart"/>
      <w:r w:rsidRPr="00860359">
        <w:rPr>
          <w:sz w:val="24"/>
          <w:szCs w:val="24"/>
        </w:rPr>
        <w:t>Πολιτικές</w:t>
      </w:r>
      <w:proofErr w:type="spellEnd"/>
      <w:r w:rsidRPr="00860359">
        <w:rPr>
          <w:sz w:val="24"/>
          <w:szCs w:val="24"/>
        </w:rPr>
        <w:t xml:space="preserve"> </w:t>
      </w:r>
      <w:proofErr w:type="spellStart"/>
      <w:r w:rsidRPr="00860359">
        <w:rPr>
          <w:sz w:val="24"/>
          <w:szCs w:val="24"/>
        </w:rPr>
        <w:t>Ασφάλει</w:t>
      </w:r>
      <w:proofErr w:type="spellEnd"/>
      <w:r w:rsidRPr="00860359">
        <w:rPr>
          <w:sz w:val="24"/>
          <w:szCs w:val="24"/>
        </w:rPr>
        <w:t>ας (Access Control Policy, Password Policy, Logging Policy, Backup Policy)</w:t>
      </w:r>
    </w:p>
    <w:p w14:paraId="39A2BB9F" w14:textId="77777777" w:rsidR="0045490B" w:rsidRDefault="0045490B" w:rsidP="009D4C15">
      <w:pPr>
        <w:numPr>
          <w:ilvl w:val="0"/>
          <w:numId w:val="2"/>
        </w:numPr>
        <w:rPr>
          <w:sz w:val="24"/>
          <w:szCs w:val="24"/>
          <w:lang w:val="el-GR"/>
        </w:rPr>
      </w:pPr>
      <w:r w:rsidRPr="00860359">
        <w:rPr>
          <w:sz w:val="24"/>
          <w:szCs w:val="24"/>
          <w:lang w:val="el-GR"/>
        </w:rPr>
        <w:t xml:space="preserve">Βασικές Διαδικασίες (Διαδικασία αντιμετώπισης περιστατικών ασφάλειας, Διαδικασία </w:t>
      </w:r>
      <w:r w:rsidRPr="00860359">
        <w:rPr>
          <w:sz w:val="24"/>
          <w:szCs w:val="24"/>
        </w:rPr>
        <w:t>Backup</w:t>
      </w:r>
      <w:r w:rsidRPr="00860359">
        <w:rPr>
          <w:sz w:val="24"/>
          <w:szCs w:val="24"/>
          <w:lang w:val="el-GR"/>
        </w:rPr>
        <w:t>, Διαδικασία Δημιουργίας / Διαγραφής Χρήστη)</w:t>
      </w:r>
    </w:p>
    <w:p w14:paraId="338B9E52" w14:textId="4AEAD934" w:rsidR="001A3689" w:rsidRDefault="001A3689">
      <w:pPr>
        <w:rPr>
          <w:sz w:val="24"/>
          <w:szCs w:val="24"/>
          <w:lang w:val="el-GR"/>
        </w:rPr>
      </w:pPr>
      <w:r>
        <w:rPr>
          <w:sz w:val="24"/>
          <w:szCs w:val="24"/>
          <w:lang w:val="el-GR"/>
        </w:rPr>
        <w:br w:type="page"/>
      </w:r>
    </w:p>
    <w:sdt>
      <w:sdtPr>
        <w:rPr>
          <w:rFonts w:asciiTheme="minorHAnsi" w:eastAsiaTheme="minorHAnsi" w:hAnsiTheme="minorHAnsi" w:cstheme="minorBidi"/>
          <w:color w:val="auto"/>
          <w:kern w:val="2"/>
          <w:sz w:val="24"/>
          <w:szCs w:val="24"/>
          <w14:ligatures w14:val="standardContextual"/>
        </w:rPr>
        <w:id w:val="1633984800"/>
        <w:docPartObj>
          <w:docPartGallery w:val="Table of Contents"/>
          <w:docPartUnique/>
        </w:docPartObj>
      </w:sdtPr>
      <w:sdtEndPr>
        <w:rPr>
          <w:b/>
          <w:bCs/>
          <w:noProof/>
        </w:rPr>
      </w:sdtEndPr>
      <w:sdtContent>
        <w:p w14:paraId="4E9F36ED" w14:textId="6ABD8A34" w:rsidR="003732D0" w:rsidRPr="001A3689" w:rsidRDefault="003732D0">
          <w:pPr>
            <w:pStyle w:val="ad"/>
            <w:rPr>
              <w:rFonts w:asciiTheme="minorHAnsi" w:hAnsiTheme="minorHAnsi"/>
              <w:sz w:val="28"/>
              <w:szCs w:val="28"/>
              <w:lang w:val="el-GR"/>
            </w:rPr>
          </w:pPr>
          <w:r w:rsidRPr="001A3689">
            <w:rPr>
              <w:rFonts w:asciiTheme="minorHAnsi" w:hAnsiTheme="minorHAnsi"/>
              <w:sz w:val="28"/>
              <w:szCs w:val="28"/>
              <w:lang w:val="el-GR"/>
            </w:rPr>
            <w:t>ΠΙΝΑΚΑΣ ΠΕΡΙΕΧΟΜΕΝΩΝ</w:t>
          </w:r>
        </w:p>
        <w:p w14:paraId="26FF3AB2" w14:textId="3F506ED1" w:rsidR="00E13BAF" w:rsidRDefault="003732D0">
          <w:pPr>
            <w:pStyle w:val="10"/>
            <w:tabs>
              <w:tab w:val="right" w:leader="dot" w:pos="8630"/>
            </w:tabs>
            <w:rPr>
              <w:rFonts w:eastAsiaTheme="minorEastAsia"/>
              <w:noProof/>
              <w:sz w:val="24"/>
              <w:szCs w:val="24"/>
              <w:lang w:val="el-GR" w:eastAsia="el-GR"/>
            </w:rPr>
          </w:pPr>
          <w:r w:rsidRPr="001A3689">
            <w:rPr>
              <w:sz w:val="28"/>
              <w:szCs w:val="28"/>
            </w:rPr>
            <w:fldChar w:fldCharType="begin"/>
          </w:r>
          <w:r w:rsidRPr="001A3689">
            <w:rPr>
              <w:sz w:val="28"/>
              <w:szCs w:val="28"/>
            </w:rPr>
            <w:instrText xml:space="preserve"> TOC \o "1-3" \h \z \u </w:instrText>
          </w:r>
          <w:r w:rsidRPr="001A3689">
            <w:rPr>
              <w:sz w:val="28"/>
              <w:szCs w:val="28"/>
            </w:rPr>
            <w:fldChar w:fldCharType="separate"/>
          </w:r>
          <w:hyperlink w:anchor="_Toc190180708" w:history="1">
            <w:r w:rsidR="00E13BAF" w:rsidRPr="001B08A5">
              <w:rPr>
                <w:rStyle w:val="-"/>
                <w:noProof/>
                <w:lang w:val="el-GR"/>
              </w:rPr>
              <w:t>1. Μελέτη Ανάλυσης και Διαχείρισης Επικινδυνότητας</w:t>
            </w:r>
            <w:r w:rsidR="00E13BAF">
              <w:rPr>
                <w:noProof/>
                <w:webHidden/>
              </w:rPr>
              <w:tab/>
            </w:r>
            <w:r w:rsidR="00E13BAF">
              <w:rPr>
                <w:noProof/>
                <w:webHidden/>
              </w:rPr>
              <w:fldChar w:fldCharType="begin"/>
            </w:r>
            <w:r w:rsidR="00E13BAF">
              <w:rPr>
                <w:noProof/>
                <w:webHidden/>
              </w:rPr>
              <w:instrText xml:space="preserve"> PAGEREF _Toc190180708 \h </w:instrText>
            </w:r>
            <w:r w:rsidR="00E13BAF">
              <w:rPr>
                <w:noProof/>
                <w:webHidden/>
              </w:rPr>
            </w:r>
            <w:r w:rsidR="00E13BAF">
              <w:rPr>
                <w:noProof/>
                <w:webHidden/>
              </w:rPr>
              <w:fldChar w:fldCharType="separate"/>
            </w:r>
            <w:r w:rsidR="00E13BAF">
              <w:rPr>
                <w:noProof/>
                <w:webHidden/>
              </w:rPr>
              <w:t>4</w:t>
            </w:r>
            <w:r w:rsidR="00E13BAF">
              <w:rPr>
                <w:noProof/>
                <w:webHidden/>
              </w:rPr>
              <w:fldChar w:fldCharType="end"/>
            </w:r>
          </w:hyperlink>
        </w:p>
        <w:p w14:paraId="287B9176" w14:textId="485E0044" w:rsidR="00E13BAF" w:rsidRDefault="00E13BAF">
          <w:pPr>
            <w:pStyle w:val="20"/>
            <w:tabs>
              <w:tab w:val="right" w:leader="dot" w:pos="8630"/>
            </w:tabs>
            <w:rPr>
              <w:rFonts w:eastAsiaTheme="minorEastAsia"/>
              <w:noProof/>
              <w:sz w:val="24"/>
              <w:szCs w:val="24"/>
              <w:lang w:val="el-GR" w:eastAsia="el-GR"/>
            </w:rPr>
          </w:pPr>
          <w:hyperlink w:anchor="_Toc190180709" w:history="1">
            <w:r w:rsidRPr="001B08A5">
              <w:rPr>
                <w:rStyle w:val="-"/>
                <w:noProof/>
                <w:lang w:val="el-GR"/>
              </w:rPr>
              <w:t>1.1 Περιγραφή της Μεθοδολογίας</w:t>
            </w:r>
            <w:r>
              <w:rPr>
                <w:noProof/>
                <w:webHidden/>
              </w:rPr>
              <w:tab/>
            </w:r>
            <w:r>
              <w:rPr>
                <w:noProof/>
                <w:webHidden/>
              </w:rPr>
              <w:fldChar w:fldCharType="begin"/>
            </w:r>
            <w:r>
              <w:rPr>
                <w:noProof/>
                <w:webHidden/>
              </w:rPr>
              <w:instrText xml:space="preserve"> PAGEREF _Toc190180709 \h </w:instrText>
            </w:r>
            <w:r>
              <w:rPr>
                <w:noProof/>
                <w:webHidden/>
              </w:rPr>
            </w:r>
            <w:r>
              <w:rPr>
                <w:noProof/>
                <w:webHidden/>
              </w:rPr>
              <w:fldChar w:fldCharType="separate"/>
            </w:r>
            <w:r>
              <w:rPr>
                <w:noProof/>
                <w:webHidden/>
              </w:rPr>
              <w:t>4</w:t>
            </w:r>
            <w:r>
              <w:rPr>
                <w:noProof/>
                <w:webHidden/>
              </w:rPr>
              <w:fldChar w:fldCharType="end"/>
            </w:r>
          </w:hyperlink>
        </w:p>
        <w:p w14:paraId="27882AB2" w14:textId="339F8477" w:rsidR="00E13BAF" w:rsidRDefault="00E13BAF">
          <w:pPr>
            <w:pStyle w:val="20"/>
            <w:tabs>
              <w:tab w:val="right" w:leader="dot" w:pos="8630"/>
            </w:tabs>
            <w:rPr>
              <w:rFonts w:eastAsiaTheme="minorEastAsia"/>
              <w:noProof/>
              <w:sz w:val="24"/>
              <w:szCs w:val="24"/>
              <w:lang w:val="el-GR" w:eastAsia="el-GR"/>
            </w:rPr>
          </w:pPr>
          <w:hyperlink w:anchor="_Toc190180710" w:history="1">
            <w:r w:rsidRPr="001B08A5">
              <w:rPr>
                <w:rStyle w:val="-"/>
                <w:noProof/>
                <w:lang w:val="el-GR"/>
              </w:rPr>
              <w:t>1.2 Περιγραφή του Οργανισμού/ Εταιρίας/ Φορέα / Εφοδιαστικής Υπηρεσίας</w:t>
            </w:r>
            <w:r>
              <w:rPr>
                <w:noProof/>
                <w:webHidden/>
              </w:rPr>
              <w:tab/>
            </w:r>
            <w:r>
              <w:rPr>
                <w:noProof/>
                <w:webHidden/>
              </w:rPr>
              <w:fldChar w:fldCharType="begin"/>
            </w:r>
            <w:r>
              <w:rPr>
                <w:noProof/>
                <w:webHidden/>
              </w:rPr>
              <w:instrText xml:space="preserve"> PAGEREF _Toc190180710 \h </w:instrText>
            </w:r>
            <w:r>
              <w:rPr>
                <w:noProof/>
                <w:webHidden/>
              </w:rPr>
            </w:r>
            <w:r>
              <w:rPr>
                <w:noProof/>
                <w:webHidden/>
              </w:rPr>
              <w:fldChar w:fldCharType="separate"/>
            </w:r>
            <w:r>
              <w:rPr>
                <w:noProof/>
                <w:webHidden/>
              </w:rPr>
              <w:t>5</w:t>
            </w:r>
            <w:r>
              <w:rPr>
                <w:noProof/>
                <w:webHidden/>
              </w:rPr>
              <w:fldChar w:fldCharType="end"/>
            </w:r>
          </w:hyperlink>
        </w:p>
        <w:p w14:paraId="2DDAA570" w14:textId="2E161A39" w:rsidR="00E13BAF" w:rsidRDefault="00E13BAF">
          <w:pPr>
            <w:pStyle w:val="20"/>
            <w:tabs>
              <w:tab w:val="left" w:pos="960"/>
              <w:tab w:val="right" w:leader="dot" w:pos="8630"/>
            </w:tabs>
            <w:rPr>
              <w:rFonts w:eastAsiaTheme="minorEastAsia"/>
              <w:noProof/>
              <w:sz w:val="24"/>
              <w:szCs w:val="24"/>
              <w:lang w:val="el-GR" w:eastAsia="el-GR"/>
            </w:rPr>
          </w:pPr>
          <w:hyperlink w:anchor="_Toc190180711" w:history="1">
            <w:r w:rsidRPr="001B08A5">
              <w:rPr>
                <w:rStyle w:val="-"/>
                <w:noProof/>
                <w:lang w:val="el-GR"/>
              </w:rPr>
              <w:t>1.3</w:t>
            </w:r>
            <w:r>
              <w:rPr>
                <w:rFonts w:eastAsiaTheme="minorEastAsia"/>
                <w:noProof/>
                <w:sz w:val="24"/>
                <w:szCs w:val="24"/>
                <w:lang w:val="el-GR" w:eastAsia="el-GR"/>
              </w:rPr>
              <w:tab/>
            </w:r>
            <w:r w:rsidRPr="001B08A5">
              <w:rPr>
                <w:rStyle w:val="-"/>
                <w:noProof/>
                <w:lang w:val="el-GR"/>
              </w:rPr>
              <w:t>Απαιτήσεις Ασφαλείας &amp; Νομικές Απαιτήσεις για την Υπηρεσία SOC</w:t>
            </w:r>
            <w:r>
              <w:rPr>
                <w:noProof/>
                <w:webHidden/>
              </w:rPr>
              <w:tab/>
            </w:r>
            <w:r>
              <w:rPr>
                <w:noProof/>
                <w:webHidden/>
              </w:rPr>
              <w:fldChar w:fldCharType="begin"/>
            </w:r>
            <w:r>
              <w:rPr>
                <w:noProof/>
                <w:webHidden/>
              </w:rPr>
              <w:instrText xml:space="preserve"> PAGEREF _Toc190180711 \h </w:instrText>
            </w:r>
            <w:r>
              <w:rPr>
                <w:noProof/>
                <w:webHidden/>
              </w:rPr>
            </w:r>
            <w:r>
              <w:rPr>
                <w:noProof/>
                <w:webHidden/>
              </w:rPr>
              <w:fldChar w:fldCharType="separate"/>
            </w:r>
            <w:r>
              <w:rPr>
                <w:noProof/>
                <w:webHidden/>
              </w:rPr>
              <w:t>6</w:t>
            </w:r>
            <w:r>
              <w:rPr>
                <w:noProof/>
                <w:webHidden/>
              </w:rPr>
              <w:fldChar w:fldCharType="end"/>
            </w:r>
          </w:hyperlink>
        </w:p>
        <w:p w14:paraId="38098B0F" w14:textId="07772AD6" w:rsidR="00E13BAF" w:rsidRDefault="00E13BAF">
          <w:pPr>
            <w:pStyle w:val="20"/>
            <w:tabs>
              <w:tab w:val="right" w:leader="dot" w:pos="8630"/>
            </w:tabs>
            <w:rPr>
              <w:rFonts w:eastAsiaTheme="minorEastAsia"/>
              <w:noProof/>
              <w:sz w:val="24"/>
              <w:szCs w:val="24"/>
              <w:lang w:val="el-GR" w:eastAsia="el-GR"/>
            </w:rPr>
          </w:pPr>
          <w:hyperlink w:anchor="_Toc190180712" w:history="1">
            <w:r w:rsidRPr="001B08A5">
              <w:rPr>
                <w:rStyle w:val="-"/>
                <w:noProof/>
                <w:lang w:val="el-GR"/>
              </w:rPr>
              <w:t>1.</w:t>
            </w:r>
            <w:r w:rsidRPr="001B08A5">
              <w:rPr>
                <w:rStyle w:val="-"/>
                <w:noProof/>
              </w:rPr>
              <w:t>4</w:t>
            </w:r>
            <w:r w:rsidRPr="001B08A5">
              <w:rPr>
                <w:rStyle w:val="-"/>
                <w:noProof/>
                <w:lang w:val="el-GR"/>
              </w:rPr>
              <w:t xml:space="preserve"> Χαρτογράφηση Αγαθών</w:t>
            </w:r>
            <w:r>
              <w:rPr>
                <w:noProof/>
                <w:webHidden/>
              </w:rPr>
              <w:tab/>
            </w:r>
            <w:r>
              <w:rPr>
                <w:noProof/>
                <w:webHidden/>
              </w:rPr>
              <w:fldChar w:fldCharType="begin"/>
            </w:r>
            <w:r>
              <w:rPr>
                <w:noProof/>
                <w:webHidden/>
              </w:rPr>
              <w:instrText xml:space="preserve"> PAGEREF _Toc190180712 \h </w:instrText>
            </w:r>
            <w:r>
              <w:rPr>
                <w:noProof/>
                <w:webHidden/>
              </w:rPr>
            </w:r>
            <w:r>
              <w:rPr>
                <w:noProof/>
                <w:webHidden/>
              </w:rPr>
              <w:fldChar w:fldCharType="separate"/>
            </w:r>
            <w:r>
              <w:rPr>
                <w:noProof/>
                <w:webHidden/>
              </w:rPr>
              <w:t>7</w:t>
            </w:r>
            <w:r>
              <w:rPr>
                <w:noProof/>
                <w:webHidden/>
              </w:rPr>
              <w:fldChar w:fldCharType="end"/>
            </w:r>
          </w:hyperlink>
        </w:p>
        <w:p w14:paraId="6128A254" w14:textId="26D8ED58" w:rsidR="00E13BAF" w:rsidRDefault="00E13BAF">
          <w:pPr>
            <w:pStyle w:val="20"/>
            <w:tabs>
              <w:tab w:val="right" w:leader="dot" w:pos="8630"/>
            </w:tabs>
            <w:rPr>
              <w:rFonts w:eastAsiaTheme="minorEastAsia"/>
              <w:noProof/>
              <w:sz w:val="24"/>
              <w:szCs w:val="24"/>
              <w:lang w:val="el-GR" w:eastAsia="el-GR"/>
            </w:rPr>
          </w:pPr>
          <w:hyperlink w:anchor="_Toc190180713" w:history="1">
            <w:r w:rsidRPr="001B08A5">
              <w:rPr>
                <w:rStyle w:val="-"/>
                <w:noProof/>
                <w:lang w:val="el-GR"/>
              </w:rPr>
              <w:t>1.6 Αποτίμηση Επιπτώσεων (</w:t>
            </w:r>
            <w:r w:rsidRPr="001B08A5">
              <w:rPr>
                <w:rStyle w:val="-"/>
                <w:noProof/>
              </w:rPr>
              <w:t>Impact</w:t>
            </w:r>
            <w:r w:rsidRPr="001B08A5">
              <w:rPr>
                <w:rStyle w:val="-"/>
                <w:noProof/>
                <w:lang w:val="el-GR"/>
              </w:rPr>
              <w:t xml:space="preserve"> </w:t>
            </w:r>
            <w:r w:rsidRPr="001B08A5">
              <w:rPr>
                <w:rStyle w:val="-"/>
                <w:noProof/>
              </w:rPr>
              <w:t>Assessment</w:t>
            </w:r>
            <w:r w:rsidRPr="001B08A5">
              <w:rPr>
                <w:rStyle w:val="-"/>
                <w:noProof/>
                <w:lang w:val="el-GR"/>
              </w:rPr>
              <w:t>)</w:t>
            </w:r>
            <w:r>
              <w:rPr>
                <w:noProof/>
                <w:webHidden/>
              </w:rPr>
              <w:tab/>
            </w:r>
            <w:r>
              <w:rPr>
                <w:noProof/>
                <w:webHidden/>
              </w:rPr>
              <w:fldChar w:fldCharType="begin"/>
            </w:r>
            <w:r>
              <w:rPr>
                <w:noProof/>
                <w:webHidden/>
              </w:rPr>
              <w:instrText xml:space="preserve"> PAGEREF _Toc190180713 \h </w:instrText>
            </w:r>
            <w:r>
              <w:rPr>
                <w:noProof/>
                <w:webHidden/>
              </w:rPr>
            </w:r>
            <w:r>
              <w:rPr>
                <w:noProof/>
                <w:webHidden/>
              </w:rPr>
              <w:fldChar w:fldCharType="separate"/>
            </w:r>
            <w:r>
              <w:rPr>
                <w:noProof/>
                <w:webHidden/>
              </w:rPr>
              <w:t>10</w:t>
            </w:r>
            <w:r>
              <w:rPr>
                <w:noProof/>
                <w:webHidden/>
              </w:rPr>
              <w:fldChar w:fldCharType="end"/>
            </w:r>
          </w:hyperlink>
        </w:p>
        <w:p w14:paraId="6EE84F39" w14:textId="2630C4BD" w:rsidR="00E13BAF" w:rsidRDefault="00E13BAF">
          <w:pPr>
            <w:pStyle w:val="20"/>
            <w:tabs>
              <w:tab w:val="right" w:leader="dot" w:pos="8630"/>
            </w:tabs>
            <w:rPr>
              <w:rFonts w:eastAsiaTheme="minorEastAsia"/>
              <w:noProof/>
              <w:sz w:val="24"/>
              <w:szCs w:val="24"/>
              <w:lang w:val="el-GR" w:eastAsia="el-GR"/>
            </w:rPr>
          </w:pPr>
          <w:hyperlink w:anchor="_Toc190180714" w:history="1">
            <w:r w:rsidRPr="001B08A5">
              <w:rPr>
                <w:rStyle w:val="-"/>
                <w:noProof/>
              </w:rPr>
              <w:t xml:space="preserve">1.7 </w:t>
            </w:r>
            <w:r w:rsidRPr="001B08A5">
              <w:rPr>
                <w:rStyle w:val="-"/>
                <w:noProof/>
                <w:lang w:val="el-GR"/>
              </w:rPr>
              <w:t>Αποτίμηση</w:t>
            </w:r>
            <w:r w:rsidRPr="001B08A5">
              <w:rPr>
                <w:rStyle w:val="-"/>
                <w:noProof/>
              </w:rPr>
              <w:t xml:space="preserve"> </w:t>
            </w:r>
            <w:r w:rsidRPr="001B08A5">
              <w:rPr>
                <w:rStyle w:val="-"/>
                <w:noProof/>
                <w:lang w:val="el-GR"/>
              </w:rPr>
              <w:t>Απειλών</w:t>
            </w:r>
            <w:r w:rsidRPr="001B08A5">
              <w:rPr>
                <w:rStyle w:val="-"/>
                <w:noProof/>
              </w:rPr>
              <w:t xml:space="preserve"> (Threat Assessment) </w:t>
            </w:r>
            <w:r w:rsidRPr="001B08A5">
              <w:rPr>
                <w:rStyle w:val="-"/>
                <w:noProof/>
                <w:lang w:val="el-GR"/>
              </w:rPr>
              <w:t>και</w:t>
            </w:r>
            <w:r w:rsidRPr="001B08A5">
              <w:rPr>
                <w:rStyle w:val="-"/>
                <w:noProof/>
              </w:rPr>
              <w:t xml:space="preserve"> </w:t>
            </w:r>
            <w:r w:rsidRPr="001B08A5">
              <w:rPr>
                <w:rStyle w:val="-"/>
                <w:noProof/>
                <w:lang w:val="el-GR"/>
              </w:rPr>
              <w:t>Ευπαθειών</w:t>
            </w:r>
            <w:r w:rsidRPr="001B08A5">
              <w:rPr>
                <w:rStyle w:val="-"/>
                <w:noProof/>
              </w:rPr>
              <w:t xml:space="preserve"> (Vulnerability Assessment)</w:t>
            </w:r>
            <w:r>
              <w:rPr>
                <w:noProof/>
                <w:webHidden/>
              </w:rPr>
              <w:tab/>
            </w:r>
            <w:r>
              <w:rPr>
                <w:noProof/>
                <w:webHidden/>
              </w:rPr>
              <w:fldChar w:fldCharType="begin"/>
            </w:r>
            <w:r>
              <w:rPr>
                <w:noProof/>
                <w:webHidden/>
              </w:rPr>
              <w:instrText xml:space="preserve"> PAGEREF _Toc190180714 \h </w:instrText>
            </w:r>
            <w:r>
              <w:rPr>
                <w:noProof/>
                <w:webHidden/>
              </w:rPr>
            </w:r>
            <w:r>
              <w:rPr>
                <w:noProof/>
                <w:webHidden/>
              </w:rPr>
              <w:fldChar w:fldCharType="separate"/>
            </w:r>
            <w:r>
              <w:rPr>
                <w:noProof/>
                <w:webHidden/>
              </w:rPr>
              <w:t>10</w:t>
            </w:r>
            <w:r>
              <w:rPr>
                <w:noProof/>
                <w:webHidden/>
              </w:rPr>
              <w:fldChar w:fldCharType="end"/>
            </w:r>
          </w:hyperlink>
        </w:p>
        <w:p w14:paraId="61342E53" w14:textId="5FCF960B" w:rsidR="00E13BAF" w:rsidRDefault="00E13BAF">
          <w:pPr>
            <w:pStyle w:val="20"/>
            <w:tabs>
              <w:tab w:val="right" w:leader="dot" w:pos="8630"/>
            </w:tabs>
            <w:rPr>
              <w:rFonts w:eastAsiaTheme="minorEastAsia"/>
              <w:noProof/>
              <w:sz w:val="24"/>
              <w:szCs w:val="24"/>
              <w:lang w:val="el-GR" w:eastAsia="el-GR"/>
            </w:rPr>
          </w:pPr>
          <w:hyperlink w:anchor="_Toc190180715" w:history="1">
            <w:r w:rsidRPr="001B08A5">
              <w:rPr>
                <w:rStyle w:val="-"/>
                <w:noProof/>
                <w:lang w:val="el-GR"/>
              </w:rPr>
              <w:t>1.9 Αποτίμηση Κινδύνων (</w:t>
            </w:r>
            <w:r w:rsidRPr="001B08A5">
              <w:rPr>
                <w:rStyle w:val="-"/>
                <w:noProof/>
              </w:rPr>
              <w:t>Risk</w:t>
            </w:r>
            <w:r w:rsidRPr="001B08A5">
              <w:rPr>
                <w:rStyle w:val="-"/>
                <w:noProof/>
                <w:lang w:val="el-GR"/>
              </w:rPr>
              <w:t xml:space="preserve"> </w:t>
            </w:r>
            <w:r w:rsidRPr="001B08A5">
              <w:rPr>
                <w:rStyle w:val="-"/>
                <w:noProof/>
              </w:rPr>
              <w:t>Assessment</w:t>
            </w:r>
            <w:r w:rsidRPr="001B08A5">
              <w:rPr>
                <w:rStyle w:val="-"/>
                <w:noProof/>
                <w:lang w:val="el-GR"/>
              </w:rPr>
              <w:t>)</w:t>
            </w:r>
            <w:r>
              <w:rPr>
                <w:noProof/>
                <w:webHidden/>
              </w:rPr>
              <w:tab/>
            </w:r>
            <w:r>
              <w:rPr>
                <w:noProof/>
                <w:webHidden/>
              </w:rPr>
              <w:fldChar w:fldCharType="begin"/>
            </w:r>
            <w:r>
              <w:rPr>
                <w:noProof/>
                <w:webHidden/>
              </w:rPr>
              <w:instrText xml:space="preserve"> PAGEREF _Toc190180715 \h </w:instrText>
            </w:r>
            <w:r>
              <w:rPr>
                <w:noProof/>
                <w:webHidden/>
              </w:rPr>
            </w:r>
            <w:r>
              <w:rPr>
                <w:noProof/>
                <w:webHidden/>
              </w:rPr>
              <w:fldChar w:fldCharType="separate"/>
            </w:r>
            <w:r>
              <w:rPr>
                <w:noProof/>
                <w:webHidden/>
              </w:rPr>
              <w:t>11</w:t>
            </w:r>
            <w:r>
              <w:rPr>
                <w:noProof/>
                <w:webHidden/>
              </w:rPr>
              <w:fldChar w:fldCharType="end"/>
            </w:r>
          </w:hyperlink>
        </w:p>
        <w:p w14:paraId="29E2004B" w14:textId="6BCD5A36" w:rsidR="00E13BAF" w:rsidRDefault="00E13BAF">
          <w:pPr>
            <w:pStyle w:val="20"/>
            <w:tabs>
              <w:tab w:val="right" w:leader="dot" w:pos="8630"/>
            </w:tabs>
            <w:rPr>
              <w:rFonts w:eastAsiaTheme="minorEastAsia"/>
              <w:noProof/>
              <w:sz w:val="24"/>
              <w:szCs w:val="24"/>
              <w:lang w:val="el-GR" w:eastAsia="el-GR"/>
            </w:rPr>
          </w:pPr>
          <w:hyperlink w:anchor="_Toc190180716" w:history="1">
            <w:r w:rsidRPr="001B08A5">
              <w:rPr>
                <w:rStyle w:val="-"/>
                <w:noProof/>
              </w:rPr>
              <w:t xml:space="preserve">1.10 </w:t>
            </w:r>
            <w:r w:rsidRPr="001B08A5">
              <w:rPr>
                <w:rStyle w:val="-"/>
                <w:noProof/>
                <w:lang w:val="el-GR"/>
              </w:rPr>
              <w:t>Προτεινόμενα</w:t>
            </w:r>
            <w:r w:rsidRPr="001B08A5">
              <w:rPr>
                <w:rStyle w:val="-"/>
                <w:noProof/>
              </w:rPr>
              <w:t xml:space="preserve"> </w:t>
            </w:r>
            <w:r w:rsidRPr="001B08A5">
              <w:rPr>
                <w:rStyle w:val="-"/>
                <w:noProof/>
                <w:lang w:val="el-GR"/>
              </w:rPr>
              <w:t>Μέτρα</w:t>
            </w:r>
            <w:r w:rsidRPr="001B08A5">
              <w:rPr>
                <w:rStyle w:val="-"/>
                <w:noProof/>
              </w:rPr>
              <w:t xml:space="preserve"> </w:t>
            </w:r>
            <w:r w:rsidRPr="001B08A5">
              <w:rPr>
                <w:rStyle w:val="-"/>
                <w:noProof/>
                <w:lang w:val="el-GR"/>
              </w:rPr>
              <w:t>Προστασίας</w:t>
            </w:r>
            <w:r w:rsidRPr="001B08A5">
              <w:rPr>
                <w:rStyle w:val="-"/>
                <w:noProof/>
              </w:rPr>
              <w:t xml:space="preserve"> (Proposed Security Countermeasures)</w:t>
            </w:r>
            <w:r>
              <w:rPr>
                <w:noProof/>
                <w:webHidden/>
              </w:rPr>
              <w:tab/>
            </w:r>
            <w:r>
              <w:rPr>
                <w:noProof/>
                <w:webHidden/>
              </w:rPr>
              <w:fldChar w:fldCharType="begin"/>
            </w:r>
            <w:r>
              <w:rPr>
                <w:noProof/>
                <w:webHidden/>
              </w:rPr>
              <w:instrText xml:space="preserve"> PAGEREF _Toc190180716 \h </w:instrText>
            </w:r>
            <w:r>
              <w:rPr>
                <w:noProof/>
                <w:webHidden/>
              </w:rPr>
            </w:r>
            <w:r>
              <w:rPr>
                <w:noProof/>
                <w:webHidden/>
              </w:rPr>
              <w:fldChar w:fldCharType="separate"/>
            </w:r>
            <w:r>
              <w:rPr>
                <w:noProof/>
                <w:webHidden/>
              </w:rPr>
              <w:t>13</w:t>
            </w:r>
            <w:r>
              <w:rPr>
                <w:noProof/>
                <w:webHidden/>
              </w:rPr>
              <w:fldChar w:fldCharType="end"/>
            </w:r>
          </w:hyperlink>
        </w:p>
        <w:p w14:paraId="5E32046D" w14:textId="5F51FD04" w:rsidR="00E13BAF" w:rsidRDefault="00E13BAF">
          <w:pPr>
            <w:pStyle w:val="20"/>
            <w:tabs>
              <w:tab w:val="right" w:leader="dot" w:pos="8630"/>
            </w:tabs>
            <w:rPr>
              <w:rFonts w:eastAsiaTheme="minorEastAsia"/>
              <w:noProof/>
              <w:sz w:val="24"/>
              <w:szCs w:val="24"/>
              <w:lang w:val="el-GR" w:eastAsia="el-GR"/>
            </w:rPr>
          </w:pPr>
          <w:hyperlink w:anchor="_Toc190180717" w:history="1">
            <w:r w:rsidRPr="001B08A5">
              <w:rPr>
                <w:rStyle w:val="-"/>
                <w:noProof/>
                <w:lang w:val="el-GR"/>
              </w:rPr>
              <w:t>1.11 Σχέδιο Υλοποίησης Μέτρων Προστασίας</w:t>
            </w:r>
            <w:r>
              <w:rPr>
                <w:noProof/>
                <w:webHidden/>
              </w:rPr>
              <w:tab/>
            </w:r>
            <w:r>
              <w:rPr>
                <w:noProof/>
                <w:webHidden/>
              </w:rPr>
              <w:fldChar w:fldCharType="begin"/>
            </w:r>
            <w:r>
              <w:rPr>
                <w:noProof/>
                <w:webHidden/>
              </w:rPr>
              <w:instrText xml:space="preserve"> PAGEREF _Toc190180717 \h </w:instrText>
            </w:r>
            <w:r>
              <w:rPr>
                <w:noProof/>
                <w:webHidden/>
              </w:rPr>
            </w:r>
            <w:r>
              <w:rPr>
                <w:noProof/>
                <w:webHidden/>
              </w:rPr>
              <w:fldChar w:fldCharType="separate"/>
            </w:r>
            <w:r>
              <w:rPr>
                <w:noProof/>
                <w:webHidden/>
              </w:rPr>
              <w:t>13</w:t>
            </w:r>
            <w:r>
              <w:rPr>
                <w:noProof/>
                <w:webHidden/>
              </w:rPr>
              <w:fldChar w:fldCharType="end"/>
            </w:r>
          </w:hyperlink>
        </w:p>
        <w:p w14:paraId="3FE0B8DE" w14:textId="46BDBFC6" w:rsidR="00E13BAF" w:rsidRDefault="00E13BAF">
          <w:pPr>
            <w:pStyle w:val="10"/>
            <w:tabs>
              <w:tab w:val="left" w:pos="480"/>
              <w:tab w:val="right" w:leader="dot" w:pos="8630"/>
            </w:tabs>
            <w:rPr>
              <w:rFonts w:eastAsiaTheme="minorEastAsia"/>
              <w:noProof/>
              <w:sz w:val="24"/>
              <w:szCs w:val="24"/>
              <w:lang w:val="el-GR" w:eastAsia="el-GR"/>
            </w:rPr>
          </w:pPr>
          <w:hyperlink w:anchor="_Toc190180718" w:history="1">
            <w:r w:rsidRPr="001B08A5">
              <w:rPr>
                <w:rStyle w:val="-"/>
                <w:noProof/>
                <w:lang w:val="el-GR"/>
              </w:rPr>
              <w:t>2.</w:t>
            </w:r>
            <w:r>
              <w:rPr>
                <w:rFonts w:eastAsiaTheme="minorEastAsia"/>
                <w:noProof/>
                <w:sz w:val="24"/>
                <w:szCs w:val="24"/>
                <w:lang w:val="el-GR" w:eastAsia="el-GR"/>
              </w:rPr>
              <w:tab/>
            </w:r>
            <w:r w:rsidRPr="001B08A5">
              <w:rPr>
                <w:rStyle w:val="-"/>
                <w:noProof/>
                <w:lang w:val="el-GR"/>
              </w:rPr>
              <w:t>Κατανομή οργανωτικών δομών και αρμοδιοτήτων ασφάλειας (</w:t>
            </w:r>
            <w:r w:rsidRPr="001B08A5">
              <w:rPr>
                <w:rStyle w:val="-"/>
                <w:noProof/>
              </w:rPr>
              <w:t>Security</w:t>
            </w:r>
            <w:r w:rsidRPr="001B08A5">
              <w:rPr>
                <w:rStyle w:val="-"/>
                <w:noProof/>
                <w:lang w:val="el-GR"/>
              </w:rPr>
              <w:t xml:space="preserve"> </w:t>
            </w:r>
            <w:r w:rsidRPr="001B08A5">
              <w:rPr>
                <w:rStyle w:val="-"/>
                <w:noProof/>
              </w:rPr>
              <w:t>Roles</w:t>
            </w:r>
            <w:r w:rsidRPr="001B08A5">
              <w:rPr>
                <w:rStyle w:val="-"/>
                <w:noProof/>
                <w:lang w:val="el-GR"/>
              </w:rPr>
              <w:t xml:space="preserve"> </w:t>
            </w:r>
            <w:r w:rsidRPr="001B08A5">
              <w:rPr>
                <w:rStyle w:val="-"/>
                <w:noProof/>
              </w:rPr>
              <w:t>and</w:t>
            </w:r>
            <w:r w:rsidRPr="001B08A5">
              <w:rPr>
                <w:rStyle w:val="-"/>
                <w:noProof/>
                <w:lang w:val="el-GR"/>
              </w:rPr>
              <w:t xml:space="preserve"> </w:t>
            </w:r>
            <w:r w:rsidRPr="001B08A5">
              <w:rPr>
                <w:rStyle w:val="-"/>
                <w:noProof/>
              </w:rPr>
              <w:t>Responsibilities</w:t>
            </w:r>
            <w:r w:rsidRPr="001B08A5">
              <w:rPr>
                <w:rStyle w:val="-"/>
                <w:noProof/>
                <w:lang w:val="el-GR"/>
              </w:rPr>
              <w:t>)</w:t>
            </w:r>
            <w:r>
              <w:rPr>
                <w:noProof/>
                <w:webHidden/>
              </w:rPr>
              <w:tab/>
            </w:r>
            <w:r>
              <w:rPr>
                <w:noProof/>
                <w:webHidden/>
              </w:rPr>
              <w:fldChar w:fldCharType="begin"/>
            </w:r>
            <w:r>
              <w:rPr>
                <w:noProof/>
                <w:webHidden/>
              </w:rPr>
              <w:instrText xml:space="preserve"> PAGEREF _Toc190180718 \h </w:instrText>
            </w:r>
            <w:r>
              <w:rPr>
                <w:noProof/>
                <w:webHidden/>
              </w:rPr>
            </w:r>
            <w:r>
              <w:rPr>
                <w:noProof/>
                <w:webHidden/>
              </w:rPr>
              <w:fldChar w:fldCharType="separate"/>
            </w:r>
            <w:r>
              <w:rPr>
                <w:noProof/>
                <w:webHidden/>
              </w:rPr>
              <w:t>14</w:t>
            </w:r>
            <w:r>
              <w:rPr>
                <w:noProof/>
                <w:webHidden/>
              </w:rPr>
              <w:fldChar w:fldCharType="end"/>
            </w:r>
          </w:hyperlink>
        </w:p>
        <w:p w14:paraId="2B20EC60" w14:textId="0EDA1C94" w:rsidR="00E13BAF" w:rsidRDefault="00E13BAF">
          <w:pPr>
            <w:pStyle w:val="10"/>
            <w:tabs>
              <w:tab w:val="left" w:pos="480"/>
              <w:tab w:val="right" w:leader="dot" w:pos="8630"/>
            </w:tabs>
            <w:rPr>
              <w:rFonts w:eastAsiaTheme="minorEastAsia"/>
              <w:noProof/>
              <w:sz w:val="24"/>
              <w:szCs w:val="24"/>
              <w:lang w:val="el-GR" w:eastAsia="el-GR"/>
            </w:rPr>
          </w:pPr>
          <w:hyperlink w:anchor="_Toc190180719" w:history="1">
            <w:r w:rsidRPr="001B08A5">
              <w:rPr>
                <w:rStyle w:val="-"/>
                <w:noProof/>
              </w:rPr>
              <w:t>3.</w:t>
            </w:r>
            <w:r>
              <w:rPr>
                <w:rFonts w:eastAsiaTheme="minorEastAsia"/>
                <w:noProof/>
                <w:sz w:val="24"/>
                <w:szCs w:val="24"/>
                <w:lang w:val="el-GR" w:eastAsia="el-GR"/>
              </w:rPr>
              <w:tab/>
            </w:r>
            <w:r w:rsidRPr="001B08A5">
              <w:rPr>
                <w:rStyle w:val="-"/>
                <w:noProof/>
              </w:rPr>
              <w:t>Βασικές Πολιτικές Ασφάλειας (Access Control Policy, Password Policy, Logging Policy, Backup Policy)</w:t>
            </w:r>
            <w:r>
              <w:rPr>
                <w:noProof/>
                <w:webHidden/>
              </w:rPr>
              <w:tab/>
            </w:r>
            <w:r>
              <w:rPr>
                <w:noProof/>
                <w:webHidden/>
              </w:rPr>
              <w:fldChar w:fldCharType="begin"/>
            </w:r>
            <w:r>
              <w:rPr>
                <w:noProof/>
                <w:webHidden/>
              </w:rPr>
              <w:instrText xml:space="preserve"> PAGEREF _Toc190180719 \h </w:instrText>
            </w:r>
            <w:r>
              <w:rPr>
                <w:noProof/>
                <w:webHidden/>
              </w:rPr>
            </w:r>
            <w:r>
              <w:rPr>
                <w:noProof/>
                <w:webHidden/>
              </w:rPr>
              <w:fldChar w:fldCharType="separate"/>
            </w:r>
            <w:r>
              <w:rPr>
                <w:noProof/>
                <w:webHidden/>
              </w:rPr>
              <w:t>15</w:t>
            </w:r>
            <w:r>
              <w:rPr>
                <w:noProof/>
                <w:webHidden/>
              </w:rPr>
              <w:fldChar w:fldCharType="end"/>
            </w:r>
          </w:hyperlink>
        </w:p>
        <w:p w14:paraId="2918DC8B" w14:textId="4486A71A" w:rsidR="00E13BAF" w:rsidRDefault="00E13BAF">
          <w:pPr>
            <w:pStyle w:val="10"/>
            <w:tabs>
              <w:tab w:val="left" w:pos="480"/>
              <w:tab w:val="right" w:leader="dot" w:pos="8630"/>
            </w:tabs>
            <w:rPr>
              <w:rFonts w:eastAsiaTheme="minorEastAsia"/>
              <w:noProof/>
              <w:sz w:val="24"/>
              <w:szCs w:val="24"/>
              <w:lang w:val="el-GR" w:eastAsia="el-GR"/>
            </w:rPr>
          </w:pPr>
          <w:hyperlink w:anchor="_Toc190180720" w:history="1">
            <w:r w:rsidRPr="001B08A5">
              <w:rPr>
                <w:rStyle w:val="-"/>
                <w:noProof/>
                <w:lang w:val="el-GR"/>
              </w:rPr>
              <w:t>4.</w:t>
            </w:r>
            <w:r>
              <w:rPr>
                <w:rFonts w:eastAsiaTheme="minorEastAsia"/>
                <w:noProof/>
                <w:sz w:val="24"/>
                <w:szCs w:val="24"/>
                <w:lang w:val="el-GR" w:eastAsia="el-GR"/>
              </w:rPr>
              <w:tab/>
            </w:r>
            <w:r w:rsidRPr="001B08A5">
              <w:rPr>
                <w:rStyle w:val="-"/>
                <w:noProof/>
                <w:lang w:val="el-GR"/>
              </w:rPr>
              <w:t xml:space="preserve">Βασικές Διαδικασίες (Διαδικασία αντιμετώπισης περιστατικών ασφάλειας, Διαδικασία </w:t>
            </w:r>
            <w:r w:rsidRPr="001B08A5">
              <w:rPr>
                <w:rStyle w:val="-"/>
                <w:noProof/>
              </w:rPr>
              <w:t>Backup</w:t>
            </w:r>
            <w:r w:rsidRPr="001B08A5">
              <w:rPr>
                <w:rStyle w:val="-"/>
                <w:noProof/>
                <w:lang w:val="el-GR"/>
              </w:rPr>
              <w:t>, Διαδικασία Δημιουργίας / Διαγραφής Χρήστη)</w:t>
            </w:r>
            <w:r>
              <w:rPr>
                <w:noProof/>
                <w:webHidden/>
              </w:rPr>
              <w:tab/>
            </w:r>
            <w:r>
              <w:rPr>
                <w:noProof/>
                <w:webHidden/>
              </w:rPr>
              <w:fldChar w:fldCharType="begin"/>
            </w:r>
            <w:r>
              <w:rPr>
                <w:noProof/>
                <w:webHidden/>
              </w:rPr>
              <w:instrText xml:space="preserve"> PAGEREF _Toc190180720 \h </w:instrText>
            </w:r>
            <w:r>
              <w:rPr>
                <w:noProof/>
                <w:webHidden/>
              </w:rPr>
            </w:r>
            <w:r>
              <w:rPr>
                <w:noProof/>
                <w:webHidden/>
              </w:rPr>
              <w:fldChar w:fldCharType="separate"/>
            </w:r>
            <w:r>
              <w:rPr>
                <w:noProof/>
                <w:webHidden/>
              </w:rPr>
              <w:t>16</w:t>
            </w:r>
            <w:r>
              <w:rPr>
                <w:noProof/>
                <w:webHidden/>
              </w:rPr>
              <w:fldChar w:fldCharType="end"/>
            </w:r>
          </w:hyperlink>
        </w:p>
        <w:p w14:paraId="4D0B06F3" w14:textId="39D186C8" w:rsidR="003732D0" w:rsidRPr="00860359" w:rsidRDefault="003732D0">
          <w:pPr>
            <w:rPr>
              <w:sz w:val="24"/>
              <w:szCs w:val="24"/>
            </w:rPr>
          </w:pPr>
          <w:r w:rsidRPr="001A3689">
            <w:rPr>
              <w:noProof/>
              <w:sz w:val="28"/>
              <w:szCs w:val="28"/>
            </w:rPr>
            <w:fldChar w:fldCharType="end"/>
          </w:r>
        </w:p>
      </w:sdtContent>
    </w:sdt>
    <w:p w14:paraId="4F457696" w14:textId="1FE1525B" w:rsidR="001A3689" w:rsidRDefault="001A3689">
      <w:pPr>
        <w:rPr>
          <w:rFonts w:eastAsiaTheme="majorEastAsia" w:cstheme="majorBidi"/>
          <w:color w:val="0F4761" w:themeColor="accent1" w:themeShade="BF"/>
          <w:sz w:val="24"/>
          <w:szCs w:val="24"/>
          <w:lang w:val="el-GR"/>
        </w:rPr>
      </w:pPr>
      <w:r>
        <w:rPr>
          <w:sz w:val="24"/>
          <w:szCs w:val="24"/>
          <w:lang w:val="el-GR"/>
        </w:rPr>
        <w:br w:type="page"/>
      </w:r>
    </w:p>
    <w:p w14:paraId="3175C174" w14:textId="0D13E504" w:rsidR="00782D66" w:rsidRPr="00F02D05" w:rsidRDefault="00B869CA" w:rsidP="00F02D05">
      <w:pPr>
        <w:pStyle w:val="1"/>
        <w:rPr>
          <w:sz w:val="28"/>
          <w:szCs w:val="28"/>
          <w:lang w:val="el-GR"/>
        </w:rPr>
      </w:pPr>
      <w:bookmarkStart w:id="1" w:name="_Toc190180708"/>
      <w:r w:rsidRPr="00F02D05">
        <w:rPr>
          <w:sz w:val="28"/>
          <w:szCs w:val="28"/>
          <w:lang w:val="el-GR"/>
        </w:rPr>
        <w:lastRenderedPageBreak/>
        <w:t xml:space="preserve">1. </w:t>
      </w:r>
      <w:r w:rsidR="00782D66" w:rsidRPr="00F02D05">
        <w:rPr>
          <w:sz w:val="28"/>
          <w:szCs w:val="28"/>
          <w:lang w:val="el-GR"/>
        </w:rPr>
        <w:t>Μελέτη Ανάλυσης και Διαχείρισης Επικινδυνότητας</w:t>
      </w:r>
      <w:bookmarkEnd w:id="1"/>
    </w:p>
    <w:p w14:paraId="57296E0F" w14:textId="347D5EDC" w:rsidR="00B869CA" w:rsidRPr="00860359" w:rsidRDefault="00B869CA" w:rsidP="001A3689">
      <w:pPr>
        <w:pStyle w:val="2"/>
        <w:jc w:val="both"/>
        <w:rPr>
          <w:rFonts w:asciiTheme="minorHAnsi" w:hAnsiTheme="minorHAnsi"/>
          <w:sz w:val="24"/>
          <w:szCs w:val="24"/>
          <w:lang w:val="el-GR"/>
        </w:rPr>
      </w:pPr>
      <w:bookmarkStart w:id="2" w:name="_Toc190180709"/>
      <w:r w:rsidRPr="00860359">
        <w:rPr>
          <w:rFonts w:asciiTheme="minorHAnsi" w:hAnsiTheme="minorHAnsi"/>
          <w:sz w:val="24"/>
          <w:szCs w:val="24"/>
          <w:lang w:val="el-GR"/>
        </w:rPr>
        <w:t>1.1 Περιγραφή της Μεθοδολογίας</w:t>
      </w:r>
      <w:bookmarkEnd w:id="2"/>
    </w:p>
    <w:p w14:paraId="48281D2F" w14:textId="42469C8E" w:rsidR="00AA6E97" w:rsidRPr="00BC3656" w:rsidRDefault="00B869CA" w:rsidP="001A3689">
      <w:pPr>
        <w:jc w:val="both"/>
        <w:rPr>
          <w:sz w:val="24"/>
          <w:szCs w:val="24"/>
          <w:lang w:val="el-GR"/>
        </w:rPr>
      </w:pPr>
      <w:r w:rsidRPr="00B869CA">
        <w:rPr>
          <w:sz w:val="24"/>
          <w:szCs w:val="24"/>
          <w:lang w:val="el-GR"/>
        </w:rPr>
        <w:t xml:space="preserve">Η μεθοδολογία που ακολουθείται βασίζεται στις πρακτικές </w:t>
      </w:r>
      <w:r w:rsidRPr="00B869CA">
        <w:rPr>
          <w:sz w:val="24"/>
          <w:szCs w:val="24"/>
        </w:rPr>
        <w:t>ISO</w:t>
      </w:r>
      <w:r w:rsidRPr="00B869CA">
        <w:rPr>
          <w:sz w:val="24"/>
          <w:szCs w:val="24"/>
          <w:lang w:val="el-GR"/>
        </w:rPr>
        <w:t xml:space="preserve"> 27005 για τη διαχείριση και αποτίμηση κινδύνων. Η ανάλυση επικεντρώνεται στα πληροφοριακά αγαθά που σχετίζονται με την υπηρεσία</w:t>
      </w:r>
      <w:r w:rsidR="003558CD">
        <w:rPr>
          <w:sz w:val="24"/>
          <w:szCs w:val="24"/>
          <w:lang w:val="el-GR"/>
        </w:rPr>
        <w:t xml:space="preserve"> </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00CA4130" w:rsidRPr="00CA4130">
        <w:rPr>
          <w:sz w:val="24"/>
          <w:szCs w:val="24"/>
          <w:lang w:val="el-GR"/>
        </w:rPr>
        <w:t xml:space="preserve"> </w:t>
      </w:r>
      <w:r w:rsidR="00CA4130">
        <w:rPr>
          <w:sz w:val="24"/>
          <w:szCs w:val="24"/>
          <w:lang w:val="el-GR"/>
        </w:rPr>
        <w:t xml:space="preserve">που παρέχει το </w:t>
      </w:r>
      <w:r w:rsidRPr="00B869CA">
        <w:rPr>
          <w:sz w:val="24"/>
          <w:szCs w:val="24"/>
          <w:lang w:val="el-GR"/>
        </w:rPr>
        <w:t xml:space="preserve"> </w:t>
      </w:r>
      <w:r w:rsidRPr="00B869CA">
        <w:rPr>
          <w:sz w:val="24"/>
          <w:szCs w:val="24"/>
        </w:rPr>
        <w:t>Security</w:t>
      </w:r>
      <w:r w:rsidRPr="00B869CA">
        <w:rPr>
          <w:sz w:val="24"/>
          <w:szCs w:val="24"/>
          <w:lang w:val="el-GR"/>
        </w:rPr>
        <w:t xml:space="preserve"> </w:t>
      </w:r>
      <w:r w:rsidRPr="00B869CA">
        <w:rPr>
          <w:sz w:val="24"/>
          <w:szCs w:val="24"/>
        </w:rPr>
        <w:t>Operations</w:t>
      </w:r>
      <w:r w:rsidRPr="00B869CA">
        <w:rPr>
          <w:sz w:val="24"/>
          <w:szCs w:val="24"/>
          <w:lang w:val="el-GR"/>
        </w:rPr>
        <w:t xml:space="preserve"> </w:t>
      </w:r>
      <w:r w:rsidRPr="00B869CA">
        <w:rPr>
          <w:sz w:val="24"/>
          <w:szCs w:val="24"/>
        </w:rPr>
        <w:t>Center</w:t>
      </w:r>
      <w:r w:rsidRPr="00B869CA">
        <w:rPr>
          <w:sz w:val="24"/>
          <w:szCs w:val="24"/>
          <w:lang w:val="el-GR"/>
        </w:rPr>
        <w:t xml:space="preserve"> (</w:t>
      </w:r>
      <w:r w:rsidRPr="00B869CA">
        <w:rPr>
          <w:sz w:val="24"/>
          <w:szCs w:val="24"/>
        </w:rPr>
        <w:t>SOC</w:t>
      </w:r>
      <w:r w:rsidRPr="00B869CA">
        <w:rPr>
          <w:sz w:val="24"/>
          <w:szCs w:val="24"/>
          <w:lang w:val="el-GR"/>
        </w:rPr>
        <w:t>)</w:t>
      </w:r>
      <w:r w:rsidR="00BC3656" w:rsidRPr="00BC3656">
        <w:rPr>
          <w:sz w:val="24"/>
          <w:szCs w:val="24"/>
          <w:lang w:val="el-GR"/>
        </w:rPr>
        <w:t>.</w:t>
      </w:r>
    </w:p>
    <w:p w14:paraId="1A6E7F47" w14:textId="77777777" w:rsidR="00CA4130" w:rsidRPr="00CA4130" w:rsidRDefault="00CA4130" w:rsidP="00A10016">
      <w:pPr>
        <w:spacing w:after="0"/>
        <w:jc w:val="both"/>
        <w:rPr>
          <w:sz w:val="24"/>
          <w:szCs w:val="24"/>
          <w:lang w:val="el-GR"/>
        </w:rPr>
      </w:pPr>
      <w:r w:rsidRPr="00CA4130">
        <w:rPr>
          <w:sz w:val="24"/>
          <w:szCs w:val="24"/>
          <w:lang w:val="el-GR"/>
        </w:rPr>
        <w:t xml:space="preserve">Μια υπηρεσία </w:t>
      </w:r>
      <w:proofErr w:type="spellStart"/>
      <w:r w:rsidRPr="00CA4130">
        <w:rPr>
          <w:sz w:val="24"/>
          <w:szCs w:val="24"/>
          <w:lang w:val="el-GR"/>
        </w:rPr>
        <w:t>Managed</w:t>
      </w:r>
      <w:proofErr w:type="spellEnd"/>
      <w:r w:rsidRPr="00CA4130">
        <w:rPr>
          <w:sz w:val="24"/>
          <w:szCs w:val="24"/>
          <w:lang w:val="el-GR"/>
        </w:rPr>
        <w:t xml:space="preserve"> SIEM είναι ιδανική γιατί:</w:t>
      </w:r>
    </w:p>
    <w:p w14:paraId="007EC98B" w14:textId="77777777" w:rsidR="00CA4130" w:rsidRPr="001A3689" w:rsidRDefault="00CA4130" w:rsidP="00A10016">
      <w:pPr>
        <w:pStyle w:val="a6"/>
        <w:numPr>
          <w:ilvl w:val="0"/>
          <w:numId w:val="27"/>
        </w:numPr>
        <w:spacing w:after="0"/>
        <w:jc w:val="both"/>
        <w:rPr>
          <w:sz w:val="24"/>
          <w:szCs w:val="24"/>
          <w:lang w:val="el-GR"/>
        </w:rPr>
      </w:pPr>
      <w:r w:rsidRPr="001A3689">
        <w:rPr>
          <w:sz w:val="24"/>
          <w:szCs w:val="24"/>
          <w:lang w:val="el-GR"/>
        </w:rPr>
        <w:t>Συλλέγει, αποθηκεύει, επεξεργάζεται και αναλύει πληροφοριακά δεδομένα.</w:t>
      </w:r>
    </w:p>
    <w:p w14:paraId="1B068183" w14:textId="77777777" w:rsidR="00CA4130" w:rsidRPr="001A3689" w:rsidRDefault="00CA4130" w:rsidP="00A10016">
      <w:pPr>
        <w:pStyle w:val="a6"/>
        <w:numPr>
          <w:ilvl w:val="0"/>
          <w:numId w:val="27"/>
        </w:numPr>
        <w:spacing w:after="0"/>
        <w:jc w:val="both"/>
        <w:rPr>
          <w:sz w:val="24"/>
          <w:szCs w:val="24"/>
        </w:rPr>
      </w:pPr>
      <w:r w:rsidRPr="001A3689">
        <w:rPr>
          <w:sz w:val="24"/>
          <w:szCs w:val="24"/>
          <w:lang w:val="el-GR"/>
        </w:rPr>
        <w:t>Διαχειρίζεται</w:t>
      </w:r>
      <w:r w:rsidRPr="001A3689">
        <w:rPr>
          <w:sz w:val="24"/>
          <w:szCs w:val="24"/>
        </w:rPr>
        <w:t xml:space="preserve"> logs, </w:t>
      </w:r>
      <w:r w:rsidRPr="001A3689">
        <w:rPr>
          <w:sz w:val="24"/>
          <w:szCs w:val="24"/>
          <w:lang w:val="el-GR"/>
        </w:rPr>
        <w:t>ειδοποιήσεις</w:t>
      </w:r>
      <w:r w:rsidRPr="001A3689">
        <w:rPr>
          <w:sz w:val="24"/>
          <w:szCs w:val="24"/>
        </w:rPr>
        <w:t xml:space="preserve"> </w:t>
      </w:r>
      <w:r w:rsidRPr="001A3689">
        <w:rPr>
          <w:sz w:val="24"/>
          <w:szCs w:val="24"/>
          <w:lang w:val="el-GR"/>
        </w:rPr>
        <w:t>ασφαλείας</w:t>
      </w:r>
      <w:r w:rsidRPr="001A3689">
        <w:rPr>
          <w:sz w:val="24"/>
          <w:szCs w:val="24"/>
        </w:rPr>
        <w:t>, network traffic, threat intelligence data.</w:t>
      </w:r>
    </w:p>
    <w:p w14:paraId="63A331EA" w14:textId="77777777" w:rsidR="00CA4130" w:rsidRPr="001A3689" w:rsidRDefault="00CA4130" w:rsidP="00A10016">
      <w:pPr>
        <w:pStyle w:val="a6"/>
        <w:numPr>
          <w:ilvl w:val="0"/>
          <w:numId w:val="27"/>
        </w:numPr>
        <w:spacing w:after="0"/>
        <w:jc w:val="both"/>
        <w:rPr>
          <w:sz w:val="24"/>
          <w:szCs w:val="24"/>
          <w:lang w:val="el-GR"/>
        </w:rPr>
      </w:pPr>
      <w:r w:rsidRPr="001A3689">
        <w:rPr>
          <w:sz w:val="24"/>
          <w:szCs w:val="24"/>
          <w:lang w:val="el-GR"/>
        </w:rPr>
        <w:t>Εμπλέκει πολλές κατηγορίες πληροφοριακών αγαθών, όπως πελατειακά δεδομένα, λειτουργικά δεδομένα και δεδομένα ασφαλείας.</w:t>
      </w:r>
    </w:p>
    <w:p w14:paraId="066799B3" w14:textId="06BED39D" w:rsidR="00CA4130" w:rsidRDefault="00CA4130" w:rsidP="00A10016">
      <w:pPr>
        <w:pStyle w:val="a6"/>
        <w:numPr>
          <w:ilvl w:val="0"/>
          <w:numId w:val="27"/>
        </w:numPr>
        <w:spacing w:after="0"/>
        <w:jc w:val="both"/>
        <w:rPr>
          <w:sz w:val="24"/>
          <w:szCs w:val="24"/>
          <w:lang w:val="el-GR"/>
        </w:rPr>
      </w:pPr>
      <w:r w:rsidRPr="001A3689">
        <w:rPr>
          <w:sz w:val="24"/>
          <w:szCs w:val="24"/>
          <w:lang w:val="el-GR"/>
        </w:rPr>
        <w:t>Είναι κρίσιμη για τη λειτουργία επιχειρήσεων που θέλουν να εντοπίζουν και να αποκρίνονται σε απειλές.</w:t>
      </w:r>
    </w:p>
    <w:p w14:paraId="5EDC156F" w14:textId="77777777" w:rsidR="00AA6E97" w:rsidRPr="001A3689" w:rsidRDefault="00AA6E97" w:rsidP="00AA6E97">
      <w:pPr>
        <w:pStyle w:val="a6"/>
        <w:spacing w:after="0"/>
        <w:jc w:val="both"/>
        <w:rPr>
          <w:sz w:val="24"/>
          <w:szCs w:val="24"/>
          <w:lang w:val="el-GR"/>
        </w:rPr>
      </w:pPr>
    </w:p>
    <w:p w14:paraId="45CAD2C3" w14:textId="3C1896CB" w:rsidR="00B869CA" w:rsidRPr="00B869CA" w:rsidRDefault="00B869CA" w:rsidP="001A3689">
      <w:pPr>
        <w:jc w:val="both"/>
        <w:rPr>
          <w:sz w:val="24"/>
          <w:szCs w:val="24"/>
          <w:lang w:val="el-GR"/>
        </w:rPr>
      </w:pPr>
      <w:r w:rsidRPr="00B869CA">
        <w:rPr>
          <w:sz w:val="24"/>
          <w:szCs w:val="24"/>
          <w:lang w:val="el-GR"/>
        </w:rPr>
        <w:t>Αρχικά, πραγματοποιείται ταυτοποίηση και αποτίμηση της αξίας των πληροφοριακών αγαθών, συμπεριλαμβανομένων των δεδομένων, των λογισμικών, του υλικού εξοπλισμού και των φυσικών υποδομών που εμπλέκονται στην υπηρεσία. Η αξία των πληροφοριακών αγαθών καθορίζει και τη</w:t>
      </w:r>
      <w:r w:rsidR="00982D41">
        <w:rPr>
          <w:sz w:val="24"/>
          <w:szCs w:val="24"/>
          <w:lang w:val="el-GR"/>
        </w:rPr>
        <w:t>ν αξία των αγαθών στα οποία συμπεριλαμβάνεται.</w:t>
      </w:r>
    </w:p>
    <w:p w14:paraId="110450B2" w14:textId="77777777" w:rsidR="00B869CA" w:rsidRPr="00B869CA" w:rsidRDefault="00B869CA" w:rsidP="001A3689">
      <w:pPr>
        <w:jc w:val="both"/>
        <w:rPr>
          <w:sz w:val="24"/>
          <w:szCs w:val="24"/>
          <w:lang w:val="el-GR"/>
        </w:rPr>
      </w:pPr>
      <w:r w:rsidRPr="00B869CA">
        <w:rPr>
          <w:sz w:val="24"/>
          <w:szCs w:val="24"/>
          <w:lang w:val="el-GR"/>
        </w:rPr>
        <w:t xml:space="preserve">Στη συνέχεια, εκτελείται </w:t>
      </w:r>
      <w:r w:rsidRPr="00B869CA">
        <w:rPr>
          <w:sz w:val="24"/>
          <w:szCs w:val="24"/>
        </w:rPr>
        <w:t>Impact</w:t>
      </w:r>
      <w:r w:rsidRPr="00B869CA">
        <w:rPr>
          <w:sz w:val="24"/>
          <w:szCs w:val="24"/>
          <w:lang w:val="el-GR"/>
        </w:rPr>
        <w:t xml:space="preserve"> </w:t>
      </w:r>
      <w:r w:rsidRPr="00B869CA">
        <w:rPr>
          <w:sz w:val="24"/>
          <w:szCs w:val="24"/>
        </w:rPr>
        <w:t>Assessment</w:t>
      </w:r>
      <w:r w:rsidRPr="00B869CA">
        <w:rPr>
          <w:sz w:val="24"/>
          <w:szCs w:val="24"/>
          <w:lang w:val="el-GR"/>
        </w:rPr>
        <w:t xml:space="preserve">, όπου αξιολογούνται οι πιθανές επιπτώσεις από απώλεια εμπιστευτικότητας, ακεραιότητας ή διαθεσιμότητας των αγαθών. Σε αυτή τη διαδικασία, υιοθετείται η προσέγγιση </w:t>
      </w:r>
      <w:r w:rsidRPr="00B869CA">
        <w:rPr>
          <w:sz w:val="24"/>
          <w:szCs w:val="24"/>
        </w:rPr>
        <w:t>worst</w:t>
      </w:r>
      <w:r w:rsidRPr="00B869CA">
        <w:rPr>
          <w:sz w:val="24"/>
          <w:szCs w:val="24"/>
          <w:lang w:val="el-GR"/>
        </w:rPr>
        <w:t>-</w:t>
      </w:r>
      <w:r w:rsidRPr="00B869CA">
        <w:rPr>
          <w:sz w:val="24"/>
          <w:szCs w:val="24"/>
        </w:rPr>
        <w:t>case</w:t>
      </w:r>
      <w:r w:rsidRPr="00B869CA">
        <w:rPr>
          <w:sz w:val="24"/>
          <w:szCs w:val="24"/>
          <w:lang w:val="el-GR"/>
        </w:rPr>
        <w:t xml:space="preserve"> </w:t>
      </w:r>
      <w:r w:rsidRPr="00B869CA">
        <w:rPr>
          <w:sz w:val="24"/>
          <w:szCs w:val="24"/>
        </w:rPr>
        <w:t>scenario</w:t>
      </w:r>
      <w:r w:rsidRPr="00B869CA">
        <w:rPr>
          <w:sz w:val="24"/>
          <w:szCs w:val="24"/>
          <w:lang w:val="el-GR"/>
        </w:rPr>
        <w:t>, καταγράφοντας τη μέγιστη δυνατή επίδραση που θα μπορούσε να προκύψει.</w:t>
      </w:r>
    </w:p>
    <w:p w14:paraId="6D986593" w14:textId="77777777" w:rsidR="00B869CA" w:rsidRPr="00B869CA" w:rsidRDefault="00B869CA" w:rsidP="001A3689">
      <w:pPr>
        <w:jc w:val="both"/>
        <w:rPr>
          <w:sz w:val="24"/>
          <w:szCs w:val="24"/>
          <w:lang w:val="el-GR"/>
        </w:rPr>
      </w:pPr>
      <w:r w:rsidRPr="00B869CA">
        <w:rPr>
          <w:sz w:val="24"/>
          <w:szCs w:val="24"/>
          <w:lang w:val="el-GR"/>
        </w:rPr>
        <w:t xml:space="preserve">Ακολουθεί </w:t>
      </w:r>
      <w:r w:rsidRPr="00B869CA">
        <w:rPr>
          <w:sz w:val="24"/>
          <w:szCs w:val="24"/>
        </w:rPr>
        <w:t>Threat</w:t>
      </w:r>
      <w:r w:rsidRPr="00B869CA">
        <w:rPr>
          <w:sz w:val="24"/>
          <w:szCs w:val="24"/>
          <w:lang w:val="el-GR"/>
        </w:rPr>
        <w:t xml:space="preserve"> &amp; </w:t>
      </w:r>
      <w:r w:rsidRPr="00B869CA">
        <w:rPr>
          <w:sz w:val="24"/>
          <w:szCs w:val="24"/>
        </w:rPr>
        <w:t>Vulnerability</w:t>
      </w:r>
      <w:r w:rsidRPr="00B869CA">
        <w:rPr>
          <w:sz w:val="24"/>
          <w:szCs w:val="24"/>
          <w:lang w:val="el-GR"/>
        </w:rPr>
        <w:t xml:space="preserve"> </w:t>
      </w:r>
      <w:r w:rsidRPr="00B869CA">
        <w:rPr>
          <w:sz w:val="24"/>
          <w:szCs w:val="24"/>
        </w:rPr>
        <w:t>Assessment</w:t>
      </w:r>
      <w:r w:rsidRPr="00B869CA">
        <w:rPr>
          <w:sz w:val="24"/>
          <w:szCs w:val="24"/>
          <w:lang w:val="el-GR"/>
        </w:rPr>
        <w:t xml:space="preserve">, όπου εντοπίζονται οι πιθανές απειλές και αδυναμίες που θα μπορούσαν να επηρεάσουν την υπηρεσία </w:t>
      </w:r>
      <w:r w:rsidRPr="00B869CA">
        <w:rPr>
          <w:sz w:val="24"/>
          <w:szCs w:val="24"/>
        </w:rPr>
        <w:t>SOC</w:t>
      </w:r>
      <w:r w:rsidRPr="00B869CA">
        <w:rPr>
          <w:sz w:val="24"/>
          <w:szCs w:val="24"/>
          <w:lang w:val="el-GR"/>
        </w:rPr>
        <w:t xml:space="preserve">, βασισμένες σε διεθνή πρότυπα, στατιστικά στοιχεία </w:t>
      </w:r>
      <w:proofErr w:type="spellStart"/>
      <w:r w:rsidRPr="00B869CA">
        <w:rPr>
          <w:sz w:val="24"/>
          <w:szCs w:val="24"/>
          <w:lang w:val="el-GR"/>
        </w:rPr>
        <w:t>κυβερνοεπιθέσεων</w:t>
      </w:r>
      <w:proofErr w:type="spellEnd"/>
      <w:r w:rsidRPr="00B869CA">
        <w:rPr>
          <w:sz w:val="24"/>
          <w:szCs w:val="24"/>
          <w:lang w:val="el-GR"/>
        </w:rPr>
        <w:t xml:space="preserve"> (π.χ., </w:t>
      </w:r>
      <w:r w:rsidRPr="00B869CA">
        <w:rPr>
          <w:sz w:val="24"/>
          <w:szCs w:val="24"/>
        </w:rPr>
        <w:t>ENISA</w:t>
      </w:r>
      <w:r w:rsidRPr="00B869CA">
        <w:rPr>
          <w:sz w:val="24"/>
          <w:szCs w:val="24"/>
          <w:lang w:val="el-GR"/>
        </w:rPr>
        <w:t xml:space="preserve"> </w:t>
      </w:r>
      <w:r w:rsidRPr="00B869CA">
        <w:rPr>
          <w:sz w:val="24"/>
          <w:szCs w:val="24"/>
        </w:rPr>
        <w:t>Threat</w:t>
      </w:r>
      <w:r w:rsidRPr="00B869CA">
        <w:rPr>
          <w:sz w:val="24"/>
          <w:szCs w:val="24"/>
          <w:lang w:val="el-GR"/>
        </w:rPr>
        <w:t xml:space="preserve"> </w:t>
      </w:r>
      <w:r w:rsidRPr="00B869CA">
        <w:rPr>
          <w:sz w:val="24"/>
          <w:szCs w:val="24"/>
        </w:rPr>
        <w:t>Landscape</w:t>
      </w:r>
      <w:r w:rsidRPr="00B869CA">
        <w:rPr>
          <w:sz w:val="24"/>
          <w:szCs w:val="24"/>
          <w:lang w:val="el-GR"/>
        </w:rPr>
        <w:t xml:space="preserve">, </w:t>
      </w:r>
      <w:r w:rsidRPr="00B869CA">
        <w:rPr>
          <w:sz w:val="24"/>
          <w:szCs w:val="24"/>
        </w:rPr>
        <w:t>MITRE</w:t>
      </w:r>
      <w:r w:rsidRPr="00B869CA">
        <w:rPr>
          <w:sz w:val="24"/>
          <w:szCs w:val="24"/>
          <w:lang w:val="el-GR"/>
        </w:rPr>
        <w:t xml:space="preserve"> </w:t>
      </w:r>
      <w:r w:rsidRPr="00B869CA">
        <w:rPr>
          <w:sz w:val="24"/>
          <w:szCs w:val="24"/>
        </w:rPr>
        <w:t>ATT</w:t>
      </w:r>
      <w:r w:rsidRPr="00B869CA">
        <w:rPr>
          <w:sz w:val="24"/>
          <w:szCs w:val="24"/>
          <w:lang w:val="el-GR"/>
        </w:rPr>
        <w:t>&amp;</w:t>
      </w:r>
      <w:r w:rsidRPr="00B869CA">
        <w:rPr>
          <w:sz w:val="24"/>
          <w:szCs w:val="24"/>
        </w:rPr>
        <w:t>CK</w:t>
      </w:r>
      <w:r w:rsidRPr="00B869CA">
        <w:rPr>
          <w:sz w:val="24"/>
          <w:szCs w:val="24"/>
          <w:lang w:val="el-GR"/>
        </w:rPr>
        <w:t xml:space="preserve">) και </w:t>
      </w:r>
      <w:r w:rsidRPr="00B869CA">
        <w:rPr>
          <w:sz w:val="24"/>
          <w:szCs w:val="24"/>
        </w:rPr>
        <w:t>security</w:t>
      </w:r>
      <w:r w:rsidRPr="00B869CA">
        <w:rPr>
          <w:sz w:val="24"/>
          <w:szCs w:val="24"/>
          <w:lang w:val="el-GR"/>
        </w:rPr>
        <w:t xml:space="preserve"> </w:t>
      </w:r>
      <w:r w:rsidRPr="00B869CA">
        <w:rPr>
          <w:sz w:val="24"/>
          <w:szCs w:val="24"/>
        </w:rPr>
        <w:t>controls</w:t>
      </w:r>
      <w:r w:rsidRPr="00B869CA">
        <w:rPr>
          <w:sz w:val="24"/>
          <w:szCs w:val="24"/>
          <w:lang w:val="el-GR"/>
        </w:rPr>
        <w:t xml:space="preserve"> που εφαρμόζονται σε </w:t>
      </w:r>
      <w:r w:rsidRPr="00B869CA">
        <w:rPr>
          <w:sz w:val="24"/>
          <w:szCs w:val="24"/>
        </w:rPr>
        <w:t>SOCs</w:t>
      </w:r>
      <w:r w:rsidRPr="00B869CA">
        <w:rPr>
          <w:sz w:val="24"/>
          <w:szCs w:val="24"/>
          <w:lang w:val="el-GR"/>
        </w:rPr>
        <w:t>.</w:t>
      </w:r>
    </w:p>
    <w:p w14:paraId="0A7D98FD" w14:textId="77777777" w:rsidR="00B869CA" w:rsidRPr="00B869CA" w:rsidRDefault="00B869CA" w:rsidP="001A3689">
      <w:pPr>
        <w:jc w:val="both"/>
        <w:rPr>
          <w:sz w:val="24"/>
          <w:szCs w:val="24"/>
          <w:lang w:val="el-GR"/>
        </w:rPr>
      </w:pPr>
      <w:r w:rsidRPr="00B869CA">
        <w:rPr>
          <w:sz w:val="24"/>
          <w:szCs w:val="24"/>
          <w:lang w:val="el-GR"/>
        </w:rPr>
        <w:t xml:space="preserve">Τέλος, πραγματοποιείται </w:t>
      </w:r>
      <w:r w:rsidRPr="00B869CA">
        <w:rPr>
          <w:sz w:val="24"/>
          <w:szCs w:val="24"/>
        </w:rPr>
        <w:t>Risk</w:t>
      </w:r>
      <w:r w:rsidRPr="00B869CA">
        <w:rPr>
          <w:sz w:val="24"/>
          <w:szCs w:val="24"/>
          <w:lang w:val="el-GR"/>
        </w:rPr>
        <w:t xml:space="preserve"> </w:t>
      </w:r>
      <w:r w:rsidRPr="00B869CA">
        <w:rPr>
          <w:sz w:val="24"/>
          <w:szCs w:val="24"/>
        </w:rPr>
        <w:t>Analysis</w:t>
      </w:r>
      <w:r w:rsidRPr="00B869CA">
        <w:rPr>
          <w:sz w:val="24"/>
          <w:szCs w:val="24"/>
          <w:lang w:val="el-GR"/>
        </w:rPr>
        <w:t xml:space="preserve">, όπου εκτιμάται το συνολικό ρίσκο, και διαμορφώνεται ένα </w:t>
      </w:r>
      <w:r w:rsidRPr="00B869CA">
        <w:rPr>
          <w:sz w:val="24"/>
          <w:szCs w:val="24"/>
        </w:rPr>
        <w:t>Risk</w:t>
      </w:r>
      <w:r w:rsidRPr="00B869CA">
        <w:rPr>
          <w:sz w:val="24"/>
          <w:szCs w:val="24"/>
          <w:lang w:val="el-GR"/>
        </w:rPr>
        <w:t xml:space="preserve"> </w:t>
      </w:r>
      <w:r w:rsidRPr="00B869CA">
        <w:rPr>
          <w:sz w:val="24"/>
          <w:szCs w:val="24"/>
        </w:rPr>
        <w:t>Treatment</w:t>
      </w:r>
      <w:r w:rsidRPr="00B869CA">
        <w:rPr>
          <w:sz w:val="24"/>
          <w:szCs w:val="24"/>
          <w:lang w:val="el-GR"/>
        </w:rPr>
        <w:t xml:space="preserve"> </w:t>
      </w:r>
      <w:r w:rsidRPr="00B869CA">
        <w:rPr>
          <w:sz w:val="24"/>
          <w:szCs w:val="24"/>
        </w:rPr>
        <w:t>Plan</w:t>
      </w:r>
      <w:r w:rsidRPr="00B869CA">
        <w:rPr>
          <w:sz w:val="24"/>
          <w:szCs w:val="24"/>
          <w:lang w:val="el-GR"/>
        </w:rPr>
        <w:t xml:space="preserve">. Το σχέδιο αυτό περιλαμβάνει προτεινόμενα μέτρα προστασίας και στρατηγικές μετριασμού των κινδύνων, διασφαλίζοντας τη συνέχεια και την ασφαλή λειτουργία του </w:t>
      </w:r>
      <w:r w:rsidRPr="00B869CA">
        <w:rPr>
          <w:sz w:val="24"/>
          <w:szCs w:val="24"/>
        </w:rPr>
        <w:t>SOC</w:t>
      </w:r>
      <w:r w:rsidRPr="00B869CA">
        <w:rPr>
          <w:sz w:val="24"/>
          <w:szCs w:val="24"/>
          <w:lang w:val="el-GR"/>
        </w:rPr>
        <w:t>.</w:t>
      </w:r>
    </w:p>
    <w:p w14:paraId="3701D190" w14:textId="77777777" w:rsidR="00386C77" w:rsidRPr="00860359" w:rsidRDefault="00386C77" w:rsidP="001A3689">
      <w:pPr>
        <w:jc w:val="both"/>
        <w:rPr>
          <w:sz w:val="24"/>
          <w:szCs w:val="24"/>
          <w:lang w:val="el-GR"/>
        </w:rPr>
      </w:pPr>
    </w:p>
    <w:p w14:paraId="51457391" w14:textId="30CFBDF7" w:rsidR="00386C77" w:rsidRPr="00F325C5" w:rsidRDefault="00B869CA" w:rsidP="001A3689">
      <w:pPr>
        <w:pStyle w:val="2"/>
        <w:jc w:val="both"/>
        <w:rPr>
          <w:rFonts w:asciiTheme="minorHAnsi" w:hAnsiTheme="minorHAnsi"/>
          <w:sz w:val="24"/>
          <w:szCs w:val="24"/>
          <w:lang w:val="el-GR"/>
        </w:rPr>
      </w:pPr>
      <w:bookmarkStart w:id="3" w:name="_Toc190180710"/>
      <w:r w:rsidRPr="00F325C5">
        <w:rPr>
          <w:rFonts w:asciiTheme="minorHAnsi" w:hAnsiTheme="minorHAnsi"/>
          <w:sz w:val="24"/>
          <w:szCs w:val="24"/>
          <w:lang w:val="el-GR"/>
        </w:rPr>
        <w:lastRenderedPageBreak/>
        <w:t>1</w:t>
      </w:r>
      <w:r w:rsidR="00782D66" w:rsidRPr="00F325C5">
        <w:rPr>
          <w:rFonts w:asciiTheme="minorHAnsi" w:hAnsiTheme="minorHAnsi"/>
          <w:sz w:val="24"/>
          <w:szCs w:val="24"/>
          <w:lang w:val="el-GR"/>
        </w:rPr>
        <w:t>.</w:t>
      </w:r>
      <w:r w:rsidRPr="00F325C5">
        <w:rPr>
          <w:rFonts w:asciiTheme="minorHAnsi" w:hAnsiTheme="minorHAnsi"/>
          <w:sz w:val="24"/>
          <w:szCs w:val="24"/>
          <w:lang w:val="el-GR"/>
        </w:rPr>
        <w:t>2</w:t>
      </w:r>
      <w:r w:rsidR="00782D66" w:rsidRPr="00F325C5">
        <w:rPr>
          <w:rFonts w:asciiTheme="minorHAnsi" w:hAnsiTheme="minorHAnsi"/>
          <w:sz w:val="24"/>
          <w:szCs w:val="24"/>
          <w:lang w:val="el-GR"/>
        </w:rPr>
        <w:t xml:space="preserve"> </w:t>
      </w:r>
      <w:r w:rsidR="00386C77" w:rsidRPr="00F325C5">
        <w:rPr>
          <w:rFonts w:asciiTheme="minorHAnsi" w:hAnsiTheme="minorHAnsi"/>
          <w:sz w:val="24"/>
          <w:szCs w:val="24"/>
          <w:lang w:val="el-GR"/>
        </w:rPr>
        <w:t>Περιγραφή του Οργανισμού/ Εταιρίας/ Φορέα / Εφοδιαστικής Υπηρεσίας</w:t>
      </w:r>
      <w:bookmarkEnd w:id="3"/>
    </w:p>
    <w:p w14:paraId="0B7A5D5D" w14:textId="77777777" w:rsidR="002E1CDD" w:rsidRDefault="00635D39" w:rsidP="001A3689">
      <w:pPr>
        <w:jc w:val="both"/>
        <w:rPr>
          <w:sz w:val="24"/>
          <w:szCs w:val="24"/>
          <w:lang w:val="el-GR"/>
        </w:rPr>
      </w:pPr>
      <w:r w:rsidRPr="00635D39">
        <w:rPr>
          <w:sz w:val="24"/>
          <w:szCs w:val="24"/>
          <w:lang w:val="el-GR"/>
        </w:rPr>
        <w:t>Η ανάλυση επικεντρώνεται στην υπηρεσία</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Pr="00635D39">
        <w:rPr>
          <w:sz w:val="24"/>
          <w:szCs w:val="24"/>
          <w:lang w:val="el-GR"/>
        </w:rPr>
        <w:t>, η οποία διασφαλίζει την συνεχιζόμενη παρακολούθηση και ασφάλεια των πληροφοριακών συστημάτων ενός οργανισμού ή υπηρεσίας.</w:t>
      </w:r>
    </w:p>
    <w:p w14:paraId="1547C773" w14:textId="21E82D35" w:rsidR="001A3689" w:rsidRPr="003E117A" w:rsidRDefault="002E1CDD" w:rsidP="001A3689">
      <w:pPr>
        <w:jc w:val="both"/>
        <w:rPr>
          <w:sz w:val="24"/>
          <w:szCs w:val="24"/>
          <w:lang w:val="el-GR"/>
        </w:rPr>
      </w:pPr>
      <w:r w:rsidRPr="002E1CDD">
        <w:rPr>
          <w:sz w:val="24"/>
          <w:szCs w:val="24"/>
          <w:lang w:val="el-GR"/>
        </w:rPr>
        <w:t xml:space="preserve">Το </w:t>
      </w:r>
      <w:r w:rsidRPr="002E1CDD">
        <w:rPr>
          <w:sz w:val="24"/>
          <w:szCs w:val="24"/>
        </w:rPr>
        <w:t>Managed</w:t>
      </w:r>
      <w:r w:rsidRPr="002E1CDD">
        <w:rPr>
          <w:sz w:val="24"/>
          <w:szCs w:val="24"/>
          <w:lang w:val="el-GR"/>
        </w:rPr>
        <w:t xml:space="preserve"> </w:t>
      </w:r>
      <w:r w:rsidRPr="002E1CDD">
        <w:rPr>
          <w:sz w:val="24"/>
          <w:szCs w:val="24"/>
        </w:rPr>
        <w:t>SIEM</w:t>
      </w:r>
      <w:r w:rsidRPr="002E1CDD">
        <w:rPr>
          <w:sz w:val="24"/>
          <w:szCs w:val="24"/>
          <w:lang w:val="el-GR"/>
        </w:rPr>
        <w:t xml:space="preserve"> παρέχει ανίχνευση και ανάλυση απειλών σε πραγματικό χρόνο. Για παράδειγμα, αν ένας πελάτης δέχεται </w:t>
      </w:r>
      <w:r w:rsidRPr="002E1CDD">
        <w:rPr>
          <w:sz w:val="24"/>
          <w:szCs w:val="24"/>
        </w:rPr>
        <w:t>brute</w:t>
      </w:r>
      <w:r w:rsidRPr="002E1CDD">
        <w:rPr>
          <w:sz w:val="24"/>
          <w:szCs w:val="24"/>
          <w:lang w:val="el-GR"/>
        </w:rPr>
        <w:t>-</w:t>
      </w:r>
      <w:r w:rsidRPr="002E1CDD">
        <w:rPr>
          <w:sz w:val="24"/>
          <w:szCs w:val="24"/>
        </w:rPr>
        <w:t>force</w:t>
      </w:r>
      <w:r w:rsidRPr="002E1CDD">
        <w:rPr>
          <w:sz w:val="24"/>
          <w:szCs w:val="24"/>
          <w:lang w:val="el-GR"/>
        </w:rPr>
        <w:t xml:space="preserve"> </w:t>
      </w:r>
      <w:r w:rsidRPr="002E1CDD">
        <w:rPr>
          <w:sz w:val="24"/>
          <w:szCs w:val="24"/>
        </w:rPr>
        <w:t>attack</w:t>
      </w:r>
      <w:r w:rsidRPr="002E1CDD">
        <w:rPr>
          <w:sz w:val="24"/>
          <w:szCs w:val="24"/>
          <w:lang w:val="el-GR"/>
        </w:rPr>
        <w:t xml:space="preserve">, το </w:t>
      </w:r>
      <w:r w:rsidRPr="002E1CDD">
        <w:rPr>
          <w:sz w:val="24"/>
          <w:szCs w:val="24"/>
        </w:rPr>
        <w:t>SIEM</w:t>
      </w:r>
      <w:r w:rsidRPr="002E1CDD">
        <w:rPr>
          <w:sz w:val="24"/>
          <w:szCs w:val="24"/>
          <w:lang w:val="el-GR"/>
        </w:rPr>
        <w:t xml:space="preserve"> καταγράφει πολλαπλές αποτυχημένες συνδέσεις. Αυτό δημιουργεί </w:t>
      </w:r>
      <w:r w:rsidRPr="002E1CDD">
        <w:rPr>
          <w:sz w:val="24"/>
          <w:szCs w:val="24"/>
        </w:rPr>
        <w:t>alert</w:t>
      </w:r>
      <w:r w:rsidRPr="002E1CDD">
        <w:rPr>
          <w:sz w:val="24"/>
          <w:szCs w:val="24"/>
          <w:lang w:val="el-GR"/>
        </w:rPr>
        <w:t xml:space="preserve"> στο </w:t>
      </w:r>
      <w:r w:rsidRPr="002E1CDD">
        <w:rPr>
          <w:sz w:val="24"/>
          <w:szCs w:val="24"/>
        </w:rPr>
        <w:t>SOC</w:t>
      </w:r>
      <w:r w:rsidRPr="002E1CDD">
        <w:rPr>
          <w:sz w:val="24"/>
          <w:szCs w:val="24"/>
          <w:lang w:val="el-GR"/>
        </w:rPr>
        <w:t xml:space="preserve">, όπου ένας </w:t>
      </w:r>
      <w:r w:rsidRPr="002E1CDD">
        <w:rPr>
          <w:sz w:val="24"/>
          <w:szCs w:val="24"/>
        </w:rPr>
        <w:t>SOC</w:t>
      </w:r>
      <w:r w:rsidRPr="002E1CDD">
        <w:rPr>
          <w:sz w:val="24"/>
          <w:szCs w:val="24"/>
          <w:lang w:val="el-GR"/>
        </w:rPr>
        <w:t xml:space="preserve"> </w:t>
      </w:r>
      <w:r w:rsidRPr="002E1CDD">
        <w:rPr>
          <w:sz w:val="24"/>
          <w:szCs w:val="24"/>
        </w:rPr>
        <w:t>Analyst</w:t>
      </w:r>
      <w:r w:rsidRPr="002E1CDD">
        <w:rPr>
          <w:sz w:val="24"/>
          <w:szCs w:val="24"/>
          <w:lang w:val="el-GR"/>
        </w:rPr>
        <w:t xml:space="preserve"> (</w:t>
      </w:r>
      <w:r w:rsidRPr="002E1CDD">
        <w:rPr>
          <w:sz w:val="24"/>
          <w:szCs w:val="24"/>
        </w:rPr>
        <w:t>L</w:t>
      </w:r>
      <w:r w:rsidRPr="002E1CDD">
        <w:rPr>
          <w:sz w:val="24"/>
          <w:szCs w:val="24"/>
          <w:lang w:val="el-GR"/>
        </w:rPr>
        <w:t xml:space="preserve">1) το αξιολογεί και, αν απαιτείται, το κλιμακώνει σε </w:t>
      </w:r>
      <w:r w:rsidRPr="002E1CDD">
        <w:rPr>
          <w:sz w:val="24"/>
          <w:szCs w:val="24"/>
        </w:rPr>
        <w:t>L</w:t>
      </w:r>
      <w:r w:rsidRPr="002E1CDD">
        <w:rPr>
          <w:sz w:val="24"/>
          <w:szCs w:val="24"/>
          <w:lang w:val="el-GR"/>
        </w:rPr>
        <w:t>2/</w:t>
      </w:r>
      <w:r w:rsidRPr="002E1CDD">
        <w:rPr>
          <w:sz w:val="24"/>
          <w:szCs w:val="24"/>
        </w:rPr>
        <w:t>L</w:t>
      </w:r>
      <w:r w:rsidRPr="002E1CDD">
        <w:rPr>
          <w:sz w:val="24"/>
          <w:szCs w:val="24"/>
          <w:lang w:val="el-GR"/>
        </w:rPr>
        <w:t xml:space="preserve">3. Η ομάδα </w:t>
      </w:r>
      <w:r w:rsidRPr="002E1CDD">
        <w:rPr>
          <w:sz w:val="24"/>
          <w:szCs w:val="24"/>
        </w:rPr>
        <w:t>incident</w:t>
      </w:r>
      <w:r w:rsidRPr="002E1CDD">
        <w:rPr>
          <w:sz w:val="24"/>
          <w:szCs w:val="24"/>
          <w:lang w:val="el-GR"/>
        </w:rPr>
        <w:t xml:space="preserve"> </w:t>
      </w:r>
      <w:r w:rsidRPr="002E1CDD">
        <w:rPr>
          <w:sz w:val="24"/>
          <w:szCs w:val="24"/>
        </w:rPr>
        <w:t>response</w:t>
      </w:r>
      <w:r w:rsidRPr="002E1CDD">
        <w:rPr>
          <w:sz w:val="24"/>
          <w:szCs w:val="24"/>
          <w:lang w:val="el-GR"/>
        </w:rPr>
        <w:t xml:space="preserve"> ενεργοποιεί </w:t>
      </w:r>
      <w:r w:rsidRPr="002E1CDD">
        <w:rPr>
          <w:sz w:val="24"/>
          <w:szCs w:val="24"/>
        </w:rPr>
        <w:t>containment</w:t>
      </w:r>
      <w:r w:rsidRPr="002E1CDD">
        <w:rPr>
          <w:sz w:val="24"/>
          <w:szCs w:val="24"/>
          <w:lang w:val="el-GR"/>
        </w:rPr>
        <w:t xml:space="preserve"> </w:t>
      </w:r>
      <w:r w:rsidRPr="002E1CDD">
        <w:rPr>
          <w:sz w:val="24"/>
          <w:szCs w:val="24"/>
        </w:rPr>
        <w:t>policies</w:t>
      </w:r>
      <w:r w:rsidRPr="002E1CDD">
        <w:rPr>
          <w:sz w:val="24"/>
          <w:szCs w:val="24"/>
          <w:lang w:val="el-GR"/>
        </w:rPr>
        <w:t xml:space="preserve">, π.χ., αποκλεισμό </w:t>
      </w:r>
      <w:r w:rsidRPr="002E1CDD">
        <w:rPr>
          <w:sz w:val="24"/>
          <w:szCs w:val="24"/>
        </w:rPr>
        <w:t>IP</w:t>
      </w:r>
      <w:r w:rsidRPr="002E1CDD">
        <w:rPr>
          <w:sz w:val="24"/>
          <w:szCs w:val="24"/>
          <w:lang w:val="el-GR"/>
        </w:rPr>
        <w:t xml:space="preserve"> ή </w:t>
      </w:r>
      <w:r w:rsidRPr="002E1CDD">
        <w:rPr>
          <w:sz w:val="24"/>
          <w:szCs w:val="24"/>
        </w:rPr>
        <w:t>forced</w:t>
      </w:r>
      <w:r w:rsidRPr="002E1CDD">
        <w:rPr>
          <w:sz w:val="24"/>
          <w:szCs w:val="24"/>
          <w:lang w:val="el-GR"/>
        </w:rPr>
        <w:t xml:space="preserve"> </w:t>
      </w:r>
      <w:r w:rsidRPr="002E1CDD">
        <w:rPr>
          <w:sz w:val="24"/>
          <w:szCs w:val="24"/>
        </w:rPr>
        <w:t>password</w:t>
      </w:r>
      <w:r w:rsidRPr="002E1CDD">
        <w:rPr>
          <w:sz w:val="24"/>
          <w:szCs w:val="24"/>
          <w:lang w:val="el-GR"/>
        </w:rPr>
        <w:t xml:space="preserve"> </w:t>
      </w:r>
      <w:r w:rsidRPr="002E1CDD">
        <w:rPr>
          <w:sz w:val="24"/>
          <w:szCs w:val="24"/>
        </w:rPr>
        <w:t>reset</w:t>
      </w:r>
      <w:r w:rsidRPr="002E1CDD">
        <w:rPr>
          <w:sz w:val="24"/>
          <w:szCs w:val="24"/>
          <w:lang w:val="el-GR"/>
        </w:rPr>
        <w:t>, αποτρέποντας περαιτέρω επιθέσεις.</w:t>
      </w:r>
    </w:p>
    <w:tbl>
      <w:tblPr>
        <w:tblStyle w:val="30"/>
        <w:tblW w:w="10490" w:type="dxa"/>
        <w:jc w:val="center"/>
        <w:tblLook w:val="04A0" w:firstRow="1" w:lastRow="0" w:firstColumn="1" w:lastColumn="0" w:noHBand="0" w:noVBand="1"/>
      </w:tblPr>
      <w:tblGrid>
        <w:gridCol w:w="3544"/>
        <w:gridCol w:w="6946"/>
      </w:tblGrid>
      <w:tr w:rsidR="003E117A" w:rsidRPr="003E117A" w14:paraId="59DA7188" w14:textId="77777777" w:rsidTr="003E11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0490" w:type="dxa"/>
            <w:gridSpan w:val="2"/>
            <w:vAlign w:val="center"/>
            <w:hideMark/>
          </w:tcPr>
          <w:p w14:paraId="5B5EAB32" w14:textId="77777777" w:rsidR="003E117A" w:rsidRPr="003E117A" w:rsidRDefault="003E117A" w:rsidP="003E117A">
            <w:pPr>
              <w:jc w:val="center"/>
              <w:rPr>
                <w:rFonts w:ascii="Aptos Narrow" w:eastAsia="Times New Roman" w:hAnsi="Aptos Narrow" w:cs="Times New Roman"/>
                <w:color w:val="000000"/>
                <w:kern w:val="0"/>
                <w:lang w:val="el-GR" w:eastAsia="el-GR"/>
                <w14:ligatures w14:val="none"/>
              </w:rPr>
            </w:pPr>
            <w:r w:rsidRPr="003E117A">
              <w:rPr>
                <w:rFonts w:ascii="Aptos Narrow" w:eastAsia="Times New Roman" w:hAnsi="Aptos Narrow" w:cs="Times New Roman"/>
                <w:color w:val="000000"/>
                <w:kern w:val="0"/>
                <w:lang w:val="el-GR" w:eastAsia="el-GR"/>
                <w14:ligatures w14:val="none"/>
              </w:rPr>
              <w:t>Βασικές Λειτουργίες</w:t>
            </w:r>
          </w:p>
        </w:tc>
      </w:tr>
      <w:tr w:rsidR="00E13BAF" w:rsidRPr="003E117A" w14:paraId="757A77D1" w14:textId="77777777" w:rsidTr="00E13BAF">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544" w:type="dxa"/>
            <w:vMerge w:val="restart"/>
            <w:vAlign w:val="center"/>
            <w:hideMark/>
          </w:tcPr>
          <w:p w14:paraId="335C88B5" w14:textId="77777777" w:rsidR="003E117A" w:rsidRDefault="003E117A" w:rsidP="00E13BAF">
            <w:pPr>
              <w:jc w:val="center"/>
              <w:rPr>
                <w:rFonts w:ascii="Aptos" w:eastAsia="Times New Roman" w:hAnsi="Aptos" w:cs="Times New Roman"/>
                <w:b w:val="0"/>
                <w:bCs w:val="0"/>
                <w:caps w:val="0"/>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Παρακολούθηση Δικτύου</w:t>
            </w:r>
          </w:p>
          <w:p w14:paraId="2C425C7A" w14:textId="7330D4B1" w:rsidR="003E117A" w:rsidRPr="003E117A" w:rsidRDefault="003E117A" w:rsidP="00E13BAF">
            <w:pPr>
              <w:jc w:val="center"/>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(Network Monitoring):</w:t>
            </w:r>
          </w:p>
        </w:tc>
        <w:tc>
          <w:tcPr>
            <w:tcW w:w="6946" w:type="dxa"/>
            <w:noWrap/>
            <w:vAlign w:val="center"/>
            <w:hideMark/>
          </w:tcPr>
          <w:p w14:paraId="32258A3B" w14:textId="77777777" w:rsid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 xml:space="preserve">Ανίχνευση Νέων Συσκευών: </w:t>
            </w:r>
          </w:p>
          <w:p w14:paraId="08E287A5" w14:textId="38A52267"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E117A">
              <w:rPr>
                <w:rFonts w:ascii="Aptos" w:eastAsia="Times New Roman" w:hAnsi="Aptos" w:cs="Times New Roman"/>
                <w:color w:val="000000"/>
                <w:kern w:val="0"/>
                <w:sz w:val="18"/>
                <w:szCs w:val="18"/>
                <w:lang w:val="el-GR" w:eastAsia="el-GR"/>
                <w14:ligatures w14:val="none"/>
              </w:rPr>
              <w:t>Παρακολούθηση του δικτύου για την αναγνώριση νέων συσκευών που συνδέονται με το δίκτυο.</w:t>
            </w:r>
          </w:p>
        </w:tc>
      </w:tr>
      <w:tr w:rsidR="003E117A" w:rsidRPr="003E117A" w14:paraId="79796BE2" w14:textId="77777777" w:rsidTr="00E13BAF">
        <w:trPr>
          <w:trHeight w:val="576"/>
          <w:jc w:val="center"/>
        </w:trPr>
        <w:tc>
          <w:tcPr>
            <w:cnfStyle w:val="001000000000" w:firstRow="0" w:lastRow="0" w:firstColumn="1" w:lastColumn="0" w:oddVBand="0" w:evenVBand="0" w:oddHBand="0" w:evenHBand="0" w:firstRowFirstColumn="0" w:firstRowLastColumn="0" w:lastRowFirstColumn="0" w:lastRowLastColumn="0"/>
            <w:tcW w:w="3544" w:type="dxa"/>
            <w:vMerge/>
            <w:vAlign w:val="center"/>
            <w:hideMark/>
          </w:tcPr>
          <w:p w14:paraId="76537393"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6946" w:type="dxa"/>
            <w:noWrap/>
            <w:vAlign w:val="center"/>
            <w:hideMark/>
          </w:tcPr>
          <w:p w14:paraId="37494E37" w14:textId="77777777" w:rsid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Διαχείριση Καταγραφών Δικτύου (</w:t>
            </w:r>
            <w:proofErr w:type="spellStart"/>
            <w:r w:rsidRPr="003E117A">
              <w:rPr>
                <w:rFonts w:ascii="Aptos" w:eastAsia="Times New Roman" w:hAnsi="Aptos" w:cs="Times New Roman"/>
                <w:color w:val="000000"/>
                <w:kern w:val="0"/>
                <w:lang w:val="el-GR" w:eastAsia="el-GR"/>
                <w14:ligatures w14:val="none"/>
              </w:rPr>
              <w:t>Network</w:t>
            </w:r>
            <w:proofErr w:type="spellEnd"/>
            <w:r w:rsidRPr="003E117A">
              <w:rPr>
                <w:rFonts w:ascii="Aptos" w:eastAsia="Times New Roman" w:hAnsi="Aptos" w:cs="Times New Roman"/>
                <w:color w:val="000000"/>
                <w:kern w:val="0"/>
                <w:lang w:val="el-GR" w:eastAsia="el-GR"/>
                <w14:ligatures w14:val="none"/>
              </w:rPr>
              <w:t xml:space="preserve"> </w:t>
            </w:r>
            <w:proofErr w:type="spellStart"/>
            <w:r w:rsidRPr="003E117A">
              <w:rPr>
                <w:rFonts w:ascii="Aptos" w:eastAsia="Times New Roman" w:hAnsi="Aptos" w:cs="Times New Roman"/>
                <w:color w:val="000000"/>
                <w:kern w:val="0"/>
                <w:lang w:val="el-GR" w:eastAsia="el-GR"/>
                <w14:ligatures w14:val="none"/>
              </w:rPr>
              <w:t>Logs</w:t>
            </w:r>
            <w:proofErr w:type="spellEnd"/>
            <w:r w:rsidRPr="003E117A">
              <w:rPr>
                <w:rFonts w:ascii="Aptos" w:eastAsia="Times New Roman" w:hAnsi="Aptos" w:cs="Times New Roman"/>
                <w:color w:val="000000"/>
                <w:kern w:val="0"/>
                <w:lang w:val="el-GR" w:eastAsia="el-GR"/>
                <w14:ligatures w14:val="none"/>
              </w:rPr>
              <w:t xml:space="preserve">): </w:t>
            </w:r>
          </w:p>
          <w:p w14:paraId="7A85C8E8" w14:textId="6534D7D7"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Ανάλυση των καταγραφών του δικτύου για την ανίχνευση ανωμαλιών και παραβιάσεων.</w:t>
            </w:r>
          </w:p>
        </w:tc>
      </w:tr>
      <w:tr w:rsidR="00E13BAF" w:rsidRPr="003E117A" w14:paraId="2068022A" w14:textId="77777777" w:rsidTr="00E13BAF">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544" w:type="dxa"/>
            <w:vMerge/>
            <w:vAlign w:val="center"/>
            <w:hideMark/>
          </w:tcPr>
          <w:p w14:paraId="422CA3D4"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6946" w:type="dxa"/>
            <w:noWrap/>
            <w:vAlign w:val="center"/>
            <w:hideMark/>
          </w:tcPr>
          <w:p w14:paraId="49252856" w14:textId="77777777" w:rsid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Μοτίβα Επικοινωνίας Συσκευών (</w:t>
            </w:r>
            <w:proofErr w:type="spellStart"/>
            <w:r w:rsidRPr="003E117A">
              <w:rPr>
                <w:rFonts w:ascii="Aptos" w:eastAsia="Times New Roman" w:hAnsi="Aptos" w:cs="Times New Roman"/>
                <w:color w:val="000000"/>
                <w:kern w:val="0"/>
                <w:lang w:val="el-GR" w:eastAsia="el-GR"/>
                <w14:ligatures w14:val="none"/>
              </w:rPr>
              <w:t>Device</w:t>
            </w:r>
            <w:proofErr w:type="spellEnd"/>
            <w:r w:rsidRPr="003E117A">
              <w:rPr>
                <w:rFonts w:ascii="Aptos" w:eastAsia="Times New Roman" w:hAnsi="Aptos" w:cs="Times New Roman"/>
                <w:color w:val="000000"/>
                <w:kern w:val="0"/>
                <w:lang w:val="el-GR" w:eastAsia="el-GR"/>
                <w14:ligatures w14:val="none"/>
              </w:rPr>
              <w:t xml:space="preserve"> Communication </w:t>
            </w:r>
            <w:proofErr w:type="spellStart"/>
            <w:r w:rsidRPr="003E117A">
              <w:rPr>
                <w:rFonts w:ascii="Aptos" w:eastAsia="Times New Roman" w:hAnsi="Aptos" w:cs="Times New Roman"/>
                <w:color w:val="000000"/>
                <w:kern w:val="0"/>
                <w:lang w:val="el-GR" w:eastAsia="el-GR"/>
                <w14:ligatures w14:val="none"/>
              </w:rPr>
              <w:t>Patterns</w:t>
            </w:r>
            <w:proofErr w:type="spellEnd"/>
            <w:r w:rsidRPr="003E117A">
              <w:rPr>
                <w:rFonts w:ascii="Aptos" w:eastAsia="Times New Roman" w:hAnsi="Aptos" w:cs="Times New Roman"/>
                <w:color w:val="000000"/>
                <w:kern w:val="0"/>
                <w:lang w:val="el-GR" w:eastAsia="el-GR"/>
                <w14:ligatures w14:val="none"/>
              </w:rPr>
              <w:t xml:space="preserve">): </w:t>
            </w:r>
          </w:p>
          <w:p w14:paraId="4595D70E" w14:textId="124A582B"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Εξετάζονται τα πρότυπα επικοινωνίας των συσκευών για τον εντοπισμό ύποπτης δραστηριότητας.</w:t>
            </w:r>
          </w:p>
        </w:tc>
      </w:tr>
      <w:tr w:rsidR="003E117A" w:rsidRPr="003E117A" w14:paraId="53A07965" w14:textId="77777777" w:rsidTr="00E13BAF">
        <w:trPr>
          <w:trHeight w:val="576"/>
          <w:jc w:val="center"/>
        </w:trPr>
        <w:tc>
          <w:tcPr>
            <w:cnfStyle w:val="001000000000" w:firstRow="0" w:lastRow="0" w:firstColumn="1" w:lastColumn="0" w:oddVBand="0" w:evenVBand="0" w:oddHBand="0" w:evenHBand="0" w:firstRowFirstColumn="0" w:firstRowLastColumn="0" w:lastRowFirstColumn="0" w:lastRowLastColumn="0"/>
            <w:tcW w:w="3544" w:type="dxa"/>
            <w:vMerge/>
            <w:vAlign w:val="center"/>
            <w:hideMark/>
          </w:tcPr>
          <w:p w14:paraId="5127C313"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6946" w:type="dxa"/>
            <w:noWrap/>
            <w:vAlign w:val="center"/>
            <w:hideMark/>
          </w:tcPr>
          <w:p w14:paraId="7A5CE619" w14:textId="77777777" w:rsid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Ανατροφοδότηση Απειλών (</w:t>
            </w:r>
            <w:proofErr w:type="spellStart"/>
            <w:r w:rsidRPr="003E117A">
              <w:rPr>
                <w:rFonts w:ascii="Aptos" w:eastAsia="Times New Roman" w:hAnsi="Aptos" w:cs="Times New Roman"/>
                <w:color w:val="000000"/>
                <w:kern w:val="0"/>
                <w:lang w:val="el-GR" w:eastAsia="el-GR"/>
                <w14:ligatures w14:val="none"/>
              </w:rPr>
              <w:t>Threat</w:t>
            </w:r>
            <w:proofErr w:type="spellEnd"/>
            <w:r w:rsidRPr="003E117A">
              <w:rPr>
                <w:rFonts w:ascii="Aptos" w:eastAsia="Times New Roman" w:hAnsi="Aptos" w:cs="Times New Roman"/>
                <w:color w:val="000000"/>
                <w:kern w:val="0"/>
                <w:lang w:val="el-GR" w:eastAsia="el-GR"/>
                <w14:ligatures w14:val="none"/>
              </w:rPr>
              <w:t xml:space="preserve"> </w:t>
            </w:r>
            <w:proofErr w:type="spellStart"/>
            <w:r w:rsidRPr="003E117A">
              <w:rPr>
                <w:rFonts w:ascii="Aptos" w:eastAsia="Times New Roman" w:hAnsi="Aptos" w:cs="Times New Roman"/>
                <w:color w:val="000000"/>
                <w:kern w:val="0"/>
                <w:lang w:val="el-GR" w:eastAsia="el-GR"/>
                <w14:ligatures w14:val="none"/>
              </w:rPr>
              <w:t>Intelligence</w:t>
            </w:r>
            <w:proofErr w:type="spellEnd"/>
            <w:r w:rsidRPr="003E117A">
              <w:rPr>
                <w:rFonts w:ascii="Aptos" w:eastAsia="Times New Roman" w:hAnsi="Aptos" w:cs="Times New Roman"/>
                <w:color w:val="000000"/>
                <w:kern w:val="0"/>
                <w:lang w:val="el-GR" w:eastAsia="el-GR"/>
                <w14:ligatures w14:val="none"/>
              </w:rPr>
              <w:t xml:space="preserve"> </w:t>
            </w:r>
            <w:proofErr w:type="spellStart"/>
            <w:r w:rsidRPr="003E117A">
              <w:rPr>
                <w:rFonts w:ascii="Aptos" w:eastAsia="Times New Roman" w:hAnsi="Aptos" w:cs="Times New Roman"/>
                <w:color w:val="000000"/>
                <w:kern w:val="0"/>
                <w:lang w:val="el-GR" w:eastAsia="el-GR"/>
                <w14:ligatures w14:val="none"/>
              </w:rPr>
              <w:t>Feeds</w:t>
            </w:r>
            <w:proofErr w:type="spellEnd"/>
            <w:r w:rsidRPr="003E117A">
              <w:rPr>
                <w:rFonts w:ascii="Aptos" w:eastAsia="Times New Roman" w:hAnsi="Aptos" w:cs="Times New Roman"/>
                <w:color w:val="000000"/>
                <w:kern w:val="0"/>
                <w:lang w:val="el-GR" w:eastAsia="el-GR"/>
                <w14:ligatures w14:val="none"/>
              </w:rPr>
              <w:t xml:space="preserve">): </w:t>
            </w:r>
          </w:p>
          <w:p w14:paraId="7D73841E" w14:textId="3189465B"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 xml:space="preserve">Χρήση </w:t>
            </w:r>
            <w:proofErr w:type="spellStart"/>
            <w:r w:rsidRPr="003E117A">
              <w:rPr>
                <w:rFonts w:ascii="Aptos" w:eastAsia="Times New Roman" w:hAnsi="Aptos" w:cs="Times New Roman"/>
                <w:color w:val="000000"/>
                <w:kern w:val="0"/>
                <w:sz w:val="16"/>
                <w:szCs w:val="16"/>
                <w:lang w:val="el-GR" w:eastAsia="el-GR"/>
                <w14:ligatures w14:val="none"/>
              </w:rPr>
              <w:t>feeds</w:t>
            </w:r>
            <w:proofErr w:type="spellEnd"/>
            <w:r w:rsidRPr="003E117A">
              <w:rPr>
                <w:rFonts w:ascii="Aptos" w:eastAsia="Times New Roman" w:hAnsi="Aptos" w:cs="Times New Roman"/>
                <w:color w:val="000000"/>
                <w:kern w:val="0"/>
                <w:sz w:val="16"/>
                <w:szCs w:val="16"/>
                <w:lang w:val="el-GR" w:eastAsia="el-GR"/>
                <w14:ligatures w14:val="none"/>
              </w:rPr>
              <w:t xml:space="preserve"> από αξιόπιστες πηγές για τη λήψη ενημερώσεων σχετικά με νέες απειλές ή κακόβουλο λογισμικό.</w:t>
            </w:r>
          </w:p>
        </w:tc>
      </w:tr>
      <w:tr w:rsidR="00E13BAF" w:rsidRPr="003E117A" w14:paraId="6BFA8607" w14:textId="77777777" w:rsidTr="00E13BAF">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544" w:type="dxa"/>
            <w:vMerge/>
            <w:vAlign w:val="center"/>
            <w:hideMark/>
          </w:tcPr>
          <w:p w14:paraId="4E5DF354"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6946" w:type="dxa"/>
            <w:noWrap/>
            <w:vAlign w:val="center"/>
            <w:hideMark/>
          </w:tcPr>
          <w:p w14:paraId="3034509C" w14:textId="77777777" w:rsid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Αναγνώριση Ευπαθειών (</w:t>
            </w:r>
            <w:proofErr w:type="spellStart"/>
            <w:r w:rsidRPr="003E117A">
              <w:rPr>
                <w:rFonts w:ascii="Aptos" w:eastAsia="Times New Roman" w:hAnsi="Aptos" w:cs="Times New Roman"/>
                <w:color w:val="000000"/>
                <w:kern w:val="0"/>
                <w:lang w:val="el-GR" w:eastAsia="el-GR"/>
                <w14:ligatures w14:val="none"/>
              </w:rPr>
              <w:t>Vulnerabilities</w:t>
            </w:r>
            <w:proofErr w:type="spellEnd"/>
            <w:r w:rsidRPr="003E117A">
              <w:rPr>
                <w:rFonts w:ascii="Aptos" w:eastAsia="Times New Roman" w:hAnsi="Aptos" w:cs="Times New Roman"/>
                <w:color w:val="000000"/>
                <w:kern w:val="0"/>
                <w:lang w:val="el-GR" w:eastAsia="el-GR"/>
                <w14:ligatures w14:val="none"/>
              </w:rPr>
              <w:t>) και Ενημερώσεις Λογισμικού (</w:t>
            </w:r>
            <w:proofErr w:type="spellStart"/>
            <w:r w:rsidRPr="003E117A">
              <w:rPr>
                <w:rFonts w:ascii="Aptos" w:eastAsia="Times New Roman" w:hAnsi="Aptos" w:cs="Times New Roman"/>
                <w:color w:val="000000"/>
                <w:kern w:val="0"/>
                <w:lang w:val="el-GR" w:eastAsia="el-GR"/>
                <w14:ligatures w14:val="none"/>
              </w:rPr>
              <w:t>Patches</w:t>
            </w:r>
            <w:proofErr w:type="spellEnd"/>
            <w:r w:rsidRPr="003E117A">
              <w:rPr>
                <w:rFonts w:ascii="Aptos" w:eastAsia="Times New Roman" w:hAnsi="Aptos" w:cs="Times New Roman"/>
                <w:color w:val="000000"/>
                <w:kern w:val="0"/>
                <w:lang w:val="el-GR" w:eastAsia="el-GR"/>
                <w14:ligatures w14:val="none"/>
              </w:rPr>
              <w:t xml:space="preserve">): </w:t>
            </w:r>
          </w:p>
          <w:p w14:paraId="054CBCFA" w14:textId="58F45381"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Παρακολούθηση και εφαρμογή των τελευταίων ενημερώσεων και διορθώσεων ασφάλειας.</w:t>
            </w:r>
          </w:p>
        </w:tc>
      </w:tr>
      <w:tr w:rsidR="003E117A" w:rsidRPr="003E117A" w14:paraId="63BAB5AA" w14:textId="77777777" w:rsidTr="00E13BAF">
        <w:trPr>
          <w:trHeight w:val="554"/>
          <w:jc w:val="center"/>
        </w:trPr>
        <w:tc>
          <w:tcPr>
            <w:cnfStyle w:val="001000000000" w:firstRow="0" w:lastRow="0" w:firstColumn="1" w:lastColumn="0" w:oddVBand="0" w:evenVBand="0" w:oddHBand="0" w:evenHBand="0" w:firstRowFirstColumn="0" w:firstRowLastColumn="0" w:lastRowFirstColumn="0" w:lastRowLastColumn="0"/>
            <w:tcW w:w="3544" w:type="dxa"/>
            <w:vMerge w:val="restart"/>
            <w:vAlign w:val="center"/>
            <w:hideMark/>
          </w:tcPr>
          <w:p w14:paraId="76A29D4A" w14:textId="77777777" w:rsidR="003E117A" w:rsidRDefault="003E117A" w:rsidP="00E13BAF">
            <w:pPr>
              <w:jc w:val="center"/>
              <w:rPr>
                <w:rFonts w:ascii="Aptos" w:eastAsia="Times New Roman" w:hAnsi="Aptos" w:cs="Times New Roman"/>
                <w:b w:val="0"/>
                <w:bCs w:val="0"/>
                <w:caps w:val="0"/>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Ανίχνευση και Αντιμετώπιση Περιστατικών</w:t>
            </w:r>
          </w:p>
          <w:p w14:paraId="04F4B820" w14:textId="00667BA8" w:rsidR="003E117A" w:rsidRPr="003E117A" w:rsidRDefault="003E117A" w:rsidP="00E13BAF">
            <w:pPr>
              <w:jc w:val="center"/>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(Incident Detection and Response):</w:t>
            </w:r>
          </w:p>
        </w:tc>
        <w:tc>
          <w:tcPr>
            <w:tcW w:w="6946" w:type="dxa"/>
            <w:vAlign w:val="center"/>
            <w:hideMark/>
          </w:tcPr>
          <w:p w14:paraId="7CC99AA2" w14:textId="77777777" w:rsid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 xml:space="preserve">Αντιμετώπιση Σοβαρών Περιστατικών: </w:t>
            </w:r>
          </w:p>
          <w:p w14:paraId="3B486796" w14:textId="620534DB"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 xml:space="preserve">Χρησιμοποιούνται </w:t>
            </w:r>
            <w:proofErr w:type="spellStart"/>
            <w:r w:rsidRPr="003E117A">
              <w:rPr>
                <w:rFonts w:ascii="Aptos" w:eastAsia="Times New Roman" w:hAnsi="Aptos" w:cs="Times New Roman"/>
                <w:color w:val="000000"/>
                <w:kern w:val="0"/>
                <w:sz w:val="16"/>
                <w:szCs w:val="16"/>
                <w:lang w:val="el-GR" w:eastAsia="el-GR"/>
                <w14:ligatures w14:val="none"/>
              </w:rPr>
              <w:t>manuals</w:t>
            </w:r>
            <w:proofErr w:type="spellEnd"/>
            <w:r w:rsidRPr="003E117A">
              <w:rPr>
                <w:rFonts w:ascii="Aptos" w:eastAsia="Times New Roman" w:hAnsi="Aptos" w:cs="Times New Roman"/>
                <w:color w:val="000000"/>
                <w:kern w:val="0"/>
                <w:sz w:val="16"/>
                <w:szCs w:val="16"/>
                <w:lang w:val="el-GR" w:eastAsia="el-GR"/>
                <w14:ligatures w14:val="none"/>
              </w:rPr>
              <w:t xml:space="preserve"> και πρωτόκολλα αντίδρασης σε περιστατικά (</w:t>
            </w:r>
            <w:proofErr w:type="spellStart"/>
            <w:r w:rsidRPr="003E117A">
              <w:rPr>
                <w:rFonts w:ascii="Aptos" w:eastAsia="Times New Roman" w:hAnsi="Aptos" w:cs="Times New Roman"/>
                <w:color w:val="000000"/>
                <w:kern w:val="0"/>
                <w:sz w:val="16"/>
                <w:szCs w:val="16"/>
                <w:lang w:val="el-GR" w:eastAsia="el-GR"/>
                <w14:ligatures w14:val="none"/>
              </w:rPr>
              <w:t>incident</w:t>
            </w:r>
            <w:proofErr w:type="spellEnd"/>
            <w:r w:rsidRPr="003E117A">
              <w:rPr>
                <w:rFonts w:ascii="Aptos" w:eastAsia="Times New Roman" w:hAnsi="Aptos" w:cs="Times New Roman"/>
                <w:color w:val="000000"/>
                <w:kern w:val="0"/>
                <w:sz w:val="16"/>
                <w:szCs w:val="16"/>
                <w:lang w:val="el-GR" w:eastAsia="el-GR"/>
                <w14:ligatures w14:val="none"/>
              </w:rPr>
              <w:t xml:space="preserve"> </w:t>
            </w:r>
            <w:proofErr w:type="spellStart"/>
            <w:r w:rsidRPr="003E117A">
              <w:rPr>
                <w:rFonts w:ascii="Aptos" w:eastAsia="Times New Roman" w:hAnsi="Aptos" w:cs="Times New Roman"/>
                <w:color w:val="000000"/>
                <w:kern w:val="0"/>
                <w:sz w:val="16"/>
                <w:szCs w:val="16"/>
                <w:lang w:val="el-GR" w:eastAsia="el-GR"/>
                <w14:ligatures w14:val="none"/>
              </w:rPr>
              <w:t>response</w:t>
            </w:r>
            <w:proofErr w:type="spellEnd"/>
            <w:r w:rsidRPr="003E117A">
              <w:rPr>
                <w:rFonts w:ascii="Aptos" w:eastAsia="Times New Roman" w:hAnsi="Aptos" w:cs="Times New Roman"/>
                <w:color w:val="000000"/>
                <w:kern w:val="0"/>
                <w:sz w:val="16"/>
                <w:szCs w:val="16"/>
                <w:lang w:val="el-GR" w:eastAsia="el-GR"/>
                <w14:ligatures w14:val="none"/>
              </w:rPr>
              <w:t xml:space="preserve"> </w:t>
            </w:r>
            <w:proofErr w:type="spellStart"/>
            <w:r w:rsidRPr="003E117A">
              <w:rPr>
                <w:rFonts w:ascii="Aptos" w:eastAsia="Times New Roman" w:hAnsi="Aptos" w:cs="Times New Roman"/>
                <w:color w:val="000000"/>
                <w:kern w:val="0"/>
                <w:sz w:val="16"/>
                <w:szCs w:val="16"/>
                <w:lang w:val="el-GR" w:eastAsia="el-GR"/>
                <w14:ligatures w14:val="none"/>
              </w:rPr>
              <w:t>protocols</w:t>
            </w:r>
            <w:proofErr w:type="spellEnd"/>
            <w:r w:rsidRPr="003E117A">
              <w:rPr>
                <w:rFonts w:ascii="Aptos" w:eastAsia="Times New Roman" w:hAnsi="Aptos" w:cs="Times New Roman"/>
                <w:color w:val="000000"/>
                <w:kern w:val="0"/>
                <w:sz w:val="16"/>
                <w:szCs w:val="16"/>
                <w:lang w:val="el-GR" w:eastAsia="el-GR"/>
                <w14:ligatures w14:val="none"/>
              </w:rPr>
              <w:t>) για την άμεση και οργανωμένη διαχείριση σοβαρών περιστατικών ασφαλείας.</w:t>
            </w:r>
          </w:p>
        </w:tc>
      </w:tr>
      <w:tr w:rsidR="00E13BAF" w:rsidRPr="003E117A" w14:paraId="33E7F61B" w14:textId="77777777" w:rsidTr="00E13BA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3544" w:type="dxa"/>
            <w:vMerge/>
            <w:vAlign w:val="center"/>
            <w:hideMark/>
          </w:tcPr>
          <w:p w14:paraId="0CD8223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6946" w:type="dxa"/>
            <w:vAlign w:val="center"/>
            <w:hideMark/>
          </w:tcPr>
          <w:p w14:paraId="6C3E42E5" w14:textId="77777777" w:rsid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Ενημερώσεις για Ενημέρωση Λογισμικού (</w:t>
            </w:r>
            <w:proofErr w:type="spellStart"/>
            <w:r w:rsidRPr="003E117A">
              <w:rPr>
                <w:rFonts w:ascii="Aptos" w:eastAsia="Times New Roman" w:hAnsi="Aptos" w:cs="Times New Roman"/>
                <w:color w:val="000000"/>
                <w:kern w:val="0"/>
                <w:lang w:val="el-GR" w:eastAsia="el-GR"/>
                <w14:ligatures w14:val="none"/>
              </w:rPr>
              <w:t>Updates</w:t>
            </w:r>
            <w:proofErr w:type="spellEnd"/>
            <w:r w:rsidRPr="003E117A">
              <w:rPr>
                <w:rFonts w:ascii="Aptos" w:eastAsia="Times New Roman" w:hAnsi="Aptos" w:cs="Times New Roman"/>
                <w:color w:val="000000"/>
                <w:kern w:val="0"/>
                <w:lang w:val="el-GR" w:eastAsia="el-GR"/>
                <w14:ligatures w14:val="none"/>
              </w:rPr>
              <w:t xml:space="preserve"> for Software </w:t>
            </w:r>
            <w:proofErr w:type="spellStart"/>
            <w:r w:rsidRPr="003E117A">
              <w:rPr>
                <w:rFonts w:ascii="Aptos" w:eastAsia="Times New Roman" w:hAnsi="Aptos" w:cs="Times New Roman"/>
                <w:color w:val="000000"/>
                <w:kern w:val="0"/>
                <w:lang w:val="el-GR" w:eastAsia="el-GR"/>
                <w14:ligatures w14:val="none"/>
              </w:rPr>
              <w:t>Patches</w:t>
            </w:r>
            <w:proofErr w:type="spellEnd"/>
            <w:r w:rsidRPr="003E117A">
              <w:rPr>
                <w:rFonts w:ascii="Aptos" w:eastAsia="Times New Roman" w:hAnsi="Aptos" w:cs="Times New Roman"/>
                <w:color w:val="000000"/>
                <w:kern w:val="0"/>
                <w:lang w:val="el-GR" w:eastAsia="el-GR"/>
                <w14:ligatures w14:val="none"/>
              </w:rPr>
              <w:t>):</w:t>
            </w:r>
          </w:p>
          <w:p w14:paraId="5AA62BB7" w14:textId="4D5C6291"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Διαχείριση και εφαρμογή ενημερώσεων για το λογισμικό, εξασφαλίζοντας ότι το σύστημα παραμένει προστατευμένο από νέες απειλές.</w:t>
            </w:r>
          </w:p>
        </w:tc>
      </w:tr>
      <w:tr w:rsidR="003E117A" w:rsidRPr="003E117A" w14:paraId="4238F39F" w14:textId="77777777" w:rsidTr="00E13BAF">
        <w:trPr>
          <w:trHeight w:val="864"/>
          <w:jc w:val="center"/>
        </w:trPr>
        <w:tc>
          <w:tcPr>
            <w:cnfStyle w:val="001000000000" w:firstRow="0" w:lastRow="0" w:firstColumn="1" w:lastColumn="0" w:oddVBand="0" w:evenVBand="0" w:oddHBand="0" w:evenHBand="0" w:firstRowFirstColumn="0" w:firstRowLastColumn="0" w:lastRowFirstColumn="0" w:lastRowLastColumn="0"/>
            <w:tcW w:w="3544" w:type="dxa"/>
            <w:vMerge/>
            <w:vAlign w:val="center"/>
            <w:hideMark/>
          </w:tcPr>
          <w:p w14:paraId="64D92F7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6946" w:type="dxa"/>
            <w:vAlign w:val="center"/>
            <w:hideMark/>
          </w:tcPr>
          <w:p w14:paraId="0FA23B13" w14:textId="77777777" w:rsid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Ασφαλής Χρήση Πρωτοκόλλων και Κωδικών Πρόσβασης:</w:t>
            </w:r>
          </w:p>
          <w:p w14:paraId="7AFFCBC3" w14:textId="2E4B08ED"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Ενημέρωση για την αποφυγή χρήσης ανασφαλών πρωτοκόλλων και κωδικών πρόσβασης και την προώθηση ασφαλών πρακτικών, όπως η υιοθέτηση MFA (</w:t>
            </w:r>
            <w:proofErr w:type="spellStart"/>
            <w:r w:rsidRPr="003E117A">
              <w:rPr>
                <w:rFonts w:ascii="Aptos" w:eastAsia="Times New Roman" w:hAnsi="Aptos" w:cs="Times New Roman"/>
                <w:color w:val="000000"/>
                <w:kern w:val="0"/>
                <w:sz w:val="16"/>
                <w:szCs w:val="16"/>
                <w:lang w:val="el-GR" w:eastAsia="el-GR"/>
                <w14:ligatures w14:val="none"/>
              </w:rPr>
              <w:t>Multi-Factor</w:t>
            </w:r>
            <w:proofErr w:type="spellEnd"/>
            <w:r w:rsidRPr="003E117A">
              <w:rPr>
                <w:rFonts w:ascii="Aptos" w:eastAsia="Times New Roman" w:hAnsi="Aptos" w:cs="Times New Roman"/>
                <w:color w:val="000000"/>
                <w:kern w:val="0"/>
                <w:sz w:val="16"/>
                <w:szCs w:val="16"/>
                <w:lang w:val="el-GR" w:eastAsia="el-GR"/>
                <w14:ligatures w14:val="none"/>
              </w:rPr>
              <w:t xml:space="preserve"> </w:t>
            </w:r>
            <w:proofErr w:type="spellStart"/>
            <w:r w:rsidRPr="003E117A">
              <w:rPr>
                <w:rFonts w:ascii="Aptos" w:eastAsia="Times New Roman" w:hAnsi="Aptos" w:cs="Times New Roman"/>
                <w:color w:val="000000"/>
                <w:kern w:val="0"/>
                <w:sz w:val="16"/>
                <w:szCs w:val="16"/>
                <w:lang w:val="el-GR" w:eastAsia="el-GR"/>
                <w14:ligatures w14:val="none"/>
              </w:rPr>
              <w:t>Authentication</w:t>
            </w:r>
            <w:proofErr w:type="spellEnd"/>
            <w:r w:rsidRPr="003E117A">
              <w:rPr>
                <w:rFonts w:ascii="Aptos" w:eastAsia="Times New Roman" w:hAnsi="Aptos" w:cs="Times New Roman"/>
                <w:color w:val="000000"/>
                <w:kern w:val="0"/>
                <w:sz w:val="16"/>
                <w:szCs w:val="16"/>
                <w:lang w:val="el-GR" w:eastAsia="el-GR"/>
                <w14:ligatures w14:val="none"/>
              </w:rPr>
              <w:t>).</w:t>
            </w:r>
          </w:p>
        </w:tc>
      </w:tr>
      <w:tr w:rsidR="00E13BAF" w:rsidRPr="003E117A" w14:paraId="558D2FDA" w14:textId="77777777" w:rsidTr="00E13BA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3544" w:type="dxa"/>
            <w:vMerge/>
            <w:vAlign w:val="center"/>
            <w:hideMark/>
          </w:tcPr>
          <w:p w14:paraId="1DE6F74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6946" w:type="dxa"/>
            <w:vAlign w:val="center"/>
            <w:hideMark/>
          </w:tcPr>
          <w:p w14:paraId="7192ABE2" w14:textId="77777777" w:rsid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Έρευνα Πιθανών Κινδύνων:</w:t>
            </w:r>
          </w:p>
          <w:p w14:paraId="40AA04F6" w14:textId="520DAC2A"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Διαρκής ανάλυση της ασφάλειας για να εντοπιστούν και να αντιμετωπιστούν πιθανοί κίνδυνοι πριν επηρεάσουν τα συστήματα ή τα δεδομένα.</w:t>
            </w:r>
          </w:p>
        </w:tc>
      </w:tr>
    </w:tbl>
    <w:p w14:paraId="6E992348" w14:textId="1C512384" w:rsidR="00A509CA" w:rsidRDefault="00A509CA" w:rsidP="00AA6E97">
      <w:pPr>
        <w:pStyle w:val="a6"/>
        <w:spacing w:after="0"/>
        <w:ind w:left="1440"/>
        <w:jc w:val="both"/>
        <w:rPr>
          <w:sz w:val="24"/>
          <w:szCs w:val="24"/>
          <w:lang w:val="el-GR"/>
        </w:rPr>
      </w:pPr>
    </w:p>
    <w:p w14:paraId="6FCC3307" w14:textId="77777777" w:rsidR="00A509CA" w:rsidRDefault="00A509CA">
      <w:pPr>
        <w:rPr>
          <w:sz w:val="24"/>
          <w:szCs w:val="24"/>
          <w:lang w:val="el-GR"/>
        </w:rPr>
      </w:pPr>
      <w:r>
        <w:rPr>
          <w:sz w:val="24"/>
          <w:szCs w:val="24"/>
          <w:lang w:val="el-GR"/>
        </w:rPr>
        <w:br w:type="page"/>
      </w:r>
    </w:p>
    <w:p w14:paraId="7F21BC5D" w14:textId="3A0D63C3" w:rsidR="00A509CA" w:rsidRPr="00A509CA" w:rsidRDefault="00C125E3" w:rsidP="003E117A">
      <w:pPr>
        <w:pStyle w:val="2"/>
        <w:numPr>
          <w:ilvl w:val="1"/>
          <w:numId w:val="31"/>
        </w:numPr>
        <w:jc w:val="both"/>
        <w:rPr>
          <w:rFonts w:asciiTheme="minorHAnsi" w:hAnsiTheme="minorHAnsi"/>
          <w:sz w:val="24"/>
          <w:szCs w:val="24"/>
          <w:lang w:val="el-GR"/>
        </w:rPr>
      </w:pPr>
      <w:bookmarkStart w:id="4" w:name="_Toc190180711"/>
      <w:r w:rsidRPr="00F325C5">
        <w:rPr>
          <w:rFonts w:asciiTheme="minorHAnsi" w:hAnsiTheme="minorHAnsi"/>
          <w:sz w:val="24"/>
          <w:szCs w:val="24"/>
          <w:lang w:val="el-GR"/>
        </w:rPr>
        <w:lastRenderedPageBreak/>
        <w:t>Απαιτήσεις Ασφαλείας</w:t>
      </w:r>
      <w:r w:rsidR="00A10016">
        <w:rPr>
          <w:rFonts w:asciiTheme="minorHAnsi" w:hAnsiTheme="minorHAnsi"/>
          <w:sz w:val="24"/>
          <w:szCs w:val="24"/>
          <w:lang w:val="el-GR"/>
        </w:rPr>
        <w:t xml:space="preserve"> </w:t>
      </w:r>
      <w:r w:rsidR="00D80687">
        <w:rPr>
          <w:rFonts w:asciiTheme="minorHAnsi" w:hAnsiTheme="minorHAnsi"/>
          <w:sz w:val="24"/>
          <w:szCs w:val="24"/>
          <w:lang w:val="el-GR"/>
        </w:rPr>
        <w:t xml:space="preserve">&amp; Νομικές Απαιτήσεις </w:t>
      </w:r>
      <w:r w:rsidR="00CA2981" w:rsidRPr="00A10016">
        <w:rPr>
          <w:rFonts w:asciiTheme="minorHAnsi" w:hAnsiTheme="minorHAnsi"/>
          <w:sz w:val="24"/>
          <w:szCs w:val="24"/>
          <w:lang w:val="el-GR"/>
        </w:rPr>
        <w:t>για την Υπηρεσία SOC</w:t>
      </w:r>
      <w:bookmarkEnd w:id="4"/>
    </w:p>
    <w:tbl>
      <w:tblPr>
        <w:tblStyle w:val="30"/>
        <w:tblW w:w="9214" w:type="dxa"/>
        <w:jc w:val="right"/>
        <w:tblLook w:val="04A0" w:firstRow="1" w:lastRow="0" w:firstColumn="1" w:lastColumn="0" w:noHBand="0" w:noVBand="1"/>
      </w:tblPr>
      <w:tblGrid>
        <w:gridCol w:w="1565"/>
        <w:gridCol w:w="7649"/>
      </w:tblGrid>
      <w:tr w:rsidR="00890878" w:rsidRPr="00890878" w14:paraId="62EDCF00" w14:textId="77777777" w:rsidTr="00890878">
        <w:trPr>
          <w:cnfStyle w:val="100000000000" w:firstRow="1" w:lastRow="0" w:firstColumn="0" w:lastColumn="0" w:oddVBand="0" w:evenVBand="0" w:oddHBand="0" w:evenHBand="0" w:firstRowFirstColumn="0" w:firstRowLastColumn="0" w:lastRowFirstColumn="0" w:lastRowLastColumn="0"/>
          <w:trHeight w:val="288"/>
          <w:jc w:val="right"/>
        </w:trPr>
        <w:tc>
          <w:tcPr>
            <w:cnfStyle w:val="001000000100" w:firstRow="0" w:lastRow="0" w:firstColumn="1" w:lastColumn="0" w:oddVBand="0" w:evenVBand="0" w:oddHBand="0" w:evenHBand="0" w:firstRowFirstColumn="1" w:firstRowLastColumn="0" w:lastRowFirstColumn="0" w:lastRowLastColumn="0"/>
            <w:tcW w:w="9214" w:type="dxa"/>
            <w:gridSpan w:val="2"/>
            <w:noWrap/>
            <w:hideMark/>
          </w:tcPr>
          <w:p w14:paraId="1E880328"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Απαιτήσεις</w:t>
            </w:r>
          </w:p>
        </w:tc>
      </w:tr>
      <w:tr w:rsidR="00890878" w:rsidRPr="00890878" w14:paraId="565AC8DC" w14:textId="77777777" w:rsidTr="0089087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1565" w:type="dxa"/>
            <w:vMerge w:val="restart"/>
            <w:noWrap/>
            <w:vAlign w:val="center"/>
            <w:hideMark/>
          </w:tcPr>
          <w:p w14:paraId="582B190D"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Ασφαλείας</w:t>
            </w:r>
          </w:p>
        </w:tc>
        <w:tc>
          <w:tcPr>
            <w:tcW w:w="7649" w:type="dxa"/>
            <w:hideMark/>
          </w:tcPr>
          <w:p w14:paraId="14067770" w14:textId="60AC505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Ελεγχόμενη Πρόσβαση</w:t>
            </w:r>
          </w:p>
          <w:p w14:paraId="1EA293C3"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Χρήση συστημάτων ελέγχου πρόσβασης για την ασφαλή πρόσβαση στους χώρους όπου πραγματοποιείται η παρακολούθηση και διαχείριση των δεδομένων (π.χ., SOC </w:t>
            </w:r>
            <w:proofErr w:type="spellStart"/>
            <w:r w:rsidRPr="00890878">
              <w:rPr>
                <w:rFonts w:ascii="Aptos Narrow" w:eastAsia="Times New Roman" w:hAnsi="Aptos Narrow" w:cs="Times New Roman"/>
                <w:color w:val="000000"/>
                <w:kern w:val="0"/>
                <w:sz w:val="16"/>
                <w:szCs w:val="16"/>
                <w:lang w:val="el-GR" w:eastAsia="el-GR"/>
                <w14:ligatures w14:val="none"/>
              </w:rPr>
              <w:t>rooms</w:t>
            </w:r>
            <w:proofErr w:type="spellEnd"/>
            <w:r w:rsidRPr="00890878">
              <w:rPr>
                <w:rFonts w:ascii="Aptos Narrow" w:eastAsia="Times New Roman" w:hAnsi="Aptos Narrow" w:cs="Times New Roman"/>
                <w:color w:val="000000"/>
                <w:kern w:val="0"/>
                <w:sz w:val="16"/>
                <w:szCs w:val="16"/>
                <w:lang w:val="el-GR" w:eastAsia="el-GR"/>
                <w14:ligatures w14:val="none"/>
              </w:rPr>
              <w:t>).</w:t>
            </w:r>
            <w:r w:rsidRPr="00890878">
              <w:rPr>
                <w:rFonts w:ascii="Aptos Narrow" w:eastAsia="Times New Roman" w:hAnsi="Aptos Narrow" w:cs="Times New Roman"/>
                <w:color w:val="000000"/>
                <w:kern w:val="0"/>
                <w:sz w:val="16"/>
                <w:szCs w:val="16"/>
                <w:lang w:val="el-GR" w:eastAsia="el-GR"/>
                <w14:ligatures w14:val="none"/>
              </w:rPr>
              <w:t xml:space="preserve"> </w:t>
            </w:r>
          </w:p>
          <w:p w14:paraId="086CF0B3" w14:textId="4D93153D"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καρτών ή άλλων μέσων ασφαλούς πρόσβασης για να διασφαλιστεί ότι μόνο εξουσιοδοτημένα άτομα έχουν πρόσβαση σε κρίσιμα δεδομένα και εργαλεία παρακολούθησης.</w:t>
            </w:r>
          </w:p>
        </w:tc>
      </w:tr>
      <w:tr w:rsidR="00890878" w:rsidRPr="00890878" w14:paraId="04E355F4" w14:textId="77777777" w:rsidTr="00890878">
        <w:trPr>
          <w:trHeight w:val="576"/>
          <w:jc w:val="right"/>
        </w:trPr>
        <w:tc>
          <w:tcPr>
            <w:cnfStyle w:val="001000000000" w:firstRow="0" w:lastRow="0" w:firstColumn="1" w:lastColumn="0" w:oddVBand="0" w:evenVBand="0" w:oddHBand="0" w:evenHBand="0" w:firstRowFirstColumn="0" w:firstRowLastColumn="0" w:lastRowFirstColumn="0" w:lastRowLastColumn="0"/>
            <w:tcW w:w="1565" w:type="dxa"/>
            <w:vMerge/>
            <w:vAlign w:val="center"/>
            <w:hideMark/>
          </w:tcPr>
          <w:p w14:paraId="73D884D9"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7649" w:type="dxa"/>
            <w:hideMark/>
          </w:tcPr>
          <w:p w14:paraId="546D6C5F" w14:textId="297B78F7"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 xml:space="preserve">Συνεχής εκπαίδευση του προσωπικού του SOC σε θέματα </w:t>
            </w:r>
            <w:proofErr w:type="spellStart"/>
            <w:r w:rsidRPr="00890878">
              <w:rPr>
                <w:rFonts w:ascii="Aptos Narrow" w:eastAsia="Times New Roman" w:hAnsi="Aptos Narrow" w:cs="Times New Roman"/>
                <w:color w:val="000000"/>
                <w:kern w:val="0"/>
                <w:lang w:val="el-GR" w:eastAsia="el-GR"/>
                <w14:ligatures w14:val="none"/>
              </w:rPr>
              <w:t>κυβερνοασφάλειας</w:t>
            </w:r>
            <w:proofErr w:type="spellEnd"/>
            <w:r w:rsidRPr="00890878">
              <w:rPr>
                <w:rFonts w:ascii="Aptos Narrow" w:eastAsia="Times New Roman" w:hAnsi="Aptos Narrow" w:cs="Times New Roman"/>
                <w:color w:val="000000"/>
                <w:kern w:val="0"/>
                <w:lang w:val="el-GR" w:eastAsia="el-GR"/>
                <w14:ligatures w14:val="none"/>
              </w:rPr>
              <w:t>, αντιμετώπισης περιστατικών και κοινωνικής μηχανικής για να διασφαλιστεί ότι μπορούν να αναγνωρίζουν και να αντιδρούν</w:t>
            </w:r>
            <w:r>
              <w:rPr>
                <w:rFonts w:ascii="Aptos Narrow" w:eastAsia="Times New Roman" w:hAnsi="Aptos Narrow" w:cs="Times New Roman"/>
                <w:color w:val="000000"/>
                <w:kern w:val="0"/>
                <w:lang w:val="el-GR" w:eastAsia="el-GR"/>
                <w14:ligatures w14:val="none"/>
              </w:rPr>
              <w:t xml:space="preserve"> </w:t>
            </w:r>
            <w:r w:rsidRPr="00890878">
              <w:rPr>
                <w:rFonts w:ascii="Aptos Narrow" w:eastAsia="Times New Roman" w:hAnsi="Aptos Narrow" w:cs="Times New Roman"/>
                <w:color w:val="000000"/>
                <w:kern w:val="0"/>
                <w:lang w:val="el-GR" w:eastAsia="el-GR"/>
                <w14:ligatures w14:val="none"/>
              </w:rPr>
              <w:t>σε νέες και εξελισσόμενες απειλές.</w:t>
            </w:r>
          </w:p>
        </w:tc>
      </w:tr>
      <w:tr w:rsidR="00890878" w:rsidRPr="00890878" w14:paraId="3D713117" w14:textId="77777777" w:rsidTr="00890878">
        <w:trPr>
          <w:cnfStyle w:val="000000100000" w:firstRow="0" w:lastRow="0" w:firstColumn="0" w:lastColumn="0" w:oddVBand="0" w:evenVBand="0" w:oddHBand="1" w:evenHBand="0" w:firstRowFirstColumn="0" w:firstRowLastColumn="0" w:lastRowFirstColumn="0" w:lastRowLastColumn="0"/>
          <w:trHeight w:val="576"/>
          <w:jc w:val="right"/>
        </w:trPr>
        <w:tc>
          <w:tcPr>
            <w:cnfStyle w:val="001000000000" w:firstRow="0" w:lastRow="0" w:firstColumn="1" w:lastColumn="0" w:oddVBand="0" w:evenVBand="0" w:oddHBand="0" w:evenHBand="0" w:firstRowFirstColumn="0" w:firstRowLastColumn="0" w:lastRowFirstColumn="0" w:lastRowLastColumn="0"/>
            <w:tcW w:w="1565" w:type="dxa"/>
            <w:vMerge/>
            <w:vAlign w:val="center"/>
            <w:hideMark/>
          </w:tcPr>
          <w:p w14:paraId="20651229"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7649" w:type="dxa"/>
            <w:hideMark/>
          </w:tcPr>
          <w:p w14:paraId="55A8172C"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Αντιμετώπιση Περιστατικών Ασφαλείας:</w:t>
            </w:r>
            <w:r>
              <w:rPr>
                <w:rFonts w:ascii="Aptos Narrow" w:eastAsia="Times New Roman" w:hAnsi="Aptos Narrow" w:cs="Times New Roman"/>
                <w:color w:val="000000"/>
                <w:kern w:val="0"/>
                <w:lang w:val="el-GR" w:eastAsia="el-GR"/>
                <w14:ligatures w14:val="none"/>
              </w:rPr>
              <w:t xml:space="preserve"> </w:t>
            </w:r>
          </w:p>
          <w:p w14:paraId="6076824A" w14:textId="4C403117"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Ορισμός σαφών διαδικασιών και πρωτοκόλλων αντίδρασης για την άμεση και αποτελεσματική διαχείριση περιστατικών ασφαλείας που εντοπίζονται μέσω του SOC.</w:t>
            </w:r>
            <w:r w:rsidRPr="00890878">
              <w:rPr>
                <w:rFonts w:ascii="Aptos Narrow" w:eastAsia="Times New Roman" w:hAnsi="Aptos Narrow" w:cs="Times New Roman"/>
                <w:color w:val="000000"/>
                <w:kern w:val="0"/>
                <w:sz w:val="16"/>
                <w:szCs w:val="16"/>
                <w:lang w:val="el-GR" w:eastAsia="el-GR"/>
                <w14:ligatures w14:val="none"/>
              </w:rPr>
              <w:t xml:space="preserve"> </w:t>
            </w:r>
            <w:r w:rsidRPr="00890878">
              <w:rPr>
                <w:rFonts w:ascii="Aptos Narrow" w:eastAsia="Times New Roman" w:hAnsi="Aptos Narrow" w:cs="Times New Roman"/>
                <w:color w:val="000000"/>
                <w:kern w:val="0"/>
                <w:sz w:val="16"/>
                <w:szCs w:val="16"/>
                <w:lang w:val="el-GR" w:eastAsia="el-GR"/>
                <w14:ligatures w14:val="none"/>
              </w:rPr>
              <w:t>Τεκμηρίωση και εφαρμογή των διαδικασιών για να διασφαλιστεί η ταχεία και σωστή ανταπόκριση σε περιστατικά και η ενημέρωση για αλλαγές, όπως ενημερώσεις λογισμικού ή αδυναμίες πρωτοκόλλων.</w:t>
            </w:r>
          </w:p>
        </w:tc>
      </w:tr>
      <w:tr w:rsidR="00890878" w:rsidRPr="00890878" w14:paraId="6D953A72" w14:textId="77777777" w:rsidTr="00890878">
        <w:trPr>
          <w:trHeight w:val="288"/>
          <w:jc w:val="right"/>
        </w:trPr>
        <w:tc>
          <w:tcPr>
            <w:cnfStyle w:val="001000000000" w:firstRow="0" w:lastRow="0" w:firstColumn="1" w:lastColumn="0" w:oddVBand="0" w:evenVBand="0" w:oddHBand="0" w:evenHBand="0" w:firstRowFirstColumn="0" w:firstRowLastColumn="0" w:lastRowFirstColumn="0" w:lastRowLastColumn="0"/>
            <w:tcW w:w="1565" w:type="dxa"/>
            <w:vMerge/>
            <w:vAlign w:val="center"/>
            <w:hideMark/>
          </w:tcPr>
          <w:p w14:paraId="3A7521E3"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7649" w:type="dxa"/>
            <w:hideMark/>
          </w:tcPr>
          <w:p w14:paraId="47F5F6DE" w14:textId="7BC20432" w:rsid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Ασφαλής Πρόσβαση</w:t>
            </w:r>
          </w:p>
          <w:p w14:paraId="3AA1D5D6" w14:textId="39713B1F"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Χρήση </w:t>
            </w:r>
            <w:proofErr w:type="spellStart"/>
            <w:r w:rsidRPr="00890878">
              <w:rPr>
                <w:rFonts w:ascii="Aptos Narrow" w:eastAsia="Times New Roman" w:hAnsi="Aptos Narrow" w:cs="Times New Roman"/>
                <w:color w:val="000000"/>
                <w:kern w:val="0"/>
                <w:sz w:val="16"/>
                <w:szCs w:val="16"/>
                <w:lang w:val="el-GR" w:eastAsia="el-GR"/>
                <w14:ligatures w14:val="none"/>
              </w:rPr>
              <w:t>Multi-Factor</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Authentication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(MFA) και </w:t>
            </w:r>
            <w:proofErr w:type="spellStart"/>
            <w:r w:rsidRPr="00890878">
              <w:rPr>
                <w:rFonts w:ascii="Aptos Narrow" w:eastAsia="Times New Roman" w:hAnsi="Aptos Narrow" w:cs="Times New Roman"/>
                <w:color w:val="000000"/>
                <w:kern w:val="0"/>
                <w:sz w:val="16"/>
                <w:szCs w:val="16"/>
                <w:lang w:val="el-GR" w:eastAsia="el-GR"/>
                <w14:ligatures w14:val="none"/>
              </w:rPr>
              <w:t>Role-Based</w:t>
            </w:r>
            <w:proofErr w:type="spellEnd"/>
            <w:r w:rsidRPr="00890878">
              <w:rPr>
                <w:rFonts w:ascii="Aptos Narrow" w:eastAsia="Times New Roman" w:hAnsi="Aptos Narrow" w:cs="Times New Roman"/>
                <w:color w:val="000000"/>
                <w:kern w:val="0"/>
                <w:sz w:val="16"/>
                <w:szCs w:val="16"/>
                <w:lang w:val="el-GR" w:eastAsia="el-GR"/>
                <w14:ligatures w14:val="none"/>
              </w:rPr>
              <w:t xml:space="preserve"> Access </w:t>
            </w:r>
            <w:proofErr w:type="spellStart"/>
            <w:r w:rsidRPr="00890878">
              <w:rPr>
                <w:rFonts w:ascii="Aptos Narrow" w:eastAsia="Times New Roman" w:hAnsi="Aptos Narrow" w:cs="Times New Roman"/>
                <w:color w:val="000000"/>
                <w:kern w:val="0"/>
                <w:sz w:val="16"/>
                <w:szCs w:val="16"/>
                <w:lang w:val="el-GR" w:eastAsia="el-GR"/>
                <w14:ligatures w14:val="none"/>
              </w:rPr>
              <w:t>Control</w:t>
            </w:r>
            <w:proofErr w:type="spellEnd"/>
            <w:r w:rsidRPr="00890878">
              <w:rPr>
                <w:rFonts w:ascii="Aptos Narrow" w:eastAsia="Times New Roman" w:hAnsi="Aptos Narrow" w:cs="Times New Roman"/>
                <w:color w:val="000000"/>
                <w:kern w:val="0"/>
                <w:sz w:val="16"/>
                <w:szCs w:val="16"/>
                <w:lang w:val="el-GR" w:eastAsia="el-GR"/>
                <w14:ligatures w14:val="none"/>
              </w:rPr>
              <w:t xml:space="preserve"> (RBAC) για να περιορίζεται η πρόσβαση στα δεδομένα και τα εργαλεία παρακολούθησης του SOC μόνο σε εξουσιοδοτημένο προσωπικό.</w:t>
            </w:r>
          </w:p>
        </w:tc>
      </w:tr>
      <w:tr w:rsidR="00890878" w:rsidRPr="00890878" w14:paraId="1A975172" w14:textId="77777777" w:rsidTr="00890878">
        <w:trPr>
          <w:cnfStyle w:val="000000100000" w:firstRow="0" w:lastRow="0" w:firstColumn="0" w:lastColumn="0" w:oddVBand="0" w:evenVBand="0" w:oddHBand="1" w:evenHBand="0" w:firstRowFirstColumn="0" w:firstRowLastColumn="0" w:lastRowFirstColumn="0" w:lastRowLastColumn="0"/>
          <w:trHeight w:val="576"/>
          <w:jc w:val="right"/>
        </w:trPr>
        <w:tc>
          <w:tcPr>
            <w:cnfStyle w:val="001000000000" w:firstRow="0" w:lastRow="0" w:firstColumn="1" w:lastColumn="0" w:oddVBand="0" w:evenVBand="0" w:oddHBand="0" w:evenHBand="0" w:firstRowFirstColumn="0" w:firstRowLastColumn="0" w:lastRowFirstColumn="0" w:lastRowLastColumn="0"/>
            <w:tcW w:w="1565" w:type="dxa"/>
            <w:vMerge/>
            <w:vAlign w:val="center"/>
            <w:hideMark/>
          </w:tcPr>
          <w:p w14:paraId="10F0211A"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7649" w:type="dxa"/>
          </w:tcPr>
          <w:p w14:paraId="00CA5D46"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Κρυπτογράφηση</w:t>
            </w:r>
          </w:p>
          <w:p w14:paraId="67329552" w14:textId="24E1AD84"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κρυπτογράφησης τόσο σε δεδομένα που μεταφέρονται όσο και σε δεδομένα που αποθηκεύονται, για να διασφαλιστεί η προστασία της εμπιστευτικότητας των δεδομένων που διαχειρίζεται η υπηρεσία SOC.</w:t>
            </w:r>
          </w:p>
        </w:tc>
      </w:tr>
      <w:tr w:rsidR="00890878" w:rsidRPr="00890878" w14:paraId="596BED6B" w14:textId="77777777" w:rsidTr="00890878">
        <w:trPr>
          <w:trHeight w:val="288"/>
          <w:jc w:val="right"/>
        </w:trPr>
        <w:tc>
          <w:tcPr>
            <w:cnfStyle w:val="001000000000" w:firstRow="0" w:lastRow="0" w:firstColumn="1" w:lastColumn="0" w:oddVBand="0" w:evenVBand="0" w:oddHBand="0" w:evenHBand="0" w:firstRowFirstColumn="0" w:firstRowLastColumn="0" w:lastRowFirstColumn="0" w:lastRowLastColumn="0"/>
            <w:tcW w:w="1565" w:type="dxa"/>
            <w:vMerge/>
            <w:vAlign w:val="center"/>
            <w:hideMark/>
          </w:tcPr>
          <w:p w14:paraId="3A1C300C"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7649" w:type="dxa"/>
          </w:tcPr>
          <w:p w14:paraId="0C6B67AC" w14:textId="77777777" w:rsid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Προστασία Δικτύου</w:t>
            </w:r>
          </w:p>
          <w:p w14:paraId="666C0796" w14:textId="3DEB716E"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Εφαρμογή </w:t>
            </w:r>
            <w:proofErr w:type="spellStart"/>
            <w:r w:rsidRPr="00890878">
              <w:rPr>
                <w:rFonts w:ascii="Aptos Narrow" w:eastAsia="Times New Roman" w:hAnsi="Aptos Narrow" w:cs="Times New Roman"/>
                <w:color w:val="000000"/>
                <w:kern w:val="0"/>
                <w:sz w:val="16"/>
                <w:szCs w:val="16"/>
                <w:lang w:val="el-GR" w:eastAsia="el-GR"/>
                <w14:ligatures w14:val="none"/>
              </w:rPr>
              <w:t>firewall</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Intrusion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Detection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Systems (IDS) και </w:t>
            </w:r>
            <w:proofErr w:type="spellStart"/>
            <w:r w:rsidRPr="00890878">
              <w:rPr>
                <w:rFonts w:ascii="Aptos Narrow" w:eastAsia="Times New Roman" w:hAnsi="Aptos Narrow" w:cs="Times New Roman"/>
                <w:color w:val="000000"/>
                <w:kern w:val="0"/>
                <w:sz w:val="16"/>
                <w:szCs w:val="16"/>
                <w:lang w:val="el-GR" w:eastAsia="el-GR"/>
                <w14:ligatures w14:val="none"/>
              </w:rPr>
              <w:t>Intrusion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Prevention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Systems (IPS) για τη διαρκή παρακολούθηση και προστασία των δικτύων που χρησιμοποιούνται από την υπηρεσία SOC, αναγνωρίζοντας και εμποδίζοντας ενδεχόμενες επιθέσεις.</w:t>
            </w:r>
          </w:p>
        </w:tc>
      </w:tr>
      <w:tr w:rsidR="00890878" w:rsidRPr="00890878" w14:paraId="56DCE661" w14:textId="77777777" w:rsidTr="0089087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1565" w:type="dxa"/>
            <w:vMerge/>
            <w:vAlign w:val="center"/>
            <w:hideMark/>
          </w:tcPr>
          <w:p w14:paraId="1C7FF93D"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7649" w:type="dxa"/>
            <w:hideMark/>
          </w:tcPr>
          <w:p w14:paraId="74896B0E" w14:textId="1E70B743"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p>
        </w:tc>
      </w:tr>
      <w:tr w:rsidR="00890878" w:rsidRPr="00890878" w14:paraId="633EA082" w14:textId="77777777" w:rsidTr="00890878">
        <w:trPr>
          <w:trHeight w:val="288"/>
          <w:jc w:val="right"/>
        </w:trPr>
        <w:tc>
          <w:tcPr>
            <w:cnfStyle w:val="001000000000" w:firstRow="0" w:lastRow="0" w:firstColumn="1" w:lastColumn="0" w:oddVBand="0" w:evenVBand="0" w:oddHBand="0" w:evenHBand="0" w:firstRowFirstColumn="0" w:firstRowLastColumn="0" w:lastRowFirstColumn="0" w:lastRowLastColumn="0"/>
            <w:tcW w:w="1565" w:type="dxa"/>
            <w:vMerge w:val="restart"/>
            <w:noWrap/>
            <w:vAlign w:val="center"/>
            <w:hideMark/>
          </w:tcPr>
          <w:p w14:paraId="21DA9608"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Νομικές</w:t>
            </w:r>
          </w:p>
        </w:tc>
        <w:tc>
          <w:tcPr>
            <w:tcW w:w="7649" w:type="dxa"/>
            <w:hideMark/>
          </w:tcPr>
          <w:p w14:paraId="0CE1635E" w14:textId="23AB1976" w:rsid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Προστασία Δεδομένων Προσωπικού Χαρακτήρα (GDPR)</w:t>
            </w:r>
          </w:p>
          <w:p w14:paraId="013ADDAD" w14:textId="77777777" w:rsid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Εξασφάλιση της συναίνεσης από τα υποκείμενα των δεδομένων πριν από την επεξεργασία τους για σκοπούς ασφάλειας.</w:t>
            </w:r>
          </w:p>
          <w:p w14:paraId="59BA82F4" w14:textId="4A56F8D5" w:rsidR="00890878" w:rsidRP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Διασφάλιση των δικαιωμάτων των υποκειμένων δεδομένων, όπως το δικαίωμα στη διαγραφή και το δικαίωμα στη </w:t>
            </w:r>
            <w:proofErr w:type="spellStart"/>
            <w:r w:rsidRPr="00890878">
              <w:rPr>
                <w:rFonts w:ascii="Aptos Narrow" w:eastAsia="Times New Roman" w:hAnsi="Aptos Narrow" w:cs="Times New Roman"/>
                <w:color w:val="000000"/>
                <w:kern w:val="0"/>
                <w:sz w:val="16"/>
                <w:szCs w:val="16"/>
                <w:lang w:val="el-GR" w:eastAsia="el-GR"/>
                <w14:ligatures w14:val="none"/>
              </w:rPr>
              <w:t>φορητότητα</w:t>
            </w:r>
            <w:proofErr w:type="spellEnd"/>
            <w:r w:rsidRPr="00890878">
              <w:rPr>
                <w:rFonts w:ascii="Aptos Narrow" w:eastAsia="Times New Roman" w:hAnsi="Aptos Narrow" w:cs="Times New Roman"/>
                <w:color w:val="000000"/>
                <w:kern w:val="0"/>
                <w:sz w:val="16"/>
                <w:szCs w:val="16"/>
                <w:lang w:val="el-GR" w:eastAsia="el-GR"/>
                <w14:ligatures w14:val="none"/>
              </w:rPr>
              <w:t xml:space="preserve"> των δεδομένων, για όλα τα δεδομένα που επεξεργάζεται η υπηρεσία SOC.</w:t>
            </w:r>
          </w:p>
        </w:tc>
      </w:tr>
      <w:tr w:rsidR="00890878" w:rsidRPr="00890878" w14:paraId="5D7AEF41" w14:textId="77777777" w:rsidTr="00890878">
        <w:trPr>
          <w:cnfStyle w:val="000000100000" w:firstRow="0" w:lastRow="0" w:firstColumn="0" w:lastColumn="0" w:oddVBand="0" w:evenVBand="0" w:oddHBand="1" w:evenHBand="0" w:firstRowFirstColumn="0" w:firstRowLastColumn="0" w:lastRowFirstColumn="0" w:lastRowLastColumn="0"/>
          <w:trHeight w:val="288"/>
          <w:jc w:val="right"/>
        </w:trPr>
        <w:tc>
          <w:tcPr>
            <w:cnfStyle w:val="001000000000" w:firstRow="0" w:lastRow="0" w:firstColumn="1" w:lastColumn="0" w:oddVBand="0" w:evenVBand="0" w:oddHBand="0" w:evenHBand="0" w:firstRowFirstColumn="0" w:firstRowLastColumn="0" w:lastRowFirstColumn="0" w:lastRowLastColumn="0"/>
            <w:tcW w:w="1565" w:type="dxa"/>
            <w:vMerge/>
            <w:hideMark/>
          </w:tcPr>
          <w:p w14:paraId="74A07B35" w14:textId="77777777" w:rsidR="00890878" w:rsidRPr="00890878" w:rsidRDefault="00890878" w:rsidP="00890878">
            <w:pPr>
              <w:rPr>
                <w:rFonts w:ascii="Aptos Narrow" w:eastAsia="Times New Roman" w:hAnsi="Aptos Narrow" w:cs="Times New Roman"/>
                <w:color w:val="000000"/>
                <w:kern w:val="0"/>
                <w:lang w:val="el-GR" w:eastAsia="el-GR"/>
                <w14:ligatures w14:val="none"/>
              </w:rPr>
            </w:pPr>
          </w:p>
        </w:tc>
        <w:tc>
          <w:tcPr>
            <w:tcW w:w="7649" w:type="dxa"/>
            <w:hideMark/>
          </w:tcPr>
          <w:p w14:paraId="1B9D0910" w14:textId="4BB0178F" w:rsid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Συμμόρφωση με Διεθνή Πρότυπα Ασφαλείας</w:t>
            </w:r>
          </w:p>
          <w:p w14:paraId="4ECC2139" w14:textId="77777777"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Η υπηρεσία SOC πρέπει να συμμορφώνεται με διεθνή πρότυπα ασφάλειας, όπως το ISO 27001, για τη διασφάλιση της εμπιστευτικότητας, ακεραιότητας και διαθεσιμότητας των πληροφοριακών συστημάτων που παρακολουθούνται και προστατεύονται μέσω του SOC</w:t>
            </w:r>
            <w:r w:rsidRPr="00890878">
              <w:rPr>
                <w:rFonts w:ascii="Aptos Narrow" w:eastAsia="Times New Roman" w:hAnsi="Aptos Narrow" w:cs="Times New Roman"/>
                <w:color w:val="000000"/>
                <w:kern w:val="0"/>
                <w:sz w:val="16"/>
                <w:szCs w:val="16"/>
                <w:lang w:val="el-GR" w:eastAsia="el-GR"/>
                <w14:ligatures w14:val="none"/>
              </w:rPr>
              <w:t>.</w:t>
            </w:r>
          </w:p>
          <w:p w14:paraId="4BA3943E" w14:textId="010C4553"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Εφαρμογή διαδικασιών και πρωτοκόλλων για την αποδοχή και εφαρμογή των προτύπων ασφαλείας που σχετίζονται με τη διαχείριση των δεδομένων στον τομέα της </w:t>
            </w:r>
            <w:proofErr w:type="spellStart"/>
            <w:r w:rsidRPr="00890878">
              <w:rPr>
                <w:rFonts w:ascii="Aptos Narrow" w:eastAsia="Times New Roman" w:hAnsi="Aptos Narrow" w:cs="Times New Roman"/>
                <w:color w:val="000000"/>
                <w:kern w:val="0"/>
                <w:sz w:val="16"/>
                <w:szCs w:val="16"/>
                <w:lang w:val="el-GR" w:eastAsia="el-GR"/>
                <w14:ligatures w14:val="none"/>
              </w:rPr>
              <w:t>κυβερνοασφάλειας</w:t>
            </w:r>
            <w:proofErr w:type="spellEnd"/>
            <w:r w:rsidRPr="00890878">
              <w:rPr>
                <w:rFonts w:ascii="Aptos Narrow" w:eastAsia="Times New Roman" w:hAnsi="Aptos Narrow" w:cs="Times New Roman"/>
                <w:color w:val="000000"/>
                <w:kern w:val="0"/>
                <w:sz w:val="16"/>
                <w:szCs w:val="16"/>
                <w:lang w:val="el-GR" w:eastAsia="el-GR"/>
                <w14:ligatures w14:val="none"/>
              </w:rPr>
              <w:t>.</w:t>
            </w:r>
          </w:p>
        </w:tc>
      </w:tr>
    </w:tbl>
    <w:p w14:paraId="5EA07208" w14:textId="2FFB9E14" w:rsidR="00124332" w:rsidRDefault="00124332" w:rsidP="001A3689">
      <w:pPr>
        <w:jc w:val="both"/>
        <w:rPr>
          <w:sz w:val="24"/>
          <w:szCs w:val="24"/>
          <w:lang w:val="el-GR"/>
        </w:rPr>
      </w:pPr>
    </w:p>
    <w:p w14:paraId="1CDEF221" w14:textId="17AEB4FD" w:rsidR="00AA6E97" w:rsidRPr="00860359" w:rsidRDefault="00124332" w:rsidP="00124332">
      <w:pPr>
        <w:rPr>
          <w:sz w:val="24"/>
          <w:szCs w:val="24"/>
          <w:lang w:val="el-GR"/>
        </w:rPr>
      </w:pPr>
      <w:r>
        <w:rPr>
          <w:sz w:val="24"/>
          <w:szCs w:val="24"/>
          <w:lang w:val="el-GR"/>
        </w:rPr>
        <w:br w:type="page"/>
      </w:r>
    </w:p>
    <w:p w14:paraId="6AC0D9D0" w14:textId="5865EFBC" w:rsidR="00D072CD" w:rsidRPr="00A509CA" w:rsidRDefault="00B869CA" w:rsidP="00A509CA">
      <w:pPr>
        <w:pStyle w:val="2"/>
        <w:jc w:val="both"/>
        <w:rPr>
          <w:rFonts w:asciiTheme="minorHAnsi" w:hAnsiTheme="minorHAnsi"/>
          <w:sz w:val="24"/>
          <w:szCs w:val="24"/>
          <w:lang w:val="el-GR"/>
        </w:rPr>
      </w:pPr>
      <w:bookmarkStart w:id="5" w:name="_Toc190180712"/>
      <w:r w:rsidRPr="00AA6E97">
        <w:rPr>
          <w:rFonts w:asciiTheme="minorHAnsi" w:hAnsiTheme="minorHAnsi"/>
          <w:sz w:val="24"/>
          <w:szCs w:val="24"/>
          <w:lang w:val="el-GR"/>
        </w:rPr>
        <w:lastRenderedPageBreak/>
        <w:t>1</w:t>
      </w:r>
      <w:r w:rsidR="00E027B6" w:rsidRPr="00AA6E97">
        <w:rPr>
          <w:rFonts w:asciiTheme="minorHAnsi" w:hAnsiTheme="minorHAnsi"/>
          <w:sz w:val="24"/>
          <w:szCs w:val="24"/>
          <w:lang w:val="el-GR"/>
        </w:rPr>
        <w:t>.</w:t>
      </w:r>
      <w:r w:rsidR="00B76472">
        <w:rPr>
          <w:rFonts w:asciiTheme="minorHAnsi" w:hAnsiTheme="minorHAnsi"/>
          <w:sz w:val="24"/>
          <w:szCs w:val="24"/>
        </w:rPr>
        <w:t>4</w:t>
      </w:r>
      <w:r w:rsidR="00E027B6" w:rsidRPr="00AA6E97">
        <w:rPr>
          <w:rFonts w:asciiTheme="minorHAnsi" w:hAnsiTheme="minorHAnsi"/>
          <w:sz w:val="24"/>
          <w:szCs w:val="24"/>
          <w:lang w:val="el-GR"/>
        </w:rPr>
        <w:t xml:space="preserve"> Χαρτογράφηση Αγαθών</w:t>
      </w:r>
      <w:bookmarkEnd w:id="5"/>
    </w:p>
    <w:tbl>
      <w:tblPr>
        <w:tblStyle w:val="30"/>
        <w:tblW w:w="8788" w:type="dxa"/>
        <w:jc w:val="center"/>
        <w:tblLook w:val="04A0" w:firstRow="1" w:lastRow="0" w:firstColumn="1" w:lastColumn="0" w:noHBand="0" w:noVBand="1"/>
      </w:tblPr>
      <w:tblGrid>
        <w:gridCol w:w="2170"/>
        <w:gridCol w:w="1677"/>
        <w:gridCol w:w="3017"/>
        <w:gridCol w:w="1924"/>
      </w:tblGrid>
      <w:tr w:rsidR="00124332" w:rsidRPr="00124332" w14:paraId="6BABD4B5" w14:textId="77777777" w:rsidTr="009D589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752" w:type="dxa"/>
            <w:noWrap/>
            <w:vAlign w:val="center"/>
            <w:hideMark/>
          </w:tcPr>
          <w:p w14:paraId="22498081" w14:textId="77777777" w:rsidR="00124332" w:rsidRPr="00124332" w:rsidRDefault="00124332" w:rsidP="002A46EA">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Αγαθά</w:t>
            </w:r>
          </w:p>
        </w:tc>
        <w:tc>
          <w:tcPr>
            <w:tcW w:w="2083" w:type="dxa"/>
            <w:vAlign w:val="center"/>
            <w:hideMark/>
          </w:tcPr>
          <w:p w14:paraId="78D396F2"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Περιγραφή</w:t>
            </w:r>
          </w:p>
        </w:tc>
        <w:tc>
          <w:tcPr>
            <w:tcW w:w="3017" w:type="dxa"/>
            <w:noWrap/>
            <w:vAlign w:val="center"/>
            <w:hideMark/>
          </w:tcPr>
          <w:p w14:paraId="6852CA0E"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Παραδείγματα</w:t>
            </w:r>
          </w:p>
        </w:tc>
        <w:tc>
          <w:tcPr>
            <w:tcW w:w="2936" w:type="dxa"/>
            <w:vAlign w:val="center"/>
            <w:hideMark/>
          </w:tcPr>
          <w:p w14:paraId="4B1E7CF0"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Ασφαλεια</w:t>
            </w:r>
          </w:p>
        </w:tc>
      </w:tr>
      <w:tr w:rsidR="00124332" w:rsidRPr="00124332" w14:paraId="6285C5D0" w14:textId="77777777" w:rsidTr="009D5896">
        <w:trPr>
          <w:cnfStyle w:val="000000100000" w:firstRow="0" w:lastRow="0" w:firstColumn="0" w:lastColumn="0" w:oddVBand="0" w:evenVBand="0" w:oddHBand="1" w:evenHBand="0" w:firstRowFirstColumn="0" w:firstRowLastColumn="0" w:lastRowFirstColumn="0" w:lastRowLastColumn="0"/>
          <w:trHeight w:val="3456"/>
          <w:jc w:val="center"/>
        </w:trPr>
        <w:tc>
          <w:tcPr>
            <w:cnfStyle w:val="001000000000" w:firstRow="0" w:lastRow="0" w:firstColumn="1" w:lastColumn="0" w:oddVBand="0" w:evenVBand="0" w:oddHBand="0" w:evenHBand="0" w:firstRowFirstColumn="0" w:firstRowLastColumn="0" w:lastRowFirstColumn="0" w:lastRowLastColumn="0"/>
            <w:tcW w:w="752" w:type="dxa"/>
            <w:noWrap/>
            <w:vAlign w:val="center"/>
            <w:hideMark/>
          </w:tcPr>
          <w:p w14:paraId="3A0C1592" w14:textId="77777777"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Δεδομένα Πελατών (Customer Data)</w:t>
            </w:r>
          </w:p>
        </w:tc>
        <w:tc>
          <w:tcPr>
            <w:tcW w:w="2083" w:type="dxa"/>
            <w:vAlign w:val="center"/>
            <w:hideMark/>
          </w:tcPr>
          <w:p w14:paraId="7CA45894"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Τα δεδομένα των πελατών περιλαμβάνουν προσωπικά και οργανωτικά δεδομένα που δίνονται στην υπηρεσία SOC κατά την έναρξη και τη συνεχή παροχή της υπηρεσίας.</w:t>
            </w:r>
          </w:p>
        </w:tc>
        <w:tc>
          <w:tcPr>
            <w:tcW w:w="3017" w:type="dxa"/>
            <w:vAlign w:val="center"/>
            <w:hideMark/>
          </w:tcPr>
          <w:p w14:paraId="47E71E1A"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Προσωπικά δεδομένα</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ονόματα, διευθύνσεις, στοιχεία επικοινωνίας</w:t>
            </w:r>
            <w:r w:rsidRPr="00124332">
              <w:rPr>
                <w:rFonts w:ascii="Aptos Narrow" w:eastAsia="Times New Roman" w:hAnsi="Aptos Narrow" w:cs="Times New Roman"/>
                <w:color w:val="000000"/>
                <w:kern w:val="0"/>
                <w:sz w:val="16"/>
                <w:szCs w:val="16"/>
                <w:lang w:val="el-GR" w:eastAsia="el-GR"/>
                <w14:ligatures w14:val="none"/>
              </w:rPr>
              <w:br/>
            </w:r>
            <w:r w:rsidRPr="00124332">
              <w:rPr>
                <w:rFonts w:ascii="Aptos Narrow" w:eastAsia="Times New Roman" w:hAnsi="Aptos Narrow" w:cs="Times New Roman"/>
                <w:color w:val="000000"/>
                <w:kern w:val="0"/>
                <w:lang w:val="el-GR" w:eastAsia="el-GR"/>
                <w14:ligatures w14:val="none"/>
              </w:rPr>
              <w:t>Δεδομένα υποδομής</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τοπολογία δικτύου, συσκευές, </w:t>
            </w:r>
            <w:proofErr w:type="spellStart"/>
            <w:r w:rsidRPr="00124332">
              <w:rPr>
                <w:rFonts w:ascii="Aptos Narrow" w:eastAsia="Times New Roman" w:hAnsi="Aptos Narrow" w:cs="Times New Roman"/>
                <w:color w:val="000000"/>
                <w:kern w:val="0"/>
                <w:sz w:val="16"/>
                <w:szCs w:val="16"/>
                <w:lang w:val="el-GR" w:eastAsia="el-GR"/>
                <w14:ligatures w14:val="none"/>
              </w:rPr>
              <w:t>endpoints</w:t>
            </w:r>
            <w:proofErr w:type="spellEnd"/>
            <w:r w:rsidRPr="00124332">
              <w:rPr>
                <w:rFonts w:ascii="Aptos Narrow" w:eastAsia="Times New Roman" w:hAnsi="Aptos Narrow" w:cs="Times New Roman"/>
                <w:color w:val="000000"/>
                <w:kern w:val="0"/>
                <w:sz w:val="16"/>
                <w:szCs w:val="16"/>
                <w:lang w:val="el-GR" w:eastAsia="el-GR"/>
                <w14:ligatures w14:val="none"/>
              </w:rPr>
              <w:t>, δικτυακές ρυθμίσεις</w:t>
            </w:r>
            <w:r w:rsidRPr="00124332">
              <w:rPr>
                <w:rFonts w:ascii="Aptos Narrow" w:eastAsia="Times New Roman" w:hAnsi="Aptos Narrow" w:cs="Times New Roman"/>
                <w:color w:val="000000"/>
                <w:kern w:val="0"/>
                <w:lang w:val="el-GR" w:eastAsia="el-GR"/>
                <w14:ligatures w14:val="none"/>
              </w:rPr>
              <w:br/>
              <w:t>Πληροφορίες πρόσβασης χρηστών</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sz w:val="16"/>
                <w:szCs w:val="16"/>
                <w:lang w:val="el-GR" w:eastAsia="el-GR"/>
                <w14:ligatures w14:val="none"/>
              </w:rPr>
              <w:t>authentication</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logs</w:t>
            </w:r>
            <w:proofErr w:type="spellEnd"/>
            <w:r w:rsidRPr="00124332">
              <w:rPr>
                <w:rFonts w:ascii="Aptos Narrow" w:eastAsia="Times New Roman" w:hAnsi="Aptos Narrow" w:cs="Times New Roman"/>
                <w:color w:val="000000"/>
                <w:kern w:val="0"/>
                <w:sz w:val="16"/>
                <w:szCs w:val="16"/>
                <w:lang w:val="el-GR" w:eastAsia="el-GR"/>
                <w14:ligatures w14:val="none"/>
              </w:rPr>
              <w:t>, δικαιώματα πρόσβασης</w:t>
            </w:r>
            <w:r w:rsidRPr="00124332">
              <w:rPr>
                <w:rFonts w:ascii="Aptos Narrow" w:eastAsia="Times New Roman" w:hAnsi="Aptos Narrow" w:cs="Times New Roman"/>
                <w:color w:val="000000"/>
                <w:kern w:val="0"/>
                <w:sz w:val="16"/>
                <w:szCs w:val="16"/>
                <w:lang w:val="el-GR" w:eastAsia="el-GR"/>
                <w14:ligatures w14:val="none"/>
              </w:rPr>
              <w:br/>
            </w:r>
            <w:r w:rsidRPr="00124332">
              <w:rPr>
                <w:rFonts w:ascii="Aptos Narrow" w:eastAsia="Times New Roman" w:hAnsi="Aptos Narrow" w:cs="Times New Roman"/>
                <w:color w:val="000000"/>
                <w:kern w:val="0"/>
                <w:lang w:val="el-GR" w:eastAsia="el-GR"/>
                <w14:ligatures w14:val="none"/>
              </w:rPr>
              <w:t xml:space="preserve">Πολιτικές ασφαλείας και </w:t>
            </w:r>
            <w:proofErr w:type="spellStart"/>
            <w:r w:rsidRPr="00124332">
              <w:rPr>
                <w:rFonts w:ascii="Aptos Narrow" w:eastAsia="Times New Roman" w:hAnsi="Aptos Narrow" w:cs="Times New Roman"/>
                <w:color w:val="000000"/>
                <w:kern w:val="0"/>
                <w:lang w:val="el-GR" w:eastAsia="el-GR"/>
                <w14:ligatures w14:val="none"/>
              </w:rPr>
              <w:t>compliance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requirements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ISO 27001, GDPR, NIST</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Threat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Intelligence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Feeds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δεδομένα από εξωτερικές πηγές όπως </w:t>
            </w:r>
            <w:proofErr w:type="spellStart"/>
            <w:r w:rsidRPr="00124332">
              <w:rPr>
                <w:rFonts w:ascii="Aptos Narrow" w:eastAsia="Times New Roman" w:hAnsi="Aptos Narrow" w:cs="Times New Roman"/>
                <w:color w:val="000000"/>
                <w:kern w:val="0"/>
                <w:sz w:val="16"/>
                <w:szCs w:val="16"/>
                <w:lang w:val="el-GR" w:eastAsia="el-GR"/>
                <w14:ligatures w14:val="none"/>
              </w:rPr>
              <w:t>VirusTotal</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AbuseIPDB</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CVEs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Asset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Inventory</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λίστα με συσκευές και υπηρεσίες που προστατεύει το SOC</w:t>
            </w:r>
          </w:p>
        </w:tc>
        <w:tc>
          <w:tcPr>
            <w:tcW w:w="2936" w:type="dxa"/>
            <w:vAlign w:val="center"/>
            <w:hideMark/>
          </w:tcPr>
          <w:p w14:paraId="087A9A80"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Τα δεδομένα πρέπει να προστατεύονται μέσω κρυπτογράφησης, ελέγχου πρόσβασης και συμμόρφωσης με νομικά και κανονιστικά πλαίσια (GDPR, ISO 27001).</w:t>
            </w:r>
          </w:p>
        </w:tc>
      </w:tr>
      <w:tr w:rsidR="00124332" w:rsidRPr="00124332" w14:paraId="75596621" w14:textId="77777777" w:rsidTr="009D5896">
        <w:trPr>
          <w:trHeight w:val="2016"/>
          <w:jc w:val="center"/>
        </w:trPr>
        <w:tc>
          <w:tcPr>
            <w:cnfStyle w:val="001000000000" w:firstRow="0" w:lastRow="0" w:firstColumn="1" w:lastColumn="0" w:oddVBand="0" w:evenVBand="0" w:oddHBand="0" w:evenHBand="0" w:firstRowFirstColumn="0" w:firstRowLastColumn="0" w:lastRowFirstColumn="0" w:lastRowLastColumn="0"/>
            <w:tcW w:w="752" w:type="dxa"/>
            <w:noWrap/>
            <w:vAlign w:val="center"/>
            <w:hideMark/>
          </w:tcPr>
          <w:p w14:paraId="28E8561D" w14:textId="77777777" w:rsidR="009D5896" w:rsidRDefault="00124332" w:rsidP="009D5896">
            <w:pPr>
              <w:jc w:val="center"/>
              <w:rPr>
                <w:rFonts w:ascii="Aptos Narrow" w:eastAsia="Times New Roman" w:hAnsi="Aptos Narrow" w:cs="Times New Roman"/>
                <w:b w:val="0"/>
                <w:bCs w:val="0"/>
                <w:caps w:val="0"/>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Εσωτερικά Δεδομένα</w:t>
            </w:r>
          </w:p>
          <w:p w14:paraId="4102A7EF" w14:textId="27B0137C"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(SOC Internal Data)</w:t>
            </w:r>
          </w:p>
        </w:tc>
        <w:tc>
          <w:tcPr>
            <w:tcW w:w="2083" w:type="dxa"/>
            <w:vAlign w:val="center"/>
            <w:hideMark/>
          </w:tcPr>
          <w:p w14:paraId="1DF160D4"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αφορούν το εσωτερικό περιβάλλον του SOC, όπως στοιχεία εργαζομένων και αρχεία ελέγχου.</w:t>
            </w:r>
          </w:p>
        </w:tc>
        <w:tc>
          <w:tcPr>
            <w:tcW w:w="3017" w:type="dxa"/>
            <w:vAlign w:val="center"/>
            <w:hideMark/>
          </w:tcPr>
          <w:p w14:paraId="501C7929"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 xml:space="preserve">Προσωπικά δεδομένα SOC </w:t>
            </w:r>
            <w:proofErr w:type="spellStart"/>
            <w:r w:rsidRPr="00124332">
              <w:rPr>
                <w:rFonts w:ascii="Aptos Narrow" w:eastAsia="Times New Roman" w:hAnsi="Aptos Narrow" w:cs="Times New Roman"/>
                <w:color w:val="000000"/>
                <w:kern w:val="0"/>
                <w:lang w:val="el-GR" w:eastAsia="el-GR"/>
                <w14:ligatures w14:val="none"/>
              </w:rPr>
              <w:t>analysts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sz w:val="16"/>
                <w:szCs w:val="16"/>
                <w:lang w:val="el-GR" w:eastAsia="el-GR"/>
                <w14:ligatures w14:val="none"/>
              </w:rPr>
              <w:t>user</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credentials</w:t>
            </w:r>
            <w:proofErr w:type="spellEnd"/>
            <w:r w:rsidRPr="00124332">
              <w:rPr>
                <w:rFonts w:ascii="Aptos Narrow" w:eastAsia="Times New Roman" w:hAnsi="Aptos Narrow" w:cs="Times New Roman"/>
                <w:color w:val="000000"/>
                <w:kern w:val="0"/>
                <w:sz w:val="16"/>
                <w:szCs w:val="16"/>
                <w:lang w:val="el-GR" w:eastAsia="el-GR"/>
                <w14:ligatures w14:val="none"/>
              </w:rPr>
              <w:t>, επίπεδα πρόσβασης</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Logins</w:t>
            </w:r>
            <w:proofErr w:type="spellEnd"/>
            <w:r w:rsidRPr="00124332">
              <w:rPr>
                <w:rFonts w:ascii="Aptos Narrow" w:eastAsia="Times New Roman" w:hAnsi="Aptos Narrow" w:cs="Times New Roman"/>
                <w:color w:val="000000"/>
                <w:kern w:val="0"/>
                <w:lang w:val="el-GR" w:eastAsia="el-GR"/>
                <w14:ligatures w14:val="none"/>
              </w:rPr>
              <w:t xml:space="preserve"> των SOC </w:t>
            </w:r>
            <w:proofErr w:type="spellStart"/>
            <w:r w:rsidRPr="00124332">
              <w:rPr>
                <w:rFonts w:ascii="Aptos Narrow" w:eastAsia="Times New Roman" w:hAnsi="Aptos Narrow" w:cs="Times New Roman"/>
                <w:color w:val="000000"/>
                <w:kern w:val="0"/>
                <w:lang w:val="el-GR" w:eastAsia="el-GR"/>
                <w14:ligatures w14:val="none"/>
              </w:rPr>
              <w:t>Analysts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ποιος συνδέθηκε και πότε</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Audit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ενέργειες των SOC </w:t>
            </w:r>
            <w:proofErr w:type="spellStart"/>
            <w:r w:rsidRPr="00124332">
              <w:rPr>
                <w:rFonts w:ascii="Aptos Narrow" w:eastAsia="Times New Roman" w:hAnsi="Aptos Narrow" w:cs="Times New Roman"/>
                <w:color w:val="000000"/>
                <w:kern w:val="0"/>
                <w:sz w:val="16"/>
                <w:szCs w:val="16"/>
                <w:lang w:val="el-GR" w:eastAsia="el-GR"/>
                <w14:ligatures w14:val="none"/>
              </w:rPr>
              <w:t>analysts</w:t>
            </w:r>
            <w:proofErr w:type="spellEnd"/>
            <w:r w:rsidRPr="00124332">
              <w:rPr>
                <w:rFonts w:ascii="Aptos Narrow" w:eastAsia="Times New Roman" w:hAnsi="Aptos Narrow" w:cs="Times New Roman"/>
                <w:color w:val="000000"/>
                <w:kern w:val="0"/>
                <w:sz w:val="16"/>
                <w:szCs w:val="16"/>
                <w:lang w:val="el-GR" w:eastAsia="el-GR"/>
                <w14:ligatures w14:val="none"/>
              </w:rPr>
              <w:t xml:space="preserve"> στο SIEM, αλλαγές σε </w:t>
            </w:r>
            <w:proofErr w:type="spellStart"/>
            <w:r w:rsidRPr="00124332">
              <w:rPr>
                <w:rFonts w:ascii="Aptos Narrow" w:eastAsia="Times New Roman" w:hAnsi="Aptos Narrow" w:cs="Times New Roman"/>
                <w:color w:val="000000"/>
                <w:kern w:val="0"/>
                <w:sz w:val="16"/>
                <w:szCs w:val="16"/>
                <w:lang w:val="el-GR" w:eastAsia="el-GR"/>
                <w14:ligatures w14:val="none"/>
              </w:rPr>
              <w:t>correlation</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rules</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response</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actions</w:t>
            </w:r>
            <w:proofErr w:type="spellEnd"/>
            <w:r w:rsidRPr="00124332">
              <w:rPr>
                <w:rFonts w:ascii="Aptos Narrow" w:eastAsia="Times New Roman" w:hAnsi="Aptos Narrow" w:cs="Times New Roman"/>
                <w:color w:val="000000"/>
                <w:kern w:val="0"/>
                <w:lang w:val="el-GR" w:eastAsia="el-GR"/>
                <w14:ligatures w14:val="none"/>
              </w:rPr>
              <w:br/>
              <w:t>Πολιτικές πρόσβασης και διαχείρισης χρηστών</w:t>
            </w:r>
          </w:p>
        </w:tc>
        <w:tc>
          <w:tcPr>
            <w:tcW w:w="2936" w:type="dxa"/>
            <w:vAlign w:val="center"/>
            <w:hideMark/>
          </w:tcPr>
          <w:p w14:paraId="6F60F30E"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 xml:space="preserve">Η πρόσβαση πρέπει να περιορίζεται με </w:t>
            </w:r>
            <w:proofErr w:type="spellStart"/>
            <w:r w:rsidRPr="00124332">
              <w:rPr>
                <w:rFonts w:ascii="Aptos Narrow" w:eastAsia="Times New Roman" w:hAnsi="Aptos Narrow" w:cs="Times New Roman"/>
                <w:color w:val="000000"/>
                <w:kern w:val="0"/>
                <w:sz w:val="20"/>
                <w:szCs w:val="20"/>
                <w:lang w:val="el-GR" w:eastAsia="el-GR"/>
                <w14:ligatures w14:val="none"/>
              </w:rPr>
              <w:t>Role-Based</w:t>
            </w:r>
            <w:proofErr w:type="spellEnd"/>
            <w:r w:rsidRPr="00124332">
              <w:rPr>
                <w:rFonts w:ascii="Aptos Narrow" w:eastAsia="Times New Roman" w:hAnsi="Aptos Narrow" w:cs="Times New Roman"/>
                <w:color w:val="000000"/>
                <w:kern w:val="0"/>
                <w:sz w:val="20"/>
                <w:szCs w:val="20"/>
                <w:lang w:val="el-GR" w:eastAsia="el-GR"/>
                <w14:ligatures w14:val="none"/>
              </w:rPr>
              <w:t xml:space="preserve"> Access </w:t>
            </w:r>
            <w:proofErr w:type="spellStart"/>
            <w:r w:rsidRPr="00124332">
              <w:rPr>
                <w:rFonts w:ascii="Aptos Narrow" w:eastAsia="Times New Roman" w:hAnsi="Aptos Narrow" w:cs="Times New Roman"/>
                <w:color w:val="000000"/>
                <w:kern w:val="0"/>
                <w:sz w:val="20"/>
                <w:szCs w:val="20"/>
                <w:lang w:val="el-GR" w:eastAsia="el-GR"/>
                <w14:ligatures w14:val="none"/>
              </w:rPr>
              <w:t>Control</w:t>
            </w:r>
            <w:proofErr w:type="spellEnd"/>
            <w:r w:rsidRPr="00124332">
              <w:rPr>
                <w:rFonts w:ascii="Aptos Narrow" w:eastAsia="Times New Roman" w:hAnsi="Aptos Narrow" w:cs="Times New Roman"/>
                <w:color w:val="000000"/>
                <w:kern w:val="0"/>
                <w:sz w:val="20"/>
                <w:szCs w:val="20"/>
                <w:lang w:val="el-GR" w:eastAsia="el-GR"/>
                <w14:ligatures w14:val="none"/>
              </w:rPr>
              <w:t xml:space="preserve"> (RBAC) και να καταγράφεται κάθε ενέργεια για </w:t>
            </w:r>
            <w:proofErr w:type="spellStart"/>
            <w:r w:rsidRPr="00124332">
              <w:rPr>
                <w:rFonts w:ascii="Aptos Narrow" w:eastAsia="Times New Roman" w:hAnsi="Aptos Narrow" w:cs="Times New Roman"/>
                <w:color w:val="000000"/>
                <w:kern w:val="0"/>
                <w:sz w:val="20"/>
                <w:szCs w:val="20"/>
                <w:lang w:val="el-GR" w:eastAsia="el-GR"/>
                <w14:ligatures w14:val="none"/>
              </w:rPr>
              <w:t>forensic</w:t>
            </w:r>
            <w:proofErr w:type="spellEnd"/>
            <w:r w:rsidRPr="00124332">
              <w:rPr>
                <w:rFonts w:ascii="Aptos Narrow" w:eastAsia="Times New Roman" w:hAnsi="Aptos Narrow" w:cs="Times New Roman"/>
                <w:color w:val="000000"/>
                <w:kern w:val="0"/>
                <w:sz w:val="20"/>
                <w:szCs w:val="20"/>
                <w:lang w:val="el-GR" w:eastAsia="el-GR"/>
                <w14:ligatures w14:val="none"/>
              </w:rPr>
              <w:t xml:space="preserve"> ανάλυση και </w:t>
            </w:r>
            <w:proofErr w:type="spellStart"/>
            <w:r w:rsidRPr="00124332">
              <w:rPr>
                <w:rFonts w:ascii="Aptos Narrow" w:eastAsia="Times New Roman" w:hAnsi="Aptos Narrow" w:cs="Times New Roman"/>
                <w:color w:val="000000"/>
                <w:kern w:val="0"/>
                <w:sz w:val="20"/>
                <w:szCs w:val="20"/>
                <w:lang w:val="el-GR" w:eastAsia="el-GR"/>
                <w14:ligatures w14:val="none"/>
              </w:rPr>
              <w:t>auditing</w:t>
            </w:r>
            <w:proofErr w:type="spellEnd"/>
            <w:r w:rsidRPr="00124332">
              <w:rPr>
                <w:rFonts w:ascii="Aptos Narrow" w:eastAsia="Times New Roman" w:hAnsi="Aptos Narrow" w:cs="Times New Roman"/>
                <w:color w:val="000000"/>
                <w:kern w:val="0"/>
                <w:sz w:val="20"/>
                <w:szCs w:val="20"/>
                <w:lang w:val="el-GR" w:eastAsia="el-GR"/>
                <w14:ligatures w14:val="none"/>
              </w:rPr>
              <w:t>.</w:t>
            </w:r>
          </w:p>
        </w:tc>
      </w:tr>
      <w:tr w:rsidR="00124332" w:rsidRPr="00124332" w14:paraId="7CA47415" w14:textId="77777777" w:rsidTr="009D5896">
        <w:trPr>
          <w:cnfStyle w:val="000000100000" w:firstRow="0" w:lastRow="0" w:firstColumn="0" w:lastColumn="0" w:oddVBand="0" w:evenVBand="0" w:oddHBand="1" w:evenHBand="0" w:firstRowFirstColumn="0" w:firstRowLastColumn="0" w:lastRowFirstColumn="0" w:lastRowLastColumn="0"/>
          <w:trHeight w:val="2304"/>
          <w:jc w:val="center"/>
        </w:trPr>
        <w:tc>
          <w:tcPr>
            <w:cnfStyle w:val="001000000000" w:firstRow="0" w:lastRow="0" w:firstColumn="1" w:lastColumn="0" w:oddVBand="0" w:evenVBand="0" w:oddHBand="0" w:evenHBand="0" w:firstRowFirstColumn="0" w:firstRowLastColumn="0" w:lastRowFirstColumn="0" w:lastRowLastColumn="0"/>
            <w:tcW w:w="752" w:type="dxa"/>
            <w:noWrap/>
            <w:vAlign w:val="center"/>
            <w:hideMark/>
          </w:tcPr>
          <w:p w14:paraId="01AFFE8C" w14:textId="77777777" w:rsidR="00124332" w:rsidRPr="00124332" w:rsidRDefault="00124332" w:rsidP="009D5896">
            <w:pPr>
              <w:jc w:val="center"/>
              <w:rPr>
                <w:rFonts w:ascii="Aptos Narrow" w:eastAsia="Times New Roman" w:hAnsi="Aptos Narrow" w:cs="Times New Roman"/>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Operational Data (Monitoring, Analysis Data)</w:t>
            </w:r>
          </w:p>
        </w:tc>
        <w:tc>
          <w:tcPr>
            <w:tcW w:w="2083" w:type="dxa"/>
            <w:vAlign w:val="center"/>
            <w:hideMark/>
          </w:tcPr>
          <w:p w14:paraId="57C4EC64"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συλλέγονται από το SIEM και άλλες πηγές παρακολούθησης για την ανίχνευση και αντιμετώπιση απειλών.</w:t>
            </w:r>
          </w:p>
        </w:tc>
        <w:tc>
          <w:tcPr>
            <w:tcW w:w="3017" w:type="dxa"/>
            <w:vAlign w:val="center"/>
            <w:hideMark/>
          </w:tcPr>
          <w:p w14:paraId="38ADA6A0"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Δεδομένα κίνησης δικτύου</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sz w:val="16"/>
                <w:szCs w:val="16"/>
                <w:lang w:val="el-GR" w:eastAsia="el-GR"/>
                <w14:ligatures w14:val="none"/>
              </w:rPr>
              <w:t>NetFlow</w:t>
            </w:r>
            <w:proofErr w:type="spellEnd"/>
            <w:r w:rsidRPr="00124332">
              <w:rPr>
                <w:rFonts w:ascii="Aptos Narrow" w:eastAsia="Times New Roman" w:hAnsi="Aptos Narrow" w:cs="Times New Roman"/>
                <w:color w:val="000000"/>
                <w:kern w:val="0"/>
                <w:sz w:val="16"/>
                <w:szCs w:val="16"/>
                <w:lang w:val="el-GR" w:eastAsia="el-GR"/>
                <w14:ligatures w14:val="none"/>
              </w:rPr>
              <w:t xml:space="preserve">, DNS </w:t>
            </w:r>
            <w:proofErr w:type="spellStart"/>
            <w:r w:rsidRPr="00124332">
              <w:rPr>
                <w:rFonts w:ascii="Aptos Narrow" w:eastAsia="Times New Roman" w:hAnsi="Aptos Narrow" w:cs="Times New Roman"/>
                <w:color w:val="000000"/>
                <w:kern w:val="0"/>
                <w:sz w:val="16"/>
                <w:szCs w:val="16"/>
                <w:lang w:val="el-GR" w:eastAsia="el-GR"/>
                <w14:ligatures w14:val="none"/>
              </w:rPr>
              <w:t>queries</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firewall</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br/>
              <w:t xml:space="preserve">Συναγερμοί ασφαλείας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SIEM </w:t>
            </w:r>
            <w:proofErr w:type="spellStart"/>
            <w:r w:rsidRPr="00124332">
              <w:rPr>
                <w:rFonts w:ascii="Aptos Narrow" w:eastAsia="Times New Roman" w:hAnsi="Aptos Narrow" w:cs="Times New Roman"/>
                <w:color w:val="000000"/>
                <w:kern w:val="0"/>
                <w:sz w:val="16"/>
                <w:szCs w:val="16"/>
                <w:lang w:val="el-GR" w:eastAsia="el-GR"/>
                <w14:ligatures w14:val="none"/>
              </w:rPr>
              <w:t>alerts</w:t>
            </w:r>
            <w:proofErr w:type="spellEnd"/>
            <w:r w:rsidRPr="00124332">
              <w:rPr>
                <w:rFonts w:ascii="Aptos Narrow" w:eastAsia="Times New Roman" w:hAnsi="Aptos Narrow" w:cs="Times New Roman"/>
                <w:color w:val="000000"/>
                <w:kern w:val="0"/>
                <w:sz w:val="16"/>
                <w:szCs w:val="16"/>
                <w:lang w:val="el-GR" w:eastAsia="el-GR"/>
                <w14:ligatures w14:val="none"/>
              </w:rPr>
              <w:t xml:space="preserve">, IDS/IPS </w:t>
            </w:r>
            <w:proofErr w:type="spellStart"/>
            <w:r w:rsidRPr="00124332">
              <w:rPr>
                <w:rFonts w:ascii="Aptos Narrow" w:eastAsia="Times New Roman" w:hAnsi="Aptos Narrow" w:cs="Times New Roman"/>
                <w:color w:val="000000"/>
                <w:kern w:val="0"/>
                <w:sz w:val="16"/>
                <w:szCs w:val="16"/>
                <w:lang w:val="el-GR" w:eastAsia="el-GR"/>
                <w14:ligatures w14:val="none"/>
              </w:rPr>
              <w:t>detections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t xml:space="preserve"> από </w:t>
            </w:r>
            <w:proofErr w:type="spellStart"/>
            <w:r w:rsidRPr="00124332">
              <w:rPr>
                <w:rFonts w:ascii="Aptos Narrow" w:eastAsia="Times New Roman" w:hAnsi="Aptos Narrow" w:cs="Times New Roman"/>
                <w:color w:val="000000"/>
                <w:kern w:val="0"/>
                <w:lang w:val="el-GR" w:eastAsia="el-GR"/>
                <w14:ligatures w14:val="none"/>
              </w:rPr>
              <w:t>endpoints</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servers</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firewalls</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cloud</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services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Threat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Intelligence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Data</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κακόβουλες IP, </w:t>
            </w:r>
            <w:proofErr w:type="spellStart"/>
            <w:r w:rsidRPr="00124332">
              <w:rPr>
                <w:rFonts w:ascii="Aptos Narrow" w:eastAsia="Times New Roman" w:hAnsi="Aptos Narrow" w:cs="Times New Roman"/>
                <w:color w:val="000000"/>
                <w:kern w:val="0"/>
                <w:sz w:val="16"/>
                <w:szCs w:val="16"/>
                <w:lang w:val="el-GR" w:eastAsia="el-GR"/>
                <w14:ligatures w14:val="none"/>
              </w:rPr>
              <w:t>hash</w:t>
            </w:r>
            <w:proofErr w:type="spellEnd"/>
            <w:r w:rsidRPr="00124332">
              <w:rPr>
                <w:rFonts w:ascii="Aptos Narrow" w:eastAsia="Times New Roman" w:hAnsi="Aptos Narrow" w:cs="Times New Roman"/>
                <w:color w:val="000000"/>
                <w:kern w:val="0"/>
                <w:sz w:val="16"/>
                <w:szCs w:val="16"/>
                <w:lang w:val="el-GR" w:eastAsia="el-GR"/>
                <w14:ligatures w14:val="none"/>
              </w:rPr>
              <w:t xml:space="preserve"> κακόβουλων αρχείων, </w:t>
            </w:r>
            <w:proofErr w:type="spellStart"/>
            <w:r w:rsidRPr="00124332">
              <w:rPr>
                <w:rFonts w:ascii="Aptos Narrow" w:eastAsia="Times New Roman" w:hAnsi="Aptos Narrow" w:cs="Times New Roman"/>
                <w:color w:val="000000"/>
                <w:kern w:val="0"/>
                <w:sz w:val="16"/>
                <w:szCs w:val="16"/>
                <w:lang w:val="el-GR" w:eastAsia="el-GR"/>
                <w14:ligatures w14:val="none"/>
              </w:rPr>
              <w:t>phishing</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URLs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Correlation</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Rules</w:t>
            </w:r>
            <w:proofErr w:type="spellEnd"/>
          </w:p>
        </w:tc>
        <w:tc>
          <w:tcPr>
            <w:tcW w:w="2936" w:type="dxa"/>
            <w:vAlign w:val="center"/>
            <w:hideMark/>
          </w:tcPr>
          <w:p w14:paraId="78DE20FD"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 xml:space="preserve">Τα δεδομένα πρέπει να παρακολουθούνται συνεχώς, να αναλύονται σε πραγματικό χρόνο και να διασφαλίζεται η ακεραιότητά τους μέσω </w:t>
            </w:r>
            <w:proofErr w:type="spellStart"/>
            <w:r w:rsidRPr="00124332">
              <w:rPr>
                <w:rFonts w:ascii="Aptos Narrow" w:eastAsia="Times New Roman" w:hAnsi="Aptos Narrow" w:cs="Times New Roman"/>
                <w:color w:val="000000"/>
                <w:kern w:val="0"/>
                <w:sz w:val="20"/>
                <w:szCs w:val="20"/>
                <w:lang w:val="el-GR" w:eastAsia="el-GR"/>
                <w14:ligatures w14:val="none"/>
              </w:rPr>
              <w:t>hashing</w:t>
            </w:r>
            <w:proofErr w:type="spellEnd"/>
            <w:r w:rsidRPr="00124332">
              <w:rPr>
                <w:rFonts w:ascii="Aptos Narrow" w:eastAsia="Times New Roman" w:hAnsi="Aptos Narrow" w:cs="Times New Roman"/>
                <w:color w:val="000000"/>
                <w:kern w:val="0"/>
                <w:sz w:val="20"/>
                <w:szCs w:val="20"/>
                <w:lang w:val="el-GR" w:eastAsia="el-GR"/>
                <w14:ligatures w14:val="none"/>
              </w:rPr>
              <w:t xml:space="preserve"> και </w:t>
            </w:r>
            <w:proofErr w:type="spellStart"/>
            <w:r w:rsidRPr="00124332">
              <w:rPr>
                <w:rFonts w:ascii="Aptos Narrow" w:eastAsia="Times New Roman" w:hAnsi="Aptos Narrow" w:cs="Times New Roman"/>
                <w:color w:val="000000"/>
                <w:kern w:val="0"/>
                <w:sz w:val="20"/>
                <w:szCs w:val="20"/>
                <w:lang w:val="el-GR" w:eastAsia="el-GR"/>
                <w14:ligatures w14:val="none"/>
              </w:rPr>
              <w:t>immutable</w:t>
            </w:r>
            <w:proofErr w:type="spellEnd"/>
            <w:r w:rsidRPr="00124332">
              <w:rPr>
                <w:rFonts w:ascii="Aptos Narrow" w:eastAsia="Times New Roman" w:hAnsi="Aptos Narrow" w:cs="Times New Roman"/>
                <w:color w:val="000000"/>
                <w:kern w:val="0"/>
                <w:sz w:val="20"/>
                <w:szCs w:val="20"/>
                <w:lang w:val="el-GR" w:eastAsia="el-GR"/>
                <w14:ligatures w14:val="none"/>
              </w:rPr>
              <w:t xml:space="preserve"> </w:t>
            </w:r>
            <w:proofErr w:type="spellStart"/>
            <w:r w:rsidRPr="00124332">
              <w:rPr>
                <w:rFonts w:ascii="Aptos Narrow" w:eastAsia="Times New Roman" w:hAnsi="Aptos Narrow" w:cs="Times New Roman"/>
                <w:color w:val="000000"/>
                <w:kern w:val="0"/>
                <w:sz w:val="20"/>
                <w:szCs w:val="20"/>
                <w:lang w:val="el-GR" w:eastAsia="el-GR"/>
                <w14:ligatures w14:val="none"/>
              </w:rPr>
              <w:t>storage</w:t>
            </w:r>
            <w:proofErr w:type="spellEnd"/>
            <w:r w:rsidRPr="00124332">
              <w:rPr>
                <w:rFonts w:ascii="Aptos Narrow" w:eastAsia="Times New Roman" w:hAnsi="Aptos Narrow" w:cs="Times New Roman"/>
                <w:color w:val="000000"/>
                <w:kern w:val="0"/>
                <w:sz w:val="20"/>
                <w:szCs w:val="20"/>
                <w:lang w:val="el-GR" w:eastAsia="el-GR"/>
                <w14:ligatures w14:val="none"/>
              </w:rPr>
              <w:t>.</w:t>
            </w:r>
          </w:p>
        </w:tc>
      </w:tr>
      <w:tr w:rsidR="00124332" w:rsidRPr="00124332" w14:paraId="384F6EEE" w14:textId="77777777" w:rsidTr="009D5896">
        <w:trPr>
          <w:trHeight w:val="1440"/>
          <w:jc w:val="center"/>
        </w:trPr>
        <w:tc>
          <w:tcPr>
            <w:cnfStyle w:val="001000000000" w:firstRow="0" w:lastRow="0" w:firstColumn="1" w:lastColumn="0" w:oddVBand="0" w:evenVBand="0" w:oddHBand="0" w:evenHBand="0" w:firstRowFirstColumn="0" w:firstRowLastColumn="0" w:lastRowFirstColumn="0" w:lastRowLastColumn="0"/>
            <w:tcW w:w="752" w:type="dxa"/>
            <w:noWrap/>
            <w:vAlign w:val="center"/>
            <w:hideMark/>
          </w:tcPr>
          <w:p w14:paraId="1DCE31A5" w14:textId="77777777" w:rsidR="009D5896" w:rsidRPr="009D5896" w:rsidRDefault="00124332" w:rsidP="009D5896">
            <w:pPr>
              <w:jc w:val="center"/>
              <w:rPr>
                <w:rFonts w:ascii="Aptos Narrow" w:eastAsia="Times New Roman" w:hAnsi="Aptos Narrow" w:cs="Times New Roman"/>
                <w:b w:val="0"/>
                <w:bCs w:val="0"/>
                <w:caps w:val="0"/>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Backup/Historical Data</w:t>
            </w:r>
          </w:p>
          <w:p w14:paraId="4C06324E" w14:textId="49D8D0C7" w:rsidR="00124332" w:rsidRPr="00124332" w:rsidRDefault="00124332" w:rsidP="009D5896">
            <w:pPr>
              <w:jc w:val="center"/>
              <w:rPr>
                <w:rFonts w:ascii="Aptos Narrow" w:eastAsia="Times New Roman" w:hAnsi="Aptos Narrow" w:cs="Times New Roman"/>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 xml:space="preserve">(Backup </w:t>
            </w:r>
            <w:r w:rsidRPr="00124332">
              <w:rPr>
                <w:rFonts w:ascii="Aptos Narrow" w:eastAsia="Times New Roman" w:hAnsi="Aptos Narrow" w:cs="Times New Roman"/>
                <w:color w:val="000000"/>
                <w:kern w:val="0"/>
                <w:lang w:val="el-GR" w:eastAsia="el-GR"/>
                <w14:ligatures w14:val="none"/>
              </w:rPr>
              <w:t>και</w:t>
            </w:r>
            <w:r w:rsidRPr="00124332">
              <w:rPr>
                <w:rFonts w:ascii="Aptos Narrow" w:eastAsia="Times New Roman" w:hAnsi="Aptos Narrow" w:cs="Times New Roman"/>
                <w:color w:val="000000"/>
                <w:kern w:val="0"/>
                <w:lang w:eastAsia="el-GR"/>
                <w14:ligatures w14:val="none"/>
              </w:rPr>
              <w:t xml:space="preserve"> </w:t>
            </w:r>
            <w:r w:rsidRPr="00124332">
              <w:rPr>
                <w:rFonts w:ascii="Aptos Narrow" w:eastAsia="Times New Roman" w:hAnsi="Aptos Narrow" w:cs="Times New Roman"/>
                <w:color w:val="000000"/>
                <w:kern w:val="0"/>
                <w:lang w:val="el-GR" w:eastAsia="el-GR"/>
                <w14:ligatures w14:val="none"/>
              </w:rPr>
              <w:t>Ιστορικά</w:t>
            </w:r>
            <w:r w:rsidRPr="00124332">
              <w:rPr>
                <w:rFonts w:ascii="Aptos Narrow" w:eastAsia="Times New Roman" w:hAnsi="Aptos Narrow" w:cs="Times New Roman"/>
                <w:color w:val="000000"/>
                <w:kern w:val="0"/>
                <w:lang w:eastAsia="el-GR"/>
                <w14:ligatures w14:val="none"/>
              </w:rPr>
              <w:t xml:space="preserve"> </w:t>
            </w:r>
            <w:r w:rsidRPr="00124332">
              <w:rPr>
                <w:rFonts w:ascii="Aptos Narrow" w:eastAsia="Times New Roman" w:hAnsi="Aptos Narrow" w:cs="Times New Roman"/>
                <w:color w:val="000000"/>
                <w:kern w:val="0"/>
                <w:lang w:val="el-GR" w:eastAsia="el-GR"/>
                <w14:ligatures w14:val="none"/>
              </w:rPr>
              <w:t>Δεδομένα</w:t>
            </w:r>
            <w:r w:rsidRPr="00124332">
              <w:rPr>
                <w:rFonts w:ascii="Aptos Narrow" w:eastAsia="Times New Roman" w:hAnsi="Aptos Narrow" w:cs="Times New Roman"/>
                <w:color w:val="000000"/>
                <w:kern w:val="0"/>
                <w:lang w:eastAsia="el-GR"/>
                <w14:ligatures w14:val="none"/>
              </w:rPr>
              <w:t>)</w:t>
            </w:r>
          </w:p>
        </w:tc>
        <w:tc>
          <w:tcPr>
            <w:tcW w:w="2083" w:type="dxa"/>
            <w:vAlign w:val="center"/>
            <w:hideMark/>
          </w:tcPr>
          <w:p w14:paraId="24C4AABC"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σχετίζονται με τη διατήρηση ιστορικών καταγραφών και την αποκατάσταση μετά από περιστατικά ασφαλείας.</w:t>
            </w:r>
          </w:p>
        </w:tc>
        <w:tc>
          <w:tcPr>
            <w:tcW w:w="3017" w:type="dxa"/>
            <w:vAlign w:val="center"/>
            <w:hideMark/>
          </w:tcPr>
          <w:p w14:paraId="27D6C451"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 xml:space="preserve">Αποθηκευμένα </w:t>
            </w:r>
            <w:proofErr w:type="spellStart"/>
            <w:r w:rsidRPr="00124332">
              <w:rPr>
                <w:rFonts w:ascii="Aptos Narrow" w:eastAsia="Times New Roman" w:hAnsi="Aptos Narrow" w:cs="Times New Roman"/>
                <w:color w:val="000000"/>
                <w:kern w:val="0"/>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t xml:space="preserve"> από SIEM, </w:t>
            </w:r>
            <w:proofErr w:type="spellStart"/>
            <w:r w:rsidRPr="00124332">
              <w:rPr>
                <w:rFonts w:ascii="Aptos Narrow" w:eastAsia="Times New Roman" w:hAnsi="Aptos Narrow" w:cs="Times New Roman"/>
                <w:color w:val="000000"/>
                <w:kern w:val="0"/>
                <w:lang w:val="el-GR" w:eastAsia="el-GR"/>
                <w14:ligatures w14:val="none"/>
              </w:rPr>
              <w:t>firewall</w:t>
            </w:r>
            <w:proofErr w:type="spellEnd"/>
            <w:r w:rsidRPr="00124332">
              <w:rPr>
                <w:rFonts w:ascii="Aptos Narrow" w:eastAsia="Times New Roman" w:hAnsi="Aptos Narrow" w:cs="Times New Roman"/>
                <w:color w:val="000000"/>
                <w:kern w:val="0"/>
                <w:lang w:val="el-GR" w:eastAsia="el-GR"/>
                <w14:ligatures w14:val="none"/>
              </w:rPr>
              <w:t>, IDS/IPS</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Log</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Retention</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Policies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κανόνες για τη διατήρηση </w:t>
            </w:r>
            <w:proofErr w:type="spellStart"/>
            <w:r w:rsidRPr="00124332">
              <w:rPr>
                <w:rFonts w:ascii="Aptos Narrow" w:eastAsia="Times New Roman" w:hAnsi="Aptos Narrow" w:cs="Times New Roman"/>
                <w:color w:val="000000"/>
                <w:kern w:val="0"/>
                <w:sz w:val="16"/>
                <w:szCs w:val="16"/>
                <w:lang w:val="el-GR" w:eastAsia="el-GR"/>
                <w14:ligatures w14:val="none"/>
              </w:rPr>
              <w:t>logs</w:t>
            </w:r>
            <w:proofErr w:type="spellEnd"/>
            <w:r w:rsidRPr="00124332">
              <w:rPr>
                <w:rFonts w:ascii="Aptos Narrow" w:eastAsia="Times New Roman" w:hAnsi="Aptos Narrow" w:cs="Times New Roman"/>
                <w:color w:val="000000"/>
                <w:kern w:val="0"/>
                <w:sz w:val="16"/>
                <w:szCs w:val="16"/>
                <w:lang w:val="el-GR" w:eastAsia="el-GR"/>
                <w14:ligatures w14:val="none"/>
              </w:rPr>
              <w:t>, π.χ. 6 μήνες, 1 έτος</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Forensic</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Data</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ψηφιακά ίχνη, ιστορικά </w:t>
            </w:r>
            <w:proofErr w:type="spellStart"/>
            <w:r w:rsidRPr="00124332">
              <w:rPr>
                <w:rFonts w:ascii="Aptos Narrow" w:eastAsia="Times New Roman" w:hAnsi="Aptos Narrow" w:cs="Times New Roman"/>
                <w:color w:val="000000"/>
                <w:kern w:val="0"/>
                <w:sz w:val="16"/>
                <w:szCs w:val="16"/>
                <w:lang w:val="el-GR" w:eastAsia="el-GR"/>
                <w14:ligatures w14:val="none"/>
              </w:rPr>
              <w:t>alerts</w:t>
            </w:r>
            <w:proofErr w:type="spellEnd"/>
            <w:r w:rsidRPr="00124332">
              <w:rPr>
                <w:rFonts w:ascii="Aptos Narrow" w:eastAsia="Times New Roman" w:hAnsi="Aptos Narrow" w:cs="Times New Roman"/>
                <w:color w:val="000000"/>
                <w:kern w:val="0"/>
                <w:sz w:val="16"/>
                <w:szCs w:val="16"/>
                <w:lang w:val="el-GR" w:eastAsia="el-GR"/>
                <w14:ligatures w14:val="none"/>
              </w:rPr>
              <w:t xml:space="preserve">, memory </w:t>
            </w:r>
            <w:proofErr w:type="spellStart"/>
            <w:r w:rsidRPr="00124332">
              <w:rPr>
                <w:rFonts w:ascii="Aptos Narrow" w:eastAsia="Times New Roman" w:hAnsi="Aptos Narrow" w:cs="Times New Roman"/>
                <w:color w:val="000000"/>
                <w:kern w:val="0"/>
                <w:sz w:val="16"/>
                <w:szCs w:val="16"/>
                <w:lang w:val="el-GR" w:eastAsia="el-GR"/>
                <w14:ligatures w14:val="none"/>
              </w:rPr>
              <w:t>dumps</w:t>
            </w:r>
            <w:proofErr w:type="spellEnd"/>
            <w:r w:rsidRPr="00124332">
              <w:rPr>
                <w:rFonts w:ascii="Aptos Narrow" w:eastAsia="Times New Roman" w:hAnsi="Aptos Narrow" w:cs="Times New Roman"/>
                <w:color w:val="000000"/>
                <w:kern w:val="0"/>
                <w:sz w:val="16"/>
                <w:szCs w:val="16"/>
                <w:lang w:val="el-GR" w:eastAsia="el-GR"/>
                <w14:ligatures w14:val="none"/>
              </w:rPr>
              <w:t xml:space="preserve"> για ανάλυση περιστατικών</w:t>
            </w:r>
          </w:p>
        </w:tc>
        <w:tc>
          <w:tcPr>
            <w:tcW w:w="2936" w:type="dxa"/>
            <w:vAlign w:val="center"/>
            <w:hideMark/>
          </w:tcPr>
          <w:p w14:paraId="75361EFB"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 xml:space="preserve">Απαιτείται κρυπτογράφηση των </w:t>
            </w:r>
            <w:proofErr w:type="spellStart"/>
            <w:r w:rsidRPr="00124332">
              <w:rPr>
                <w:rFonts w:ascii="Aptos Narrow" w:eastAsia="Times New Roman" w:hAnsi="Aptos Narrow" w:cs="Times New Roman"/>
                <w:color w:val="000000"/>
                <w:kern w:val="0"/>
                <w:sz w:val="20"/>
                <w:szCs w:val="20"/>
                <w:lang w:val="el-GR" w:eastAsia="el-GR"/>
                <w14:ligatures w14:val="none"/>
              </w:rPr>
              <w:t>backup</w:t>
            </w:r>
            <w:proofErr w:type="spellEnd"/>
            <w:r w:rsidRPr="00124332">
              <w:rPr>
                <w:rFonts w:ascii="Aptos Narrow" w:eastAsia="Times New Roman" w:hAnsi="Aptos Narrow" w:cs="Times New Roman"/>
                <w:color w:val="000000"/>
                <w:kern w:val="0"/>
                <w:sz w:val="20"/>
                <w:szCs w:val="20"/>
                <w:lang w:val="el-GR" w:eastAsia="el-GR"/>
                <w14:ligatures w14:val="none"/>
              </w:rPr>
              <w:t xml:space="preserve">, χρήση </w:t>
            </w:r>
            <w:proofErr w:type="spellStart"/>
            <w:r w:rsidRPr="00124332">
              <w:rPr>
                <w:rFonts w:ascii="Aptos Narrow" w:eastAsia="Times New Roman" w:hAnsi="Aptos Narrow" w:cs="Times New Roman"/>
                <w:color w:val="000000"/>
                <w:kern w:val="0"/>
                <w:sz w:val="20"/>
                <w:szCs w:val="20"/>
                <w:lang w:val="el-GR" w:eastAsia="el-GR"/>
                <w14:ligatures w14:val="none"/>
              </w:rPr>
              <w:t>immutable</w:t>
            </w:r>
            <w:proofErr w:type="spellEnd"/>
            <w:r w:rsidRPr="00124332">
              <w:rPr>
                <w:rFonts w:ascii="Aptos Narrow" w:eastAsia="Times New Roman" w:hAnsi="Aptos Narrow" w:cs="Times New Roman"/>
                <w:color w:val="000000"/>
                <w:kern w:val="0"/>
                <w:sz w:val="20"/>
                <w:szCs w:val="20"/>
                <w:lang w:val="el-GR" w:eastAsia="el-GR"/>
                <w14:ligatures w14:val="none"/>
              </w:rPr>
              <w:t xml:space="preserve"> </w:t>
            </w:r>
            <w:proofErr w:type="spellStart"/>
            <w:r w:rsidRPr="00124332">
              <w:rPr>
                <w:rFonts w:ascii="Aptos Narrow" w:eastAsia="Times New Roman" w:hAnsi="Aptos Narrow" w:cs="Times New Roman"/>
                <w:color w:val="000000"/>
                <w:kern w:val="0"/>
                <w:sz w:val="20"/>
                <w:szCs w:val="20"/>
                <w:lang w:val="el-GR" w:eastAsia="el-GR"/>
                <w14:ligatures w14:val="none"/>
              </w:rPr>
              <w:t>storage</w:t>
            </w:r>
            <w:proofErr w:type="spellEnd"/>
            <w:r w:rsidRPr="00124332">
              <w:rPr>
                <w:rFonts w:ascii="Aptos Narrow" w:eastAsia="Times New Roman" w:hAnsi="Aptos Narrow" w:cs="Times New Roman"/>
                <w:color w:val="000000"/>
                <w:kern w:val="0"/>
                <w:sz w:val="20"/>
                <w:szCs w:val="20"/>
                <w:lang w:val="el-GR" w:eastAsia="el-GR"/>
                <w14:ligatures w14:val="none"/>
              </w:rPr>
              <w:t xml:space="preserve"> και τακτικός έλεγχος της δυνατότητας </w:t>
            </w:r>
          </w:p>
        </w:tc>
      </w:tr>
      <w:tr w:rsidR="00124332" w:rsidRPr="00124332" w14:paraId="2BF3A0F0" w14:textId="77777777" w:rsidTr="009D5896">
        <w:trPr>
          <w:cnfStyle w:val="000000100000" w:firstRow="0" w:lastRow="0" w:firstColumn="0" w:lastColumn="0" w:oddVBand="0" w:evenVBand="0" w:oddHBand="1" w:evenHBand="0" w:firstRowFirstColumn="0" w:firstRowLastColumn="0" w:lastRowFirstColumn="0" w:lastRowLastColumn="0"/>
          <w:trHeight w:val="2016"/>
          <w:jc w:val="center"/>
        </w:trPr>
        <w:tc>
          <w:tcPr>
            <w:cnfStyle w:val="001000000000" w:firstRow="0" w:lastRow="0" w:firstColumn="1" w:lastColumn="0" w:oddVBand="0" w:evenVBand="0" w:oddHBand="0" w:evenHBand="0" w:firstRowFirstColumn="0" w:firstRowLastColumn="0" w:lastRowFirstColumn="0" w:lastRowLastColumn="0"/>
            <w:tcW w:w="752" w:type="dxa"/>
            <w:noWrap/>
            <w:vAlign w:val="center"/>
            <w:hideMark/>
          </w:tcPr>
          <w:p w14:paraId="64791BE0" w14:textId="77777777" w:rsidR="009D5896" w:rsidRDefault="00124332" w:rsidP="009D5896">
            <w:pPr>
              <w:jc w:val="center"/>
              <w:rPr>
                <w:rFonts w:ascii="Aptos Narrow" w:eastAsia="Times New Roman" w:hAnsi="Aptos Narrow" w:cs="Times New Roman"/>
                <w:b w:val="0"/>
                <w:bCs w:val="0"/>
                <w:caps w:val="0"/>
                <w:color w:val="000000"/>
                <w:kern w:val="0"/>
                <w:lang w:val="el-GR" w:eastAsia="el-GR"/>
                <w14:ligatures w14:val="none"/>
              </w:rPr>
            </w:pPr>
            <w:r w:rsidRPr="00124332">
              <w:rPr>
                <w:rFonts w:ascii="Aptos Narrow" w:eastAsia="Times New Roman" w:hAnsi="Aptos Narrow" w:cs="Times New Roman"/>
                <w:color w:val="000000"/>
                <w:kern w:val="0"/>
                <w:lang w:eastAsia="el-GR"/>
                <w14:ligatures w14:val="none"/>
              </w:rPr>
              <w:lastRenderedPageBreak/>
              <w:t>Documentation</w:t>
            </w:r>
          </w:p>
          <w:p w14:paraId="5A5F8217" w14:textId="3802F4E1"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eastAsia="el-GR"/>
                <w14:ligatures w14:val="none"/>
              </w:rPr>
              <w:t>(Έγγραφα και Πολιτικές)</w:t>
            </w:r>
          </w:p>
        </w:tc>
        <w:tc>
          <w:tcPr>
            <w:tcW w:w="2083" w:type="dxa"/>
            <w:vAlign w:val="center"/>
            <w:hideMark/>
          </w:tcPr>
          <w:p w14:paraId="1D0EA032" w14:textId="77777777"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Τεκμηρίωση που αφορά τη λειτουργία του SOC και τις διαδικασίες απόκρισης σε περιστατικά ασφαλείας.</w:t>
            </w:r>
          </w:p>
        </w:tc>
        <w:tc>
          <w:tcPr>
            <w:tcW w:w="3017" w:type="dxa"/>
            <w:vAlign w:val="center"/>
            <w:hideMark/>
          </w:tcPr>
          <w:p w14:paraId="26CE3773" w14:textId="77777777" w:rsid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proofErr w:type="spellStart"/>
            <w:r w:rsidRPr="00124332">
              <w:rPr>
                <w:rFonts w:ascii="Aptos Narrow" w:eastAsia="Times New Roman" w:hAnsi="Aptos Narrow" w:cs="Times New Roman"/>
                <w:color w:val="000000"/>
                <w:kern w:val="0"/>
                <w:lang w:val="el-GR" w:eastAsia="el-GR"/>
                <w14:ligatures w14:val="none"/>
              </w:rPr>
              <w:t>Security</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Policies</w:t>
            </w:r>
            <w:proofErr w:type="spellEnd"/>
            <w:r w:rsidRPr="00124332">
              <w:rPr>
                <w:rFonts w:ascii="Aptos Narrow" w:eastAsia="Times New Roman" w:hAnsi="Aptos Narrow" w:cs="Times New Roman"/>
                <w:color w:val="000000"/>
                <w:kern w:val="0"/>
                <w:lang w:val="el-GR" w:eastAsia="el-GR"/>
                <w14:ligatures w14:val="none"/>
              </w:rPr>
              <w:t xml:space="preserve"> &amp; </w:t>
            </w:r>
            <w:proofErr w:type="spellStart"/>
            <w:r w:rsidRPr="00124332">
              <w:rPr>
                <w:rFonts w:ascii="Aptos Narrow" w:eastAsia="Times New Roman" w:hAnsi="Aptos Narrow" w:cs="Times New Roman"/>
                <w:color w:val="000000"/>
                <w:kern w:val="0"/>
                <w:lang w:val="el-GR" w:eastAsia="el-GR"/>
                <w14:ligatures w14:val="none"/>
              </w:rPr>
              <w:t>Compliance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Documents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ISO 27001, NIST, GDPR</w:t>
            </w:r>
            <w:r w:rsidRPr="00124332">
              <w:rPr>
                <w:rFonts w:ascii="Aptos Narrow" w:eastAsia="Times New Roman" w:hAnsi="Aptos Narrow" w:cs="Times New Roman"/>
                <w:color w:val="000000"/>
                <w:kern w:val="0"/>
                <w:sz w:val="16"/>
                <w:szCs w:val="16"/>
                <w:lang w:val="el-GR" w:eastAsia="el-GR"/>
                <w14:ligatures w14:val="none"/>
              </w:rPr>
              <w:br/>
              <w:t xml:space="preserve">SOC </w:t>
            </w:r>
            <w:proofErr w:type="spellStart"/>
            <w:r w:rsidRPr="00124332">
              <w:rPr>
                <w:rFonts w:ascii="Aptos Narrow" w:eastAsia="Times New Roman" w:hAnsi="Aptos Narrow" w:cs="Times New Roman"/>
                <w:color w:val="000000"/>
                <w:kern w:val="0"/>
                <w:sz w:val="16"/>
                <w:szCs w:val="16"/>
                <w:lang w:val="el-GR" w:eastAsia="el-GR"/>
                <w14:ligatures w14:val="none"/>
              </w:rPr>
              <w:t>Playbooks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t xml:space="preserve">καθορισμένες διαδικασίες για αντιμετώπιση περιστατικών, π.χ. </w:t>
            </w:r>
            <w:proofErr w:type="spellStart"/>
            <w:r w:rsidRPr="00124332">
              <w:rPr>
                <w:rFonts w:ascii="Aptos Narrow" w:eastAsia="Times New Roman" w:hAnsi="Aptos Narrow" w:cs="Times New Roman"/>
                <w:color w:val="000000"/>
                <w:kern w:val="0"/>
                <w:lang w:val="el-GR" w:eastAsia="el-GR"/>
                <w14:ligatures w14:val="none"/>
              </w:rPr>
              <w:t>phishing</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response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malware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analysis</w:t>
            </w:r>
            <w:proofErr w:type="spellEnd"/>
            <w:r w:rsidRPr="00124332">
              <w:rPr>
                <w:rFonts w:ascii="Aptos Narrow" w:eastAsia="Times New Roman" w:hAnsi="Aptos Narrow" w:cs="Times New Roman"/>
                <w:color w:val="000000"/>
                <w:kern w:val="0"/>
                <w:lang w:val="el-GR" w:eastAsia="el-GR"/>
                <w14:ligatures w14:val="none"/>
              </w:rPr>
              <w:br/>
              <w:t xml:space="preserve">Οδηγίες χρήσης εργαλείων </w:t>
            </w:r>
          </w:p>
          <w:p w14:paraId="552470F5" w14:textId="5C722DE1"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sz w:val="16"/>
                <w:szCs w:val="16"/>
                <w:lang w:val="el-GR" w:eastAsia="el-GR"/>
                <w14:ligatures w14:val="none"/>
              </w:rPr>
              <w:t>SIEM, SOAR, EDR</w:t>
            </w:r>
            <w:r w:rsidRPr="00124332">
              <w:rPr>
                <w:rFonts w:ascii="Aptos Narrow" w:eastAsia="Times New Roman" w:hAnsi="Aptos Narrow" w:cs="Times New Roman"/>
                <w:color w:val="000000"/>
                <w:kern w:val="0"/>
                <w:lang w:val="el-GR" w:eastAsia="el-GR"/>
                <w14:ligatures w14:val="none"/>
              </w:rPr>
              <w:br/>
              <w:t xml:space="preserve">Εκπαιδευτικά υλικά για τους SOC </w:t>
            </w:r>
            <w:proofErr w:type="spellStart"/>
            <w:r w:rsidRPr="00124332">
              <w:rPr>
                <w:rFonts w:ascii="Aptos Narrow" w:eastAsia="Times New Roman" w:hAnsi="Aptos Narrow" w:cs="Times New Roman"/>
                <w:color w:val="000000"/>
                <w:kern w:val="0"/>
                <w:lang w:val="el-GR" w:eastAsia="el-GR"/>
                <w14:ligatures w14:val="none"/>
              </w:rPr>
              <w:t>Analysts</w:t>
            </w:r>
            <w:proofErr w:type="spellEnd"/>
          </w:p>
        </w:tc>
        <w:tc>
          <w:tcPr>
            <w:tcW w:w="2936" w:type="dxa"/>
            <w:vAlign w:val="center"/>
            <w:hideMark/>
          </w:tcPr>
          <w:p w14:paraId="720E5C30" w14:textId="77777777"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Πρέπει να υπάρχει περιορισμός πρόσβασης μέσω RBAC, καταγραφή αλλαγών (</w:t>
            </w:r>
            <w:proofErr w:type="spellStart"/>
            <w:r w:rsidRPr="00124332">
              <w:rPr>
                <w:rFonts w:ascii="Aptos Narrow" w:eastAsia="Times New Roman" w:hAnsi="Aptos Narrow" w:cs="Times New Roman"/>
                <w:color w:val="000000"/>
                <w:kern w:val="0"/>
                <w:sz w:val="20"/>
                <w:szCs w:val="20"/>
                <w:lang w:val="el-GR" w:eastAsia="el-GR"/>
                <w14:ligatures w14:val="none"/>
              </w:rPr>
              <w:t>version</w:t>
            </w:r>
            <w:proofErr w:type="spellEnd"/>
            <w:r w:rsidRPr="00124332">
              <w:rPr>
                <w:rFonts w:ascii="Aptos Narrow" w:eastAsia="Times New Roman" w:hAnsi="Aptos Narrow" w:cs="Times New Roman"/>
                <w:color w:val="000000"/>
                <w:kern w:val="0"/>
                <w:sz w:val="20"/>
                <w:szCs w:val="20"/>
                <w:lang w:val="el-GR" w:eastAsia="el-GR"/>
                <w14:ligatures w14:val="none"/>
              </w:rPr>
              <w:t xml:space="preserve"> </w:t>
            </w:r>
            <w:proofErr w:type="spellStart"/>
            <w:r w:rsidRPr="00124332">
              <w:rPr>
                <w:rFonts w:ascii="Aptos Narrow" w:eastAsia="Times New Roman" w:hAnsi="Aptos Narrow" w:cs="Times New Roman"/>
                <w:color w:val="000000"/>
                <w:kern w:val="0"/>
                <w:sz w:val="20"/>
                <w:szCs w:val="20"/>
                <w:lang w:val="el-GR" w:eastAsia="el-GR"/>
                <w14:ligatures w14:val="none"/>
              </w:rPr>
              <w:t>control</w:t>
            </w:r>
            <w:proofErr w:type="spellEnd"/>
            <w:r w:rsidRPr="00124332">
              <w:rPr>
                <w:rFonts w:ascii="Aptos Narrow" w:eastAsia="Times New Roman" w:hAnsi="Aptos Narrow" w:cs="Times New Roman"/>
                <w:color w:val="000000"/>
                <w:kern w:val="0"/>
                <w:sz w:val="20"/>
                <w:szCs w:val="20"/>
                <w:lang w:val="el-GR" w:eastAsia="el-GR"/>
                <w14:ligatures w14:val="none"/>
              </w:rPr>
              <w:t>) και αποθήκευση σε ασφαλή τοποθεσία.</w:t>
            </w:r>
          </w:p>
        </w:tc>
      </w:tr>
    </w:tbl>
    <w:p w14:paraId="3D405A88" w14:textId="77777777" w:rsidR="00BF2A86" w:rsidRPr="00AA6E97" w:rsidRDefault="00BF2A86" w:rsidP="001A3689">
      <w:pPr>
        <w:jc w:val="both"/>
        <w:rPr>
          <w:b/>
          <w:bCs/>
          <w:sz w:val="24"/>
          <w:szCs w:val="24"/>
          <w:lang w:val="el-GR"/>
        </w:rPr>
      </w:pPr>
    </w:p>
    <w:tbl>
      <w:tblPr>
        <w:tblStyle w:val="30"/>
        <w:tblW w:w="9640" w:type="dxa"/>
        <w:tblInd w:w="-142" w:type="dxa"/>
        <w:tblLook w:val="04A0" w:firstRow="1" w:lastRow="0" w:firstColumn="1" w:lastColumn="0" w:noHBand="0" w:noVBand="1"/>
      </w:tblPr>
      <w:tblGrid>
        <w:gridCol w:w="2222"/>
        <w:gridCol w:w="3590"/>
        <w:gridCol w:w="3828"/>
      </w:tblGrid>
      <w:tr w:rsidR="002A46EA" w:rsidRPr="002A46EA" w14:paraId="5BD165EA" w14:textId="77777777" w:rsidTr="000104C4">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222" w:type="dxa"/>
            <w:noWrap/>
            <w:vAlign w:val="center"/>
            <w:hideMark/>
          </w:tcPr>
          <w:p w14:paraId="2E3CD5BF" w14:textId="77777777" w:rsidR="002A46EA" w:rsidRDefault="002A46EA" w:rsidP="002A46EA">
            <w:pPr>
              <w:jc w:val="center"/>
              <w:rPr>
                <w:rFonts w:ascii="Aptos Narrow" w:eastAsia="Times New Roman" w:hAnsi="Aptos Narrow" w:cs="Times New Roman"/>
                <w:b w:val="0"/>
                <w:bCs w:val="0"/>
                <w:caps w:val="0"/>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Λογισμικά</w:t>
            </w:r>
          </w:p>
          <w:p w14:paraId="0C454424" w14:textId="53AF1792" w:rsidR="002A46EA" w:rsidRPr="002A46EA" w:rsidRDefault="002A46EA" w:rsidP="002A46EA">
            <w:pPr>
              <w:jc w:val="center"/>
              <w:rPr>
                <w:rFonts w:ascii="Aptos Narrow" w:eastAsia="Times New Roman" w:hAnsi="Aptos Narrow" w:cs="Times New Roman"/>
                <w:color w:val="000000"/>
                <w:kern w:val="0"/>
                <w:lang w:val="el-GR" w:eastAsia="el-GR"/>
                <w14:ligatures w14:val="none"/>
              </w:rPr>
            </w:pPr>
            <w:r>
              <w:rPr>
                <w:rFonts w:ascii="Aptos Narrow" w:eastAsia="Times New Roman" w:hAnsi="Aptos Narrow" w:cs="Times New Roman"/>
                <w:color w:val="000000"/>
                <w:kern w:val="0"/>
                <w:lang w:val="el-GR" w:eastAsia="el-GR"/>
                <w14:ligatures w14:val="none"/>
              </w:rPr>
              <w:t>(</w:t>
            </w:r>
            <w:r w:rsidRPr="002A46EA">
              <w:rPr>
                <w:rFonts w:ascii="Aptos Narrow" w:eastAsia="Times New Roman" w:hAnsi="Aptos Narrow" w:cs="Times New Roman"/>
                <w:color w:val="000000"/>
                <w:kern w:val="0"/>
                <w:lang w:val="el-GR" w:eastAsia="el-GR"/>
                <w14:ligatures w14:val="none"/>
              </w:rPr>
              <w:t>Software Assets)</w:t>
            </w:r>
          </w:p>
        </w:tc>
        <w:tc>
          <w:tcPr>
            <w:tcW w:w="3590" w:type="dxa"/>
            <w:vAlign w:val="center"/>
            <w:hideMark/>
          </w:tcPr>
          <w:p w14:paraId="5853D0F9" w14:textId="77777777" w:rsidR="002A46EA" w:rsidRPr="002A46EA"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Περιγραφή</w:t>
            </w:r>
          </w:p>
        </w:tc>
        <w:tc>
          <w:tcPr>
            <w:tcW w:w="3828" w:type="dxa"/>
            <w:noWrap/>
            <w:vAlign w:val="center"/>
            <w:hideMark/>
          </w:tcPr>
          <w:p w14:paraId="2284CDA1" w14:textId="77777777" w:rsidR="002A46EA" w:rsidRPr="002A46EA"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Ασφάλεια</w:t>
            </w:r>
          </w:p>
        </w:tc>
      </w:tr>
      <w:tr w:rsidR="002A46EA" w:rsidRPr="002A46EA" w14:paraId="2DC3AB3A" w14:textId="77777777" w:rsidTr="000104C4">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22" w:type="dxa"/>
            <w:noWrap/>
            <w:vAlign w:val="center"/>
            <w:hideMark/>
          </w:tcPr>
          <w:p w14:paraId="0FF91FFA" w14:textId="77777777" w:rsidR="002A46EA" w:rsidRPr="002A46EA" w:rsidRDefault="002A46EA" w:rsidP="009D5896">
            <w:pPr>
              <w:jc w:val="center"/>
              <w:rPr>
                <w:rFonts w:ascii="Aptos Narrow" w:eastAsia="Times New Roman" w:hAnsi="Aptos Narrow" w:cs="Times New Roman"/>
                <w:b w:val="0"/>
                <w:bCs w:val="0"/>
                <w:caps w:val="0"/>
                <w:color w:val="000000"/>
                <w:kern w:val="0"/>
                <w:lang w:eastAsia="el-GR"/>
                <w14:ligatures w14:val="none"/>
              </w:rPr>
            </w:pPr>
            <w:r w:rsidRPr="002A46EA">
              <w:rPr>
                <w:rFonts w:ascii="Aptos Narrow" w:eastAsia="Times New Roman" w:hAnsi="Aptos Narrow" w:cs="Times New Roman"/>
                <w:color w:val="000000"/>
                <w:kern w:val="0"/>
                <w:lang w:eastAsia="el-GR"/>
                <w14:ligatures w14:val="none"/>
              </w:rPr>
              <w:t>Community-driven and Accessible platforms</w:t>
            </w:r>
          </w:p>
          <w:p w14:paraId="0B3FA657" w14:textId="152F4CCD" w:rsidR="002A46EA" w:rsidRPr="002A46EA" w:rsidRDefault="002A46EA" w:rsidP="009D5896">
            <w:pPr>
              <w:jc w:val="center"/>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eastAsia="el-GR"/>
                <w14:ligatures w14:val="none"/>
              </w:rPr>
              <w:t>(Free-tier tools)</w:t>
            </w:r>
          </w:p>
        </w:tc>
        <w:tc>
          <w:tcPr>
            <w:tcW w:w="3590" w:type="dxa"/>
            <w:vAlign w:val="center"/>
            <w:hideMark/>
          </w:tcPr>
          <w:p w14:paraId="23DD1366" w14:textId="77777777" w:rsidR="002A46EA" w:rsidRPr="002A46EA"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 xml:space="preserve">Τα εργαλεία αυτά, όπως το </w:t>
            </w:r>
            <w:proofErr w:type="spellStart"/>
            <w:r w:rsidRPr="002A46EA">
              <w:rPr>
                <w:rFonts w:ascii="Aptos Narrow" w:eastAsia="Times New Roman" w:hAnsi="Aptos Narrow" w:cs="Times New Roman"/>
                <w:color w:val="000000"/>
                <w:kern w:val="0"/>
                <w:lang w:val="el-GR" w:eastAsia="el-GR"/>
                <w14:ligatures w14:val="none"/>
              </w:rPr>
              <w:t>GitHub</w:t>
            </w:r>
            <w:proofErr w:type="spellEnd"/>
            <w:r w:rsidRPr="002A46EA">
              <w:rPr>
                <w:rFonts w:ascii="Aptos Narrow" w:eastAsia="Times New Roman" w:hAnsi="Aptos Narrow" w:cs="Times New Roman"/>
                <w:color w:val="000000"/>
                <w:kern w:val="0"/>
                <w:lang w:val="el-GR" w:eastAsia="el-GR"/>
                <w14:ligatures w14:val="none"/>
              </w:rPr>
              <w:t xml:space="preserve"> και τα </w:t>
            </w:r>
            <w:proofErr w:type="spellStart"/>
            <w:r w:rsidRPr="002A46EA">
              <w:rPr>
                <w:rFonts w:ascii="Aptos Narrow" w:eastAsia="Times New Roman" w:hAnsi="Aptos Narrow" w:cs="Times New Roman"/>
                <w:color w:val="000000"/>
                <w:kern w:val="0"/>
                <w:lang w:val="el-GR" w:eastAsia="el-GR"/>
                <w14:ligatures w14:val="none"/>
              </w:rPr>
              <w:t>threat</w:t>
            </w:r>
            <w:proofErr w:type="spellEnd"/>
            <w:r w:rsidRPr="002A46EA">
              <w:rPr>
                <w:rFonts w:ascii="Aptos Narrow" w:eastAsia="Times New Roman" w:hAnsi="Aptos Narrow" w:cs="Times New Roman"/>
                <w:color w:val="000000"/>
                <w:kern w:val="0"/>
                <w:lang w:val="el-GR" w:eastAsia="el-GR"/>
                <w14:ligatures w14:val="none"/>
              </w:rPr>
              <w:t xml:space="preserve"> </w:t>
            </w:r>
            <w:proofErr w:type="spellStart"/>
            <w:r w:rsidRPr="002A46EA">
              <w:rPr>
                <w:rFonts w:ascii="Aptos Narrow" w:eastAsia="Times New Roman" w:hAnsi="Aptos Narrow" w:cs="Times New Roman"/>
                <w:color w:val="000000"/>
                <w:kern w:val="0"/>
                <w:lang w:val="el-GR" w:eastAsia="el-GR"/>
                <w14:ligatures w14:val="none"/>
              </w:rPr>
              <w:t>intelligence</w:t>
            </w:r>
            <w:proofErr w:type="spellEnd"/>
            <w:r w:rsidRPr="002A46EA">
              <w:rPr>
                <w:rFonts w:ascii="Aptos Narrow" w:eastAsia="Times New Roman" w:hAnsi="Aptos Narrow" w:cs="Times New Roman"/>
                <w:color w:val="000000"/>
                <w:kern w:val="0"/>
                <w:lang w:val="el-GR" w:eastAsia="el-GR"/>
                <w14:ligatures w14:val="none"/>
              </w:rPr>
              <w:t xml:space="preserve"> </w:t>
            </w:r>
            <w:proofErr w:type="spellStart"/>
            <w:r w:rsidRPr="002A46EA">
              <w:rPr>
                <w:rFonts w:ascii="Aptos Narrow" w:eastAsia="Times New Roman" w:hAnsi="Aptos Narrow" w:cs="Times New Roman"/>
                <w:color w:val="000000"/>
                <w:kern w:val="0"/>
                <w:lang w:val="el-GR" w:eastAsia="el-GR"/>
                <w14:ligatures w14:val="none"/>
              </w:rPr>
              <w:t>platforms</w:t>
            </w:r>
            <w:proofErr w:type="spellEnd"/>
            <w:r w:rsidRPr="002A46EA">
              <w:rPr>
                <w:rFonts w:ascii="Aptos Narrow" w:eastAsia="Times New Roman" w:hAnsi="Aptos Narrow" w:cs="Times New Roman"/>
                <w:color w:val="000000"/>
                <w:kern w:val="0"/>
                <w:lang w:val="el-GR" w:eastAsia="el-GR"/>
                <w14:ligatures w14:val="none"/>
              </w:rPr>
              <w:t>, χρησιμοποιούνται για τη συνεργασία, την ανάλυση απειλών, και την ανάπτυξη εργαλείων ασφαλείας και στρατηγικών.</w:t>
            </w:r>
          </w:p>
        </w:tc>
        <w:tc>
          <w:tcPr>
            <w:tcW w:w="3828" w:type="dxa"/>
            <w:vAlign w:val="center"/>
            <w:hideMark/>
          </w:tcPr>
          <w:p w14:paraId="733E07F1" w14:textId="77777777" w:rsidR="002A46EA" w:rsidRPr="002A46EA"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Η χρήση αυτών των εργαλείων πρέπει να συνοδεύεται από τη συνεχή παρακολούθηση των ενημερώσεων ασφαλείας και την εφαρμογή πρακτικών διαχείρισης ευπαθειών για να εξασφαλιστεί ότι δεν εισάγονται νέοι κίνδυνοι από ανασφαλή εργαλεία.</w:t>
            </w:r>
          </w:p>
        </w:tc>
      </w:tr>
      <w:tr w:rsidR="002A46EA" w:rsidRPr="002A46EA" w14:paraId="21527E71" w14:textId="77777777" w:rsidTr="000104C4">
        <w:trPr>
          <w:trHeight w:val="1728"/>
        </w:trPr>
        <w:tc>
          <w:tcPr>
            <w:cnfStyle w:val="001000000000" w:firstRow="0" w:lastRow="0" w:firstColumn="1" w:lastColumn="0" w:oddVBand="0" w:evenVBand="0" w:oddHBand="0" w:evenHBand="0" w:firstRowFirstColumn="0" w:firstRowLastColumn="0" w:lastRowFirstColumn="0" w:lastRowLastColumn="0"/>
            <w:tcW w:w="2222" w:type="dxa"/>
            <w:noWrap/>
            <w:vAlign w:val="center"/>
            <w:hideMark/>
          </w:tcPr>
          <w:p w14:paraId="66D708F5" w14:textId="77777777" w:rsidR="009D5896" w:rsidRDefault="002A46EA" w:rsidP="009D5896">
            <w:pPr>
              <w:jc w:val="center"/>
              <w:rPr>
                <w:rFonts w:ascii="Aptos Narrow" w:eastAsia="Times New Roman" w:hAnsi="Aptos Narrow" w:cs="Times New Roman"/>
                <w:b w:val="0"/>
                <w:bCs w:val="0"/>
                <w:caps w:val="0"/>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Operational Software</w:t>
            </w:r>
          </w:p>
          <w:p w14:paraId="468CA184" w14:textId="2E55D065" w:rsidR="002A46EA" w:rsidRPr="002A46EA" w:rsidRDefault="002A46EA" w:rsidP="009D5896">
            <w:pPr>
              <w:jc w:val="center"/>
              <w:rPr>
                <w:rFonts w:ascii="Aptos Narrow" w:eastAsia="Times New Roman" w:hAnsi="Aptos Narrow" w:cs="Times New Roman"/>
                <w:b w:val="0"/>
                <w:bCs w:val="0"/>
                <w:caps w:val="0"/>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(Επιχειρησιακά Λογισμικά)</w:t>
            </w:r>
          </w:p>
        </w:tc>
        <w:tc>
          <w:tcPr>
            <w:tcW w:w="3590" w:type="dxa"/>
            <w:vAlign w:val="center"/>
            <w:hideMark/>
          </w:tcPr>
          <w:p w14:paraId="1C1D2FCE" w14:textId="77777777" w:rsidR="002A46EA" w:rsidRPr="002A46EA"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Αυτά τα εργαλεία περιλαμβάνουν συστήματα παρακολούθησης δικτύου, SIEM, και άλλα συστήματα που χρησιμοποιούνται για την ανάλυση, ανίχνευση, και ανταπόκριση σε απειλές. Αυτά τα εργαλεία είναι κρίσιμα για την παροχή της υπηρεσίας SOC.</w:t>
            </w:r>
          </w:p>
        </w:tc>
        <w:tc>
          <w:tcPr>
            <w:tcW w:w="3828" w:type="dxa"/>
            <w:vAlign w:val="center"/>
            <w:hideMark/>
          </w:tcPr>
          <w:p w14:paraId="26BFA610" w14:textId="77777777" w:rsidR="002A46EA" w:rsidRPr="002A46EA"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Η προστασία αυτών των συστημάτων περιλαμβάνει τη χρήση πολιτικών ασφαλείας, τη διασφάλιση της διαθεσιμότητας και ακεραιότητας των δεδομένων και την κατάλληλη εκπαίδευση του προσωπικού για τη σωστή χρήση τους.</w:t>
            </w:r>
          </w:p>
        </w:tc>
      </w:tr>
      <w:tr w:rsidR="002A46EA" w:rsidRPr="002A46EA" w14:paraId="7A931CF2" w14:textId="77777777" w:rsidTr="000104C4">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22" w:type="dxa"/>
            <w:noWrap/>
            <w:vAlign w:val="center"/>
            <w:hideMark/>
          </w:tcPr>
          <w:p w14:paraId="74C98B97" w14:textId="3C94AA4B" w:rsidR="002A46EA" w:rsidRPr="002A46EA" w:rsidRDefault="002A46EA" w:rsidP="009D5896">
            <w:pPr>
              <w:jc w:val="center"/>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Microsoft Office Suite</w:t>
            </w:r>
          </w:p>
        </w:tc>
        <w:tc>
          <w:tcPr>
            <w:tcW w:w="3590" w:type="dxa"/>
            <w:vAlign w:val="center"/>
            <w:hideMark/>
          </w:tcPr>
          <w:p w14:paraId="72FD1830" w14:textId="77777777" w:rsidR="002A46EA" w:rsidRPr="002A46EA"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Θα πρέπει να υπάρχουν και πολιτικές για την προστασία των δεδομένων που διαχειρίζονται μέσω αυτών των εργαλείων, όπως μέσω κρυπτογράφησης αρχείων ή ασφαλούς αποθήκευσης.</w:t>
            </w:r>
          </w:p>
        </w:tc>
        <w:tc>
          <w:tcPr>
            <w:tcW w:w="3828" w:type="dxa"/>
            <w:vAlign w:val="center"/>
            <w:hideMark/>
          </w:tcPr>
          <w:p w14:paraId="7295DED9" w14:textId="77777777" w:rsidR="002A46EA" w:rsidRPr="002A46EA"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p>
        </w:tc>
      </w:tr>
      <w:tr w:rsidR="002A46EA" w:rsidRPr="002A46EA" w14:paraId="39E280A4" w14:textId="77777777" w:rsidTr="000104C4">
        <w:trPr>
          <w:trHeight w:val="1152"/>
        </w:trPr>
        <w:tc>
          <w:tcPr>
            <w:cnfStyle w:val="001000000000" w:firstRow="0" w:lastRow="0" w:firstColumn="1" w:lastColumn="0" w:oddVBand="0" w:evenVBand="0" w:oddHBand="0" w:evenHBand="0" w:firstRowFirstColumn="0" w:firstRowLastColumn="0" w:lastRowFirstColumn="0" w:lastRowLastColumn="0"/>
            <w:tcW w:w="2222" w:type="dxa"/>
            <w:noWrap/>
            <w:vAlign w:val="center"/>
            <w:hideMark/>
          </w:tcPr>
          <w:p w14:paraId="6B698DEB" w14:textId="77777777" w:rsidR="009D5896" w:rsidRDefault="002A46EA" w:rsidP="009D5896">
            <w:pPr>
              <w:jc w:val="center"/>
              <w:rPr>
                <w:rFonts w:ascii="Aptos Narrow" w:eastAsia="Times New Roman" w:hAnsi="Aptos Narrow" w:cs="Times New Roman"/>
                <w:b w:val="0"/>
                <w:bCs w:val="0"/>
                <w:caps w:val="0"/>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Λειτουργικά Συστήματα</w:t>
            </w:r>
          </w:p>
          <w:p w14:paraId="78CA6254" w14:textId="6B692A9D" w:rsidR="002A46EA" w:rsidRPr="002A46EA" w:rsidRDefault="002A46EA" w:rsidP="009D5896">
            <w:pPr>
              <w:jc w:val="center"/>
              <w:rPr>
                <w:rFonts w:ascii="Aptos Narrow" w:eastAsia="Times New Roman" w:hAnsi="Aptos Narrow" w:cs="Times New Roman"/>
                <w:b w:val="0"/>
                <w:bCs w:val="0"/>
                <w:caps w:val="0"/>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(Operational Systems)</w:t>
            </w:r>
          </w:p>
        </w:tc>
        <w:tc>
          <w:tcPr>
            <w:tcW w:w="3590" w:type="dxa"/>
            <w:vAlign w:val="center"/>
            <w:hideMark/>
          </w:tcPr>
          <w:p w14:paraId="072B1872" w14:textId="77777777" w:rsidR="002A46EA" w:rsidRPr="002A46EA"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 xml:space="preserve">Η ασφάλεια των λειτουργικών συστημάτων Windows και </w:t>
            </w:r>
            <w:proofErr w:type="spellStart"/>
            <w:r w:rsidRPr="002A46EA">
              <w:rPr>
                <w:rFonts w:ascii="Aptos Narrow" w:eastAsia="Times New Roman" w:hAnsi="Aptos Narrow" w:cs="Times New Roman"/>
                <w:color w:val="000000"/>
                <w:kern w:val="0"/>
                <w:lang w:val="el-GR" w:eastAsia="el-GR"/>
                <w14:ligatures w14:val="none"/>
              </w:rPr>
              <w:t>Linux</w:t>
            </w:r>
            <w:proofErr w:type="spellEnd"/>
            <w:r w:rsidRPr="002A46EA">
              <w:rPr>
                <w:rFonts w:ascii="Aptos Narrow" w:eastAsia="Times New Roman" w:hAnsi="Aptos Narrow" w:cs="Times New Roman"/>
                <w:color w:val="000000"/>
                <w:kern w:val="0"/>
                <w:lang w:val="el-GR" w:eastAsia="el-GR"/>
                <w14:ligatures w14:val="none"/>
              </w:rPr>
              <w:t xml:space="preserve"> πρέπει να είναι σε υψηλά επίπεδα, καθώς είναι τα βασικά περιβάλλοντα για τα εργαλεία SOC.</w:t>
            </w:r>
          </w:p>
        </w:tc>
        <w:tc>
          <w:tcPr>
            <w:tcW w:w="3828" w:type="dxa"/>
            <w:vAlign w:val="center"/>
            <w:hideMark/>
          </w:tcPr>
          <w:p w14:paraId="1B557E7F" w14:textId="77777777" w:rsidR="002A46EA" w:rsidRPr="002A46EA"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p>
        </w:tc>
      </w:tr>
    </w:tbl>
    <w:p w14:paraId="253406B4" w14:textId="77777777" w:rsidR="00D80687" w:rsidRDefault="00D80687" w:rsidP="001A3689">
      <w:pPr>
        <w:jc w:val="both"/>
        <w:rPr>
          <w:b/>
          <w:bCs/>
          <w:sz w:val="24"/>
          <w:szCs w:val="24"/>
          <w:lang w:val="el-GR"/>
        </w:rPr>
      </w:pPr>
    </w:p>
    <w:p w14:paraId="6242E54A" w14:textId="77777777" w:rsidR="002A46EA" w:rsidRDefault="002A46EA" w:rsidP="001A3689">
      <w:pPr>
        <w:jc w:val="both"/>
        <w:rPr>
          <w:b/>
          <w:bCs/>
          <w:sz w:val="24"/>
          <w:szCs w:val="24"/>
          <w:lang w:val="el-GR"/>
        </w:rPr>
      </w:pPr>
    </w:p>
    <w:p w14:paraId="679E0A85" w14:textId="77777777" w:rsidR="002A46EA" w:rsidRDefault="002A46EA" w:rsidP="001A3689">
      <w:pPr>
        <w:jc w:val="both"/>
        <w:rPr>
          <w:b/>
          <w:bCs/>
          <w:sz w:val="24"/>
          <w:szCs w:val="24"/>
          <w:lang w:val="el-GR"/>
        </w:rPr>
      </w:pPr>
    </w:p>
    <w:p w14:paraId="2BD1B138" w14:textId="77777777" w:rsidR="002A46EA" w:rsidRPr="00AA6E97" w:rsidRDefault="002A46EA" w:rsidP="001A3689">
      <w:pPr>
        <w:jc w:val="both"/>
        <w:rPr>
          <w:b/>
          <w:bCs/>
          <w:sz w:val="24"/>
          <w:szCs w:val="24"/>
          <w:lang w:val="el-GR"/>
        </w:rPr>
      </w:pPr>
    </w:p>
    <w:tbl>
      <w:tblPr>
        <w:tblStyle w:val="30"/>
        <w:tblW w:w="9356" w:type="dxa"/>
        <w:jc w:val="center"/>
        <w:tblLook w:val="04A0" w:firstRow="1" w:lastRow="0" w:firstColumn="1" w:lastColumn="0" w:noHBand="0" w:noVBand="1"/>
      </w:tblPr>
      <w:tblGrid>
        <w:gridCol w:w="2234"/>
        <w:gridCol w:w="3153"/>
        <w:gridCol w:w="3969"/>
      </w:tblGrid>
      <w:tr w:rsidR="009D5896" w:rsidRPr="002A46EA" w14:paraId="0BAC1B84" w14:textId="77777777" w:rsidTr="009D589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2234" w:type="dxa"/>
            <w:noWrap/>
            <w:vAlign w:val="center"/>
            <w:hideMark/>
          </w:tcPr>
          <w:p w14:paraId="512B8B6F" w14:textId="77777777" w:rsidR="002A46EA" w:rsidRDefault="002A46EA" w:rsidP="002A46EA">
            <w:pPr>
              <w:jc w:val="center"/>
              <w:rPr>
                <w:rFonts w:ascii="Aptos Narrow" w:eastAsia="Times New Roman" w:hAnsi="Aptos Narrow" w:cs="Times New Roman"/>
                <w:b w:val="0"/>
                <w:bCs w:val="0"/>
                <w:caps w:val="0"/>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lastRenderedPageBreak/>
              <w:t>Υλικό</w:t>
            </w:r>
          </w:p>
          <w:p w14:paraId="0856E665" w14:textId="075B4693" w:rsidR="002A46EA" w:rsidRPr="002A46EA" w:rsidRDefault="002A46EA" w:rsidP="002A46EA">
            <w:pPr>
              <w:jc w:val="center"/>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(Hardware Assets)</w:t>
            </w:r>
          </w:p>
        </w:tc>
        <w:tc>
          <w:tcPr>
            <w:tcW w:w="3153" w:type="dxa"/>
            <w:vAlign w:val="center"/>
            <w:hideMark/>
          </w:tcPr>
          <w:p w14:paraId="08D1685E" w14:textId="77777777" w:rsidR="002A46EA" w:rsidRPr="002A46EA"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Περιγραφή</w:t>
            </w:r>
          </w:p>
        </w:tc>
        <w:tc>
          <w:tcPr>
            <w:tcW w:w="3969" w:type="dxa"/>
            <w:noWrap/>
            <w:vAlign w:val="center"/>
            <w:hideMark/>
          </w:tcPr>
          <w:p w14:paraId="649D900C" w14:textId="77777777" w:rsidR="002A46EA" w:rsidRPr="002A46EA"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Ασφάλεια</w:t>
            </w:r>
          </w:p>
        </w:tc>
      </w:tr>
      <w:tr w:rsidR="009D5896" w:rsidRPr="002A46EA" w14:paraId="6489C918" w14:textId="77777777" w:rsidTr="009D5896">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2234" w:type="dxa"/>
            <w:noWrap/>
            <w:vAlign w:val="center"/>
            <w:hideMark/>
          </w:tcPr>
          <w:p w14:paraId="64A853CB" w14:textId="0E73790C" w:rsidR="002A46EA" w:rsidRPr="002A46EA" w:rsidRDefault="002A46EA" w:rsidP="002A46EA">
            <w:pPr>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Συσκευές Χρηστών</w:t>
            </w:r>
          </w:p>
        </w:tc>
        <w:tc>
          <w:tcPr>
            <w:tcW w:w="3153" w:type="dxa"/>
            <w:vAlign w:val="center"/>
            <w:hideMark/>
          </w:tcPr>
          <w:p w14:paraId="28A37F78" w14:textId="77777777" w:rsidR="002A46EA" w:rsidRPr="002A46EA"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 xml:space="preserve">Περιλαμβάνουν συσκευές όπως κινητά τηλέφωνα, </w:t>
            </w:r>
            <w:proofErr w:type="spellStart"/>
            <w:r w:rsidRPr="002A46EA">
              <w:rPr>
                <w:rFonts w:ascii="Aptos Narrow" w:eastAsia="Times New Roman" w:hAnsi="Aptos Narrow" w:cs="Times New Roman"/>
                <w:color w:val="000000"/>
                <w:kern w:val="0"/>
                <w:lang w:val="el-GR" w:eastAsia="el-GR"/>
                <w14:ligatures w14:val="none"/>
              </w:rPr>
              <w:t>laptops</w:t>
            </w:r>
            <w:proofErr w:type="spellEnd"/>
            <w:r w:rsidRPr="002A46EA">
              <w:rPr>
                <w:rFonts w:ascii="Aptos Narrow" w:eastAsia="Times New Roman" w:hAnsi="Aptos Narrow" w:cs="Times New Roman"/>
                <w:color w:val="000000"/>
                <w:kern w:val="0"/>
                <w:lang w:val="el-GR" w:eastAsia="el-GR"/>
                <w14:ligatures w14:val="none"/>
              </w:rPr>
              <w:t xml:space="preserve">, </w:t>
            </w:r>
            <w:proofErr w:type="spellStart"/>
            <w:r w:rsidRPr="002A46EA">
              <w:rPr>
                <w:rFonts w:ascii="Aptos Narrow" w:eastAsia="Times New Roman" w:hAnsi="Aptos Narrow" w:cs="Times New Roman"/>
                <w:color w:val="000000"/>
                <w:kern w:val="0"/>
                <w:lang w:val="el-GR" w:eastAsia="el-GR"/>
                <w14:ligatures w14:val="none"/>
              </w:rPr>
              <w:t>workstations</w:t>
            </w:r>
            <w:proofErr w:type="spellEnd"/>
            <w:r w:rsidRPr="002A46EA">
              <w:rPr>
                <w:rFonts w:ascii="Aptos Narrow" w:eastAsia="Times New Roman" w:hAnsi="Aptos Narrow" w:cs="Times New Roman"/>
                <w:color w:val="000000"/>
                <w:kern w:val="0"/>
                <w:lang w:val="el-GR" w:eastAsia="el-GR"/>
                <w14:ligatures w14:val="none"/>
              </w:rPr>
              <w:t xml:space="preserve"> που χρησιμοποιούνται για την πρόσβαση και εκτέλεση των καθηκόντων της υπηρεσίας SOC.</w:t>
            </w:r>
          </w:p>
        </w:tc>
        <w:tc>
          <w:tcPr>
            <w:tcW w:w="3969" w:type="dxa"/>
            <w:vAlign w:val="center"/>
            <w:hideMark/>
          </w:tcPr>
          <w:p w14:paraId="235DE793" w14:textId="77777777" w:rsidR="002A46EA" w:rsidRPr="002A46EA"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Πρέπει να εφαρμόζονται αυστηρές πολιτικές για την ασφαλή πρόσβαση στις συσκευές (π.χ. χρήση MFA, συστήματα απομακρυσμένης διαχείρισης για την προστασία των συσκευών).</w:t>
            </w:r>
          </w:p>
        </w:tc>
      </w:tr>
      <w:tr w:rsidR="009D5896" w:rsidRPr="002A46EA" w14:paraId="065DA9D3" w14:textId="77777777" w:rsidTr="009D5896">
        <w:trPr>
          <w:trHeight w:val="1440"/>
          <w:jc w:val="center"/>
        </w:trPr>
        <w:tc>
          <w:tcPr>
            <w:cnfStyle w:val="001000000000" w:firstRow="0" w:lastRow="0" w:firstColumn="1" w:lastColumn="0" w:oddVBand="0" w:evenVBand="0" w:oddHBand="0" w:evenHBand="0" w:firstRowFirstColumn="0" w:firstRowLastColumn="0" w:lastRowFirstColumn="0" w:lastRowLastColumn="0"/>
            <w:tcW w:w="2234" w:type="dxa"/>
            <w:noWrap/>
            <w:vAlign w:val="center"/>
            <w:hideMark/>
          </w:tcPr>
          <w:p w14:paraId="14F47DA1" w14:textId="3D5F5CAF" w:rsidR="002A46EA" w:rsidRPr="002A46EA" w:rsidRDefault="002A46EA" w:rsidP="002A46EA">
            <w:pPr>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Συσκευές Δικτύου</w:t>
            </w:r>
          </w:p>
        </w:tc>
        <w:tc>
          <w:tcPr>
            <w:tcW w:w="3153" w:type="dxa"/>
            <w:vAlign w:val="center"/>
            <w:hideMark/>
          </w:tcPr>
          <w:p w14:paraId="02845026" w14:textId="77777777" w:rsidR="002A46EA" w:rsidRPr="002A46EA"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 xml:space="preserve">Αυτές οι συσκευές περιλαμβάνουν </w:t>
            </w:r>
            <w:proofErr w:type="spellStart"/>
            <w:r w:rsidRPr="002A46EA">
              <w:rPr>
                <w:rFonts w:ascii="Aptos Narrow" w:eastAsia="Times New Roman" w:hAnsi="Aptos Narrow" w:cs="Times New Roman"/>
                <w:color w:val="000000"/>
                <w:kern w:val="0"/>
                <w:lang w:val="el-GR" w:eastAsia="el-GR"/>
                <w14:ligatures w14:val="none"/>
              </w:rPr>
              <w:t>servers</w:t>
            </w:r>
            <w:proofErr w:type="spellEnd"/>
            <w:r w:rsidRPr="002A46EA">
              <w:rPr>
                <w:rFonts w:ascii="Aptos Narrow" w:eastAsia="Times New Roman" w:hAnsi="Aptos Narrow" w:cs="Times New Roman"/>
                <w:color w:val="000000"/>
                <w:kern w:val="0"/>
                <w:lang w:val="el-GR" w:eastAsia="el-GR"/>
                <w14:ligatures w14:val="none"/>
              </w:rPr>
              <w:t xml:space="preserve">, </w:t>
            </w:r>
            <w:proofErr w:type="spellStart"/>
            <w:r w:rsidRPr="002A46EA">
              <w:rPr>
                <w:rFonts w:ascii="Aptos Narrow" w:eastAsia="Times New Roman" w:hAnsi="Aptos Narrow" w:cs="Times New Roman"/>
                <w:color w:val="000000"/>
                <w:kern w:val="0"/>
                <w:lang w:val="el-GR" w:eastAsia="el-GR"/>
                <w14:ligatures w14:val="none"/>
              </w:rPr>
              <w:t>firewalls</w:t>
            </w:r>
            <w:proofErr w:type="spellEnd"/>
            <w:r w:rsidRPr="002A46EA">
              <w:rPr>
                <w:rFonts w:ascii="Aptos Narrow" w:eastAsia="Times New Roman" w:hAnsi="Aptos Narrow" w:cs="Times New Roman"/>
                <w:color w:val="000000"/>
                <w:kern w:val="0"/>
                <w:lang w:val="el-GR" w:eastAsia="el-GR"/>
                <w14:ligatures w14:val="none"/>
              </w:rPr>
              <w:t xml:space="preserve">, </w:t>
            </w:r>
            <w:proofErr w:type="spellStart"/>
            <w:r w:rsidRPr="002A46EA">
              <w:rPr>
                <w:rFonts w:ascii="Aptos Narrow" w:eastAsia="Times New Roman" w:hAnsi="Aptos Narrow" w:cs="Times New Roman"/>
                <w:color w:val="000000"/>
                <w:kern w:val="0"/>
                <w:lang w:val="el-GR" w:eastAsia="el-GR"/>
                <w14:ligatures w14:val="none"/>
              </w:rPr>
              <w:t>routers</w:t>
            </w:r>
            <w:proofErr w:type="spellEnd"/>
            <w:r w:rsidRPr="002A46EA">
              <w:rPr>
                <w:rFonts w:ascii="Aptos Narrow" w:eastAsia="Times New Roman" w:hAnsi="Aptos Narrow" w:cs="Times New Roman"/>
                <w:color w:val="000000"/>
                <w:kern w:val="0"/>
                <w:lang w:val="el-GR" w:eastAsia="el-GR"/>
                <w14:ligatures w14:val="none"/>
              </w:rPr>
              <w:t>, και άλλα δικτυακά εξαρτήματα που χρησιμοποιούνται για την παρακολούθηση και διαχείριση της δικτυακής υποδομής.</w:t>
            </w:r>
          </w:p>
        </w:tc>
        <w:tc>
          <w:tcPr>
            <w:tcW w:w="3969" w:type="dxa"/>
            <w:vAlign w:val="center"/>
            <w:hideMark/>
          </w:tcPr>
          <w:p w14:paraId="2903804C" w14:textId="77777777" w:rsidR="002A46EA" w:rsidRPr="002A46EA"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Η προστασία των συσκευών αυτών περιλαμβάνει την εφαρμογή πολιτικών παρακολούθησης για την ανίχνευση επιθέσεων, τη διασφάλιση της διαθεσιμότητας του δικτύου και την ασφαλή διαχείριση των διαμορφώσεων.</w:t>
            </w:r>
          </w:p>
        </w:tc>
      </w:tr>
      <w:tr w:rsidR="009D5896" w:rsidRPr="002A46EA" w14:paraId="65DD0228" w14:textId="77777777" w:rsidTr="009D5896">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2234" w:type="dxa"/>
            <w:noWrap/>
            <w:vAlign w:val="center"/>
            <w:hideMark/>
          </w:tcPr>
          <w:p w14:paraId="5248AF56" w14:textId="67B2471F" w:rsidR="002A46EA" w:rsidRPr="002A46EA" w:rsidRDefault="002A46EA" w:rsidP="002A46EA">
            <w:pPr>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Συσκευές Αποθηκευτικού Χώρου</w:t>
            </w:r>
          </w:p>
        </w:tc>
        <w:tc>
          <w:tcPr>
            <w:tcW w:w="3153" w:type="dxa"/>
            <w:vAlign w:val="center"/>
            <w:hideMark/>
          </w:tcPr>
          <w:p w14:paraId="497B4C1C" w14:textId="77777777" w:rsidR="002A46EA" w:rsidRPr="002A46EA"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Αφορά διακομιστές αρχείων και συστήματα NAS που χρησιμοποιούνται για την αποθήκευση δεδομένων.</w:t>
            </w:r>
          </w:p>
        </w:tc>
        <w:tc>
          <w:tcPr>
            <w:tcW w:w="3969" w:type="dxa"/>
            <w:vAlign w:val="center"/>
            <w:hideMark/>
          </w:tcPr>
          <w:p w14:paraId="1A23AE28" w14:textId="77777777" w:rsidR="002A46EA" w:rsidRPr="002A46EA"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Η κρυπτογράφηση των δεδομένων αποθήκευσης και η διαχείριση δικαιωμάτων πρόσβασης σε αυτά τα συστήματα είναι κρίσιμες για την αποφυγή της μη εξουσιοδοτημένης πρόσβασης.</w:t>
            </w:r>
          </w:p>
        </w:tc>
      </w:tr>
    </w:tbl>
    <w:p w14:paraId="6C743679" w14:textId="77777777" w:rsidR="00BC6A28" w:rsidRPr="00AA6E97" w:rsidRDefault="00BC6A28" w:rsidP="001A3689">
      <w:pPr>
        <w:jc w:val="both"/>
        <w:rPr>
          <w:sz w:val="24"/>
          <w:szCs w:val="24"/>
          <w:lang w:val="el-GR"/>
        </w:rPr>
      </w:pPr>
    </w:p>
    <w:tbl>
      <w:tblPr>
        <w:tblStyle w:val="30"/>
        <w:tblW w:w="9923" w:type="dxa"/>
        <w:jc w:val="center"/>
        <w:tblLook w:val="04A0" w:firstRow="1" w:lastRow="0" w:firstColumn="1" w:lastColumn="0" w:noHBand="0" w:noVBand="1"/>
      </w:tblPr>
      <w:tblGrid>
        <w:gridCol w:w="2977"/>
        <w:gridCol w:w="3260"/>
        <w:gridCol w:w="3686"/>
      </w:tblGrid>
      <w:tr w:rsidR="000104C4" w:rsidRPr="002A46EA" w14:paraId="1873BDD2" w14:textId="77777777" w:rsidTr="000104C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2977" w:type="dxa"/>
            <w:noWrap/>
            <w:vAlign w:val="center"/>
            <w:hideMark/>
          </w:tcPr>
          <w:p w14:paraId="3D0C8B95" w14:textId="4A49AC14" w:rsidR="002A46EA" w:rsidRDefault="002A46EA" w:rsidP="002A46EA">
            <w:pPr>
              <w:jc w:val="center"/>
              <w:rPr>
                <w:rFonts w:ascii="Aptos Narrow" w:eastAsia="Times New Roman" w:hAnsi="Aptos Narrow" w:cs="Times New Roman"/>
                <w:b w:val="0"/>
                <w:bCs w:val="0"/>
                <w:caps w:val="0"/>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Φυσικά Αγαθά</w:t>
            </w:r>
          </w:p>
          <w:p w14:paraId="01B162A7" w14:textId="0754033A" w:rsidR="002A46EA" w:rsidRPr="002A46EA" w:rsidRDefault="002A46EA" w:rsidP="002A46EA">
            <w:pPr>
              <w:jc w:val="center"/>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(Physical Assets)</w:t>
            </w:r>
          </w:p>
        </w:tc>
        <w:tc>
          <w:tcPr>
            <w:tcW w:w="3260" w:type="dxa"/>
            <w:vAlign w:val="center"/>
            <w:hideMark/>
          </w:tcPr>
          <w:p w14:paraId="0D224683" w14:textId="77777777" w:rsidR="002A46EA" w:rsidRPr="002A46EA"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Περιγραφή</w:t>
            </w:r>
          </w:p>
        </w:tc>
        <w:tc>
          <w:tcPr>
            <w:tcW w:w="3686" w:type="dxa"/>
            <w:noWrap/>
            <w:vAlign w:val="center"/>
            <w:hideMark/>
          </w:tcPr>
          <w:p w14:paraId="76F7B8A6" w14:textId="77777777" w:rsidR="002A46EA" w:rsidRPr="002A46EA"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Ασφάλεια</w:t>
            </w:r>
          </w:p>
        </w:tc>
      </w:tr>
      <w:tr w:rsidR="000104C4" w:rsidRPr="002A46EA" w14:paraId="326DE170" w14:textId="77777777" w:rsidTr="000104C4">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2B45DFDB" w14:textId="77777777" w:rsidR="002A46EA" w:rsidRPr="002A46EA" w:rsidRDefault="002A46EA" w:rsidP="002A46EA">
            <w:pPr>
              <w:rPr>
                <w:rFonts w:ascii="Aptos Narrow" w:eastAsia="Times New Roman" w:hAnsi="Aptos Narrow" w:cs="Times New Roman"/>
                <w:color w:val="000000"/>
                <w:kern w:val="0"/>
                <w:lang w:eastAsia="el-GR"/>
                <w14:ligatures w14:val="none"/>
              </w:rPr>
            </w:pPr>
            <w:r w:rsidRPr="002A46EA">
              <w:rPr>
                <w:rFonts w:ascii="Aptos Narrow" w:eastAsia="Times New Roman" w:hAnsi="Aptos Narrow" w:cs="Times New Roman"/>
                <w:color w:val="000000"/>
                <w:kern w:val="0"/>
                <w:lang w:eastAsia="el-GR"/>
                <w14:ligatures w14:val="none"/>
              </w:rPr>
              <w:t>Offices (Computer Rooms, Conference Room, …):</w:t>
            </w:r>
          </w:p>
        </w:tc>
        <w:tc>
          <w:tcPr>
            <w:tcW w:w="3260" w:type="dxa"/>
            <w:hideMark/>
          </w:tcPr>
          <w:p w14:paraId="32A9A1BC" w14:textId="77777777" w:rsidR="002A46EA" w:rsidRPr="002A46EA"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Περιλαμβάνει τα γραφεία, τα δωμάτια υπολογιστών και άλλους χώρους όπου διεξάγεται η εργασία της υπηρεσίας SOC.</w:t>
            </w:r>
          </w:p>
        </w:tc>
        <w:tc>
          <w:tcPr>
            <w:tcW w:w="3686" w:type="dxa"/>
            <w:hideMark/>
          </w:tcPr>
          <w:p w14:paraId="30AE8695" w14:textId="77777777" w:rsidR="002A46EA" w:rsidRPr="002A46EA"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Η φυσική προστασία αυτών των χώρων περιλαμβάνει την πρόσβαση με κάρτες ασφαλείας, την καταγραφή της φυσικής πρόσβασης και την εγκατάσταση συστημάτων ασφαλείας (κάμερες, συναγερμοί).</w:t>
            </w:r>
          </w:p>
        </w:tc>
      </w:tr>
      <w:tr w:rsidR="000104C4" w:rsidRPr="002A46EA" w14:paraId="1E63162E" w14:textId="77777777" w:rsidTr="000104C4">
        <w:trPr>
          <w:trHeight w:val="864"/>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3C6E6153" w14:textId="77777777" w:rsidR="002A46EA" w:rsidRPr="002A46EA" w:rsidRDefault="002A46EA" w:rsidP="002A46EA">
            <w:pPr>
              <w:rPr>
                <w:rFonts w:ascii="Aptos Narrow" w:eastAsia="Times New Roman" w:hAnsi="Aptos Narrow" w:cs="Times New Roman"/>
                <w:color w:val="000000"/>
                <w:kern w:val="0"/>
                <w:lang w:eastAsia="el-GR"/>
                <w14:ligatures w14:val="none"/>
              </w:rPr>
            </w:pPr>
            <w:r w:rsidRPr="002A46EA">
              <w:rPr>
                <w:rFonts w:ascii="Aptos Narrow" w:eastAsia="Times New Roman" w:hAnsi="Aptos Narrow" w:cs="Times New Roman"/>
                <w:color w:val="000000"/>
                <w:kern w:val="0"/>
                <w:lang w:eastAsia="el-GR"/>
                <w14:ligatures w14:val="none"/>
              </w:rPr>
              <w:t>Data Center (Network and Storage Equipment):</w:t>
            </w:r>
          </w:p>
        </w:tc>
        <w:tc>
          <w:tcPr>
            <w:tcW w:w="3260" w:type="dxa"/>
            <w:hideMark/>
          </w:tcPr>
          <w:p w14:paraId="71988C9C" w14:textId="77777777" w:rsidR="002A46EA" w:rsidRPr="002A46EA"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 xml:space="preserve">Τα κέντρα δεδομένων που φιλοξενούν τους </w:t>
            </w:r>
            <w:proofErr w:type="spellStart"/>
            <w:r w:rsidRPr="002A46EA">
              <w:rPr>
                <w:rFonts w:ascii="Aptos Narrow" w:eastAsia="Times New Roman" w:hAnsi="Aptos Narrow" w:cs="Times New Roman"/>
                <w:color w:val="000000"/>
                <w:kern w:val="0"/>
                <w:lang w:val="el-GR" w:eastAsia="el-GR"/>
                <w14:ligatures w14:val="none"/>
              </w:rPr>
              <w:t>servers</w:t>
            </w:r>
            <w:proofErr w:type="spellEnd"/>
            <w:r w:rsidRPr="002A46EA">
              <w:rPr>
                <w:rFonts w:ascii="Aptos Narrow" w:eastAsia="Times New Roman" w:hAnsi="Aptos Narrow" w:cs="Times New Roman"/>
                <w:color w:val="000000"/>
                <w:kern w:val="0"/>
                <w:lang w:val="el-GR" w:eastAsia="el-GR"/>
                <w14:ligatures w14:val="none"/>
              </w:rPr>
              <w:t>, τα συστήματα δικτύου και την υποδομή αποθήκευσης.</w:t>
            </w:r>
          </w:p>
        </w:tc>
        <w:tc>
          <w:tcPr>
            <w:tcW w:w="3686" w:type="dxa"/>
            <w:hideMark/>
          </w:tcPr>
          <w:p w14:paraId="04572640" w14:textId="77777777" w:rsidR="002A46EA" w:rsidRPr="002A46EA"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Χρειάζεται αυστηρός έλεγχος πρόσβασης και κανονιστικά πλαίσια για την προστασία της υποδομής και την ασφαλή αποθήκευση των δεδομένων.</w:t>
            </w:r>
          </w:p>
        </w:tc>
      </w:tr>
      <w:tr w:rsidR="000104C4" w:rsidRPr="002A46EA" w14:paraId="5111BA01" w14:textId="77777777" w:rsidTr="000104C4">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2977" w:type="dxa"/>
            <w:noWrap/>
            <w:hideMark/>
          </w:tcPr>
          <w:p w14:paraId="5A56ADA3" w14:textId="77777777" w:rsidR="002A46EA" w:rsidRPr="002A46EA" w:rsidRDefault="002A46EA" w:rsidP="002A46EA">
            <w:pPr>
              <w:rPr>
                <w:rFonts w:ascii="Aptos Narrow" w:eastAsia="Times New Roman" w:hAnsi="Aptos Narrow" w:cs="Times New Roman"/>
                <w:color w:val="000000"/>
                <w:kern w:val="0"/>
                <w:lang w:eastAsia="el-GR"/>
                <w14:ligatures w14:val="none"/>
              </w:rPr>
            </w:pPr>
            <w:r w:rsidRPr="002A46EA">
              <w:rPr>
                <w:rFonts w:ascii="Aptos Narrow" w:eastAsia="Times New Roman" w:hAnsi="Aptos Narrow" w:cs="Times New Roman"/>
                <w:color w:val="000000"/>
                <w:kern w:val="0"/>
                <w:lang w:eastAsia="el-GR"/>
                <w14:ligatures w14:val="none"/>
              </w:rPr>
              <w:t>Security Systems (Cameras, Physical Cards, Alarms):</w:t>
            </w:r>
          </w:p>
        </w:tc>
        <w:tc>
          <w:tcPr>
            <w:tcW w:w="3260" w:type="dxa"/>
            <w:hideMark/>
          </w:tcPr>
          <w:p w14:paraId="4A5038A1" w14:textId="77777777" w:rsidR="002A46EA" w:rsidRPr="002A46EA"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Περιλαμβάνει τα συστήματα φυσικής ασφαλείας που χρησιμοποιούνται για την προστασία των χώρων και των υποδομών.</w:t>
            </w:r>
          </w:p>
        </w:tc>
        <w:tc>
          <w:tcPr>
            <w:tcW w:w="3686" w:type="dxa"/>
            <w:hideMark/>
          </w:tcPr>
          <w:p w14:paraId="02996058" w14:textId="77777777" w:rsidR="002A46EA" w:rsidRPr="002A46EA"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A46EA">
              <w:rPr>
                <w:rFonts w:ascii="Aptos Narrow" w:eastAsia="Times New Roman" w:hAnsi="Aptos Narrow" w:cs="Times New Roman"/>
                <w:color w:val="000000"/>
                <w:kern w:val="0"/>
                <w:lang w:val="el-GR" w:eastAsia="el-GR"/>
                <w14:ligatures w14:val="none"/>
              </w:rPr>
              <w:t>Η φυσική ασφάλεια πρέπει να συνδυάζεται με ψηφιακά συστήματα παρακολούθησης για να εξασφαλίζεται η προστασία σε όλους τους τομείς της υπηρεσίας.</w:t>
            </w:r>
          </w:p>
        </w:tc>
      </w:tr>
    </w:tbl>
    <w:p w14:paraId="36351585" w14:textId="77777777" w:rsidR="00BC6A28" w:rsidRPr="00AA6E97" w:rsidRDefault="00BC6A28" w:rsidP="001A3689">
      <w:pPr>
        <w:jc w:val="both"/>
        <w:rPr>
          <w:sz w:val="24"/>
          <w:szCs w:val="24"/>
          <w:lang w:val="el-GR"/>
        </w:rPr>
      </w:pPr>
    </w:p>
    <w:p w14:paraId="37E926FA" w14:textId="5B79787C" w:rsidR="00440387" w:rsidRPr="00AA6E97" w:rsidRDefault="00B869CA" w:rsidP="001A3689">
      <w:pPr>
        <w:pStyle w:val="2"/>
        <w:jc w:val="both"/>
        <w:rPr>
          <w:rFonts w:asciiTheme="minorHAnsi" w:hAnsiTheme="minorHAnsi"/>
          <w:sz w:val="24"/>
          <w:szCs w:val="24"/>
          <w:lang w:val="el-GR"/>
        </w:rPr>
      </w:pPr>
      <w:bookmarkStart w:id="6" w:name="_Toc190180713"/>
      <w:r w:rsidRPr="00AA6E97">
        <w:rPr>
          <w:rFonts w:asciiTheme="minorHAnsi" w:hAnsiTheme="minorHAnsi"/>
          <w:sz w:val="24"/>
          <w:szCs w:val="24"/>
          <w:lang w:val="el-GR"/>
        </w:rPr>
        <w:lastRenderedPageBreak/>
        <w:t>1.</w:t>
      </w:r>
      <w:r w:rsidR="00A10016">
        <w:rPr>
          <w:rFonts w:asciiTheme="minorHAnsi" w:hAnsiTheme="minorHAnsi"/>
          <w:sz w:val="24"/>
          <w:szCs w:val="24"/>
          <w:lang w:val="el-GR"/>
        </w:rPr>
        <w:t>6</w:t>
      </w:r>
      <w:r w:rsidR="00440387" w:rsidRPr="00AA6E97">
        <w:rPr>
          <w:rFonts w:asciiTheme="minorHAnsi" w:hAnsiTheme="minorHAnsi"/>
          <w:sz w:val="24"/>
          <w:szCs w:val="24"/>
          <w:lang w:val="el-GR"/>
        </w:rPr>
        <w:t xml:space="preserve"> Αποτίμηση Επιπτώσεων (</w:t>
      </w:r>
      <w:r w:rsidR="00440387" w:rsidRPr="00AA6E97">
        <w:rPr>
          <w:rFonts w:asciiTheme="minorHAnsi" w:hAnsiTheme="minorHAnsi"/>
          <w:sz w:val="24"/>
          <w:szCs w:val="24"/>
        </w:rPr>
        <w:t>Impact</w:t>
      </w:r>
      <w:r w:rsidR="00440387" w:rsidRPr="00AA6E97">
        <w:rPr>
          <w:rFonts w:asciiTheme="minorHAnsi" w:hAnsiTheme="minorHAnsi"/>
          <w:sz w:val="24"/>
          <w:szCs w:val="24"/>
          <w:lang w:val="el-GR"/>
        </w:rPr>
        <w:t xml:space="preserve"> </w:t>
      </w:r>
      <w:r w:rsidR="00440387" w:rsidRPr="00AA6E97">
        <w:rPr>
          <w:rFonts w:asciiTheme="minorHAnsi" w:hAnsiTheme="minorHAnsi"/>
          <w:sz w:val="24"/>
          <w:szCs w:val="24"/>
        </w:rPr>
        <w:t>Assessment</w:t>
      </w:r>
      <w:r w:rsidR="00440387" w:rsidRPr="00AA6E97">
        <w:rPr>
          <w:rFonts w:asciiTheme="minorHAnsi" w:hAnsiTheme="minorHAnsi"/>
          <w:sz w:val="24"/>
          <w:szCs w:val="24"/>
          <w:lang w:val="el-GR"/>
        </w:rPr>
        <w:t>)</w:t>
      </w:r>
      <w:bookmarkEnd w:id="6"/>
    </w:p>
    <w:p w14:paraId="1A14C186" w14:textId="23681088" w:rsidR="007611F8" w:rsidRDefault="00665776" w:rsidP="001A3689">
      <w:pPr>
        <w:jc w:val="both"/>
        <w:rPr>
          <w:sz w:val="24"/>
          <w:szCs w:val="24"/>
          <w:lang w:val="el-GR"/>
        </w:rPr>
      </w:pPr>
      <w:r>
        <w:rPr>
          <w:noProof/>
          <w:sz w:val="24"/>
          <w:szCs w:val="24"/>
          <w:lang w:val="el-GR"/>
        </w:rPr>
        <w:drawing>
          <wp:anchor distT="0" distB="0" distL="114300" distR="114300" simplePos="0" relativeHeight="251661312" behindDoc="1" locked="0" layoutInCell="1" allowOverlap="1" wp14:anchorId="74761D15" wp14:editId="6A4EFE0E">
            <wp:simplePos x="0" y="0"/>
            <wp:positionH relativeFrom="margin">
              <wp:align>center</wp:align>
            </wp:positionH>
            <wp:positionV relativeFrom="paragraph">
              <wp:posOffset>834390</wp:posOffset>
            </wp:positionV>
            <wp:extent cx="4671060" cy="1815085"/>
            <wp:effectExtent l="0" t="0" r="0" b="0"/>
            <wp:wrapTight wrapText="bothSides">
              <wp:wrapPolygon edited="0">
                <wp:start x="0" y="0"/>
                <wp:lineTo x="0" y="21313"/>
                <wp:lineTo x="21494" y="21313"/>
                <wp:lineTo x="21494" y="0"/>
                <wp:lineTo x="0" y="0"/>
              </wp:wrapPolygon>
            </wp:wrapTight>
            <wp:docPr id="683306082" name="Picture 6"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06082" name="Picture 6"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1060" cy="1815085"/>
                    </a:xfrm>
                    <a:prstGeom prst="rect">
                      <a:avLst/>
                    </a:prstGeom>
                    <a:noFill/>
                  </pic:spPr>
                </pic:pic>
              </a:graphicData>
            </a:graphic>
          </wp:anchor>
        </w:drawing>
      </w:r>
      <w:r w:rsidR="00F75CE6">
        <w:rPr>
          <w:sz w:val="24"/>
          <w:szCs w:val="24"/>
          <w:lang w:val="el-GR"/>
        </w:rPr>
        <w:t>Οι επιπτώσεις που προκύπτουν από μια επικείμενη</w:t>
      </w:r>
      <w:r w:rsidR="007611F8" w:rsidRPr="00AA6E97">
        <w:rPr>
          <w:sz w:val="24"/>
          <w:szCs w:val="24"/>
          <w:lang w:val="el-GR"/>
        </w:rPr>
        <w:t xml:space="preserve"> παραβίαση ή διαρροή στα πληροφοριακά αγαθά που ο</w:t>
      </w:r>
      <w:r w:rsidR="00F75CE6">
        <w:rPr>
          <w:sz w:val="24"/>
          <w:szCs w:val="24"/>
          <w:lang w:val="el-GR"/>
        </w:rPr>
        <w:t>ρίστηκαν παραπάνω, κατηγοριοποιούνται β</w:t>
      </w:r>
      <w:r w:rsidR="007611F8" w:rsidRPr="00AA6E97">
        <w:rPr>
          <w:sz w:val="24"/>
          <w:szCs w:val="24"/>
          <w:lang w:val="el-GR"/>
        </w:rPr>
        <w:t xml:space="preserve">άσει </w:t>
      </w:r>
      <w:r w:rsidR="007611F8" w:rsidRPr="00AA6E97">
        <w:rPr>
          <w:b/>
          <w:bCs/>
          <w:sz w:val="24"/>
          <w:szCs w:val="24"/>
          <w:lang w:val="el-GR"/>
        </w:rPr>
        <w:t>εμπιστευτικότητας, ακεραιότητας και διαθεσιμότητας (</w:t>
      </w:r>
      <w:r w:rsidR="007611F8" w:rsidRPr="00AA6E97">
        <w:rPr>
          <w:b/>
          <w:bCs/>
          <w:sz w:val="24"/>
          <w:szCs w:val="24"/>
        </w:rPr>
        <w:t>CIA</w:t>
      </w:r>
      <w:r w:rsidR="007611F8" w:rsidRPr="00AA6E97">
        <w:rPr>
          <w:b/>
          <w:bCs/>
          <w:sz w:val="24"/>
          <w:szCs w:val="24"/>
          <w:lang w:val="el-GR"/>
        </w:rPr>
        <w:t xml:space="preserve"> </w:t>
      </w:r>
      <w:r w:rsidR="007611F8" w:rsidRPr="00AA6E97">
        <w:rPr>
          <w:b/>
          <w:bCs/>
          <w:sz w:val="24"/>
          <w:szCs w:val="24"/>
        </w:rPr>
        <w:t>Triad</w:t>
      </w:r>
      <w:r w:rsidR="007611F8" w:rsidRPr="00AA6E97">
        <w:rPr>
          <w:b/>
          <w:bCs/>
          <w:sz w:val="24"/>
          <w:szCs w:val="24"/>
          <w:lang w:val="el-GR"/>
        </w:rPr>
        <w:t>)</w:t>
      </w:r>
      <w:r w:rsidR="00F75CE6">
        <w:rPr>
          <w:sz w:val="24"/>
          <w:szCs w:val="24"/>
          <w:lang w:val="el-GR"/>
        </w:rPr>
        <w:t xml:space="preserve"> και λαμβάνουν τις παρακάτω τιμές:</w:t>
      </w:r>
    </w:p>
    <w:p w14:paraId="77CA1794" w14:textId="77777777" w:rsidR="00665776" w:rsidRDefault="00665776" w:rsidP="001A3689">
      <w:pPr>
        <w:jc w:val="both"/>
        <w:rPr>
          <w:sz w:val="24"/>
          <w:szCs w:val="24"/>
          <w:lang w:val="el-GR"/>
        </w:rPr>
      </w:pPr>
    </w:p>
    <w:p w14:paraId="144E1CE8" w14:textId="77777777" w:rsidR="00665776" w:rsidRDefault="00665776" w:rsidP="001A3689">
      <w:pPr>
        <w:jc w:val="both"/>
        <w:rPr>
          <w:sz w:val="24"/>
          <w:szCs w:val="24"/>
          <w:lang w:val="el-GR"/>
        </w:rPr>
      </w:pPr>
    </w:p>
    <w:p w14:paraId="07FAF0AD" w14:textId="77777777" w:rsidR="00665776" w:rsidRDefault="00665776" w:rsidP="001A3689">
      <w:pPr>
        <w:jc w:val="both"/>
        <w:rPr>
          <w:sz w:val="24"/>
          <w:szCs w:val="24"/>
          <w:lang w:val="el-GR"/>
        </w:rPr>
      </w:pPr>
    </w:p>
    <w:p w14:paraId="4CBE5ED0" w14:textId="77777777" w:rsidR="00665776" w:rsidRDefault="00665776" w:rsidP="001A3689">
      <w:pPr>
        <w:jc w:val="both"/>
        <w:rPr>
          <w:sz w:val="24"/>
          <w:szCs w:val="24"/>
          <w:lang w:val="el-GR"/>
        </w:rPr>
      </w:pPr>
    </w:p>
    <w:p w14:paraId="567F313D" w14:textId="77777777" w:rsidR="00665776" w:rsidRPr="00F75CE6" w:rsidRDefault="00665776" w:rsidP="001A3689">
      <w:pPr>
        <w:jc w:val="both"/>
        <w:rPr>
          <w:sz w:val="24"/>
          <w:szCs w:val="24"/>
          <w:lang w:val="el-GR"/>
        </w:rPr>
      </w:pPr>
    </w:p>
    <w:p w14:paraId="1ABD6FC9" w14:textId="7E1915D9" w:rsidR="00F75CE6" w:rsidRPr="001E2ED8" w:rsidRDefault="00F75CE6" w:rsidP="00C76458">
      <w:pPr>
        <w:jc w:val="center"/>
        <w:rPr>
          <w:sz w:val="24"/>
          <w:szCs w:val="24"/>
          <w:lang w:val="el-GR"/>
        </w:rPr>
      </w:pPr>
    </w:p>
    <w:p w14:paraId="774077A3" w14:textId="47F2DA0C" w:rsidR="00F75CE6" w:rsidRDefault="00F75CE6" w:rsidP="00665776">
      <w:pPr>
        <w:spacing w:after="0"/>
        <w:ind w:left="720"/>
        <w:jc w:val="both"/>
        <w:rPr>
          <w:sz w:val="16"/>
          <w:szCs w:val="16"/>
          <w:lang w:val="el-GR"/>
        </w:rPr>
      </w:pPr>
      <w:r w:rsidRPr="00F75CE6">
        <w:rPr>
          <w:sz w:val="16"/>
          <w:szCs w:val="16"/>
          <w:lang w:val="el-GR"/>
        </w:rPr>
        <w:t>Όπου: Πολύ Χαμηλή = 0, Χαμηλή = 1, Μεσαία = 2, Υψηλή = 3, Πολύ Υψηλή = 4</w:t>
      </w:r>
    </w:p>
    <w:p w14:paraId="1F61807D" w14:textId="77777777" w:rsidR="00F75CE6" w:rsidRDefault="00F75CE6" w:rsidP="00F75CE6">
      <w:pPr>
        <w:spacing w:after="0"/>
        <w:jc w:val="both"/>
        <w:rPr>
          <w:sz w:val="16"/>
          <w:szCs w:val="16"/>
          <w:lang w:val="el-GR"/>
        </w:rPr>
      </w:pPr>
    </w:p>
    <w:p w14:paraId="19F5E091" w14:textId="77777777" w:rsidR="00665776" w:rsidRPr="00F75CE6" w:rsidRDefault="00665776" w:rsidP="00F75CE6">
      <w:pPr>
        <w:spacing w:after="0"/>
        <w:jc w:val="both"/>
        <w:rPr>
          <w:sz w:val="16"/>
          <w:szCs w:val="16"/>
          <w:lang w:val="el-GR"/>
        </w:rPr>
      </w:pPr>
    </w:p>
    <w:p w14:paraId="4C7C2B17" w14:textId="4958DB6B" w:rsidR="003E1007" w:rsidRPr="003E1007" w:rsidRDefault="003E1007" w:rsidP="003E1007">
      <w:pPr>
        <w:spacing w:after="0"/>
        <w:jc w:val="both"/>
      </w:pPr>
      <w:proofErr w:type="spellStart"/>
      <w:r w:rsidRPr="003E1007">
        <w:rPr>
          <w:b/>
          <w:bCs/>
        </w:rPr>
        <w:t>Συμ</w:t>
      </w:r>
      <w:proofErr w:type="spellEnd"/>
      <w:r w:rsidRPr="003E1007">
        <w:rPr>
          <w:b/>
          <w:bCs/>
        </w:rPr>
        <w:t>πέρασμα</w:t>
      </w:r>
      <w:r w:rsidRPr="003E1007">
        <w:t>:</w:t>
      </w:r>
    </w:p>
    <w:p w14:paraId="528DF7C8"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 xml:space="preserve">Δεδομένα Πελατών, </w:t>
      </w:r>
      <w:r w:rsidRPr="003E1007">
        <w:rPr>
          <w:b/>
          <w:bCs/>
          <w:sz w:val="24"/>
          <w:szCs w:val="24"/>
        </w:rPr>
        <w:t>Operational</w:t>
      </w:r>
      <w:r w:rsidRPr="003E1007">
        <w:rPr>
          <w:b/>
          <w:bCs/>
          <w:sz w:val="24"/>
          <w:szCs w:val="24"/>
          <w:lang w:val="el-GR"/>
        </w:rPr>
        <w:t xml:space="preserve"> </w:t>
      </w:r>
      <w:r w:rsidRPr="003E1007">
        <w:rPr>
          <w:b/>
          <w:bCs/>
          <w:sz w:val="24"/>
          <w:szCs w:val="24"/>
        </w:rPr>
        <w:t>Data</w:t>
      </w:r>
      <w:r w:rsidRPr="003E1007">
        <w:rPr>
          <w:b/>
          <w:bCs/>
          <w:sz w:val="24"/>
          <w:szCs w:val="24"/>
          <w:lang w:val="el-GR"/>
        </w:rPr>
        <w:t xml:space="preserve"> και </w:t>
      </w:r>
      <w:r w:rsidRPr="003E1007">
        <w:rPr>
          <w:b/>
          <w:bCs/>
          <w:sz w:val="24"/>
          <w:szCs w:val="24"/>
        </w:rPr>
        <w:t>Backup</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τον υψηλότερο αντίκτυπο και πρέπει να προστατευτούν περισσότερο.</w:t>
      </w:r>
    </w:p>
    <w:p w14:paraId="2B67991C" w14:textId="77777777" w:rsidR="003E1007" w:rsidRPr="00571980"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Εσωτερικά Δεδομένα</w:t>
      </w:r>
      <w:r w:rsidRPr="003E1007">
        <w:rPr>
          <w:sz w:val="24"/>
          <w:szCs w:val="24"/>
          <w:lang w:val="el-GR"/>
        </w:rPr>
        <w:t xml:space="preserve"> είναι επίσης κρίσιμα, αλλά δεν επηρεάζουν άμεσα την ασφάλεια των πελατών.</w:t>
      </w:r>
    </w:p>
    <w:p w14:paraId="2C7AC677" w14:textId="77777777" w:rsidR="00571980" w:rsidRPr="003E1007" w:rsidRDefault="00571980" w:rsidP="00571980">
      <w:pPr>
        <w:spacing w:after="0"/>
        <w:ind w:left="360"/>
        <w:jc w:val="both"/>
        <w:rPr>
          <w:sz w:val="24"/>
          <w:szCs w:val="24"/>
          <w:lang w:val="el-GR"/>
        </w:rPr>
      </w:pPr>
    </w:p>
    <w:p w14:paraId="40699EC3"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rPr>
        <w:t>Documentation</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χαμηλότερο ρίσκο, αλλά μπορούν να βελτιώσουν ή να αποτρέψουν λάθη στη λειτουργία του </w:t>
      </w:r>
      <w:r w:rsidRPr="003E1007">
        <w:rPr>
          <w:sz w:val="24"/>
          <w:szCs w:val="24"/>
        </w:rPr>
        <w:t>SOC</w:t>
      </w:r>
      <w:r w:rsidRPr="003E1007">
        <w:rPr>
          <w:sz w:val="24"/>
          <w:szCs w:val="24"/>
          <w:lang w:val="el-GR"/>
        </w:rPr>
        <w:t>.</w:t>
      </w:r>
    </w:p>
    <w:p w14:paraId="3315A4EC" w14:textId="77777777" w:rsidR="00757143" w:rsidRPr="003E1007" w:rsidRDefault="00757143" w:rsidP="001A3689">
      <w:pPr>
        <w:jc w:val="both"/>
        <w:rPr>
          <w:b/>
          <w:bCs/>
          <w:sz w:val="24"/>
          <w:szCs w:val="24"/>
          <w:lang w:val="el-GR"/>
        </w:rPr>
      </w:pPr>
    </w:p>
    <w:p w14:paraId="48A25B37" w14:textId="667221B0" w:rsidR="00757143" w:rsidRPr="00280D70" w:rsidRDefault="00B869CA" w:rsidP="001A3689">
      <w:pPr>
        <w:pStyle w:val="2"/>
        <w:jc w:val="both"/>
        <w:rPr>
          <w:rFonts w:asciiTheme="minorHAnsi" w:hAnsiTheme="minorHAnsi"/>
          <w:sz w:val="24"/>
          <w:szCs w:val="24"/>
        </w:rPr>
      </w:pPr>
      <w:bookmarkStart w:id="7" w:name="_Toc190180714"/>
      <w:r w:rsidRPr="00280D70">
        <w:rPr>
          <w:rFonts w:asciiTheme="minorHAnsi" w:hAnsiTheme="minorHAnsi"/>
          <w:sz w:val="24"/>
          <w:szCs w:val="24"/>
        </w:rPr>
        <w:t>1.</w:t>
      </w:r>
      <w:r w:rsidR="00A10016" w:rsidRPr="00280D70">
        <w:rPr>
          <w:rFonts w:asciiTheme="minorHAnsi" w:hAnsiTheme="minorHAnsi"/>
          <w:sz w:val="24"/>
          <w:szCs w:val="24"/>
        </w:rPr>
        <w:t>7</w:t>
      </w:r>
      <w:r w:rsidR="00C427BB" w:rsidRPr="00280D70">
        <w:rPr>
          <w:rFonts w:asciiTheme="minorHAnsi" w:hAnsiTheme="minorHAnsi"/>
          <w:sz w:val="24"/>
          <w:szCs w:val="24"/>
        </w:rPr>
        <w:t xml:space="preserve"> </w:t>
      </w:r>
      <w:r w:rsidR="00C427BB" w:rsidRPr="00AA6E97">
        <w:rPr>
          <w:rFonts w:asciiTheme="minorHAnsi" w:hAnsiTheme="minorHAnsi"/>
          <w:sz w:val="24"/>
          <w:szCs w:val="24"/>
          <w:lang w:val="el-GR"/>
        </w:rPr>
        <w:t>Αποτίμηση</w:t>
      </w:r>
      <w:r w:rsidR="00C427BB" w:rsidRPr="00280D70">
        <w:rPr>
          <w:rFonts w:asciiTheme="minorHAnsi" w:hAnsiTheme="minorHAnsi"/>
          <w:sz w:val="24"/>
          <w:szCs w:val="24"/>
        </w:rPr>
        <w:t xml:space="preserve"> </w:t>
      </w:r>
      <w:r w:rsidR="00C427BB" w:rsidRPr="00AA6E97">
        <w:rPr>
          <w:rFonts w:asciiTheme="minorHAnsi" w:hAnsiTheme="minorHAnsi"/>
          <w:sz w:val="24"/>
          <w:szCs w:val="24"/>
          <w:lang w:val="el-GR"/>
        </w:rPr>
        <w:t>Απειλών</w:t>
      </w:r>
      <w:r w:rsidR="00C427BB" w:rsidRPr="00280D70">
        <w:rPr>
          <w:rFonts w:asciiTheme="minorHAnsi" w:hAnsiTheme="minorHAnsi"/>
          <w:sz w:val="24"/>
          <w:szCs w:val="24"/>
        </w:rPr>
        <w:t xml:space="preserve"> (</w:t>
      </w:r>
      <w:r w:rsidR="00C427BB" w:rsidRPr="00AA6E97">
        <w:rPr>
          <w:rFonts w:asciiTheme="minorHAnsi" w:hAnsiTheme="minorHAnsi"/>
          <w:sz w:val="24"/>
          <w:szCs w:val="24"/>
        </w:rPr>
        <w:t>Threat</w:t>
      </w:r>
      <w:r w:rsidR="00C427BB" w:rsidRPr="00280D70">
        <w:rPr>
          <w:rFonts w:asciiTheme="minorHAnsi" w:hAnsiTheme="minorHAnsi"/>
          <w:sz w:val="24"/>
          <w:szCs w:val="24"/>
        </w:rPr>
        <w:t xml:space="preserve"> </w:t>
      </w:r>
      <w:r w:rsidR="00C427BB" w:rsidRPr="00AA6E97">
        <w:rPr>
          <w:rFonts w:asciiTheme="minorHAnsi" w:hAnsiTheme="minorHAnsi"/>
          <w:sz w:val="24"/>
          <w:szCs w:val="24"/>
        </w:rPr>
        <w:t>Assessment</w:t>
      </w:r>
      <w:r w:rsidR="00C427BB" w:rsidRPr="00280D70">
        <w:rPr>
          <w:rFonts w:asciiTheme="minorHAnsi" w:hAnsiTheme="minorHAnsi"/>
          <w:sz w:val="24"/>
          <w:szCs w:val="24"/>
        </w:rPr>
        <w:t>)</w:t>
      </w:r>
      <w:r w:rsidR="00280D70" w:rsidRPr="00280D70">
        <w:rPr>
          <w:rFonts w:asciiTheme="minorHAnsi" w:hAnsiTheme="minorHAnsi"/>
          <w:sz w:val="24"/>
          <w:szCs w:val="24"/>
        </w:rPr>
        <w:t xml:space="preserve"> </w:t>
      </w:r>
      <w:r w:rsidR="00280D70">
        <w:rPr>
          <w:rFonts w:asciiTheme="minorHAnsi" w:hAnsiTheme="minorHAnsi"/>
          <w:sz w:val="24"/>
          <w:szCs w:val="24"/>
          <w:lang w:val="el-GR"/>
        </w:rPr>
        <w:t>και</w:t>
      </w:r>
      <w:r w:rsidR="00280D70" w:rsidRPr="00280D70">
        <w:rPr>
          <w:rFonts w:asciiTheme="minorHAnsi" w:hAnsiTheme="minorHAnsi"/>
          <w:sz w:val="24"/>
          <w:szCs w:val="24"/>
        </w:rPr>
        <w:t xml:space="preserve"> </w:t>
      </w:r>
      <w:r w:rsidR="00280D70">
        <w:rPr>
          <w:rFonts w:asciiTheme="minorHAnsi" w:hAnsiTheme="minorHAnsi"/>
          <w:sz w:val="24"/>
          <w:szCs w:val="24"/>
          <w:lang w:val="el-GR"/>
        </w:rPr>
        <w:t>Ευπαθειών</w:t>
      </w:r>
      <w:r w:rsidR="00280D70" w:rsidRPr="00280D70">
        <w:rPr>
          <w:rFonts w:asciiTheme="minorHAnsi" w:hAnsiTheme="minorHAnsi"/>
          <w:sz w:val="24"/>
          <w:szCs w:val="24"/>
        </w:rPr>
        <w:t xml:space="preserve"> (</w:t>
      </w:r>
      <w:r w:rsidR="00280D70">
        <w:rPr>
          <w:rFonts w:asciiTheme="minorHAnsi" w:hAnsiTheme="minorHAnsi"/>
          <w:sz w:val="24"/>
          <w:szCs w:val="24"/>
        </w:rPr>
        <w:t>Vulnerability Assessment)</w:t>
      </w:r>
      <w:bookmarkEnd w:id="7"/>
    </w:p>
    <w:p w14:paraId="4267C2AD" w14:textId="3310EFB0" w:rsidR="0066712F" w:rsidRPr="00C76458" w:rsidRDefault="00C76458" w:rsidP="0066712F">
      <w:pPr>
        <w:rPr>
          <w:sz w:val="24"/>
          <w:szCs w:val="24"/>
          <w:lang w:val="el-GR"/>
        </w:rPr>
      </w:pPr>
      <w:r w:rsidRPr="00C76458">
        <w:rPr>
          <w:sz w:val="24"/>
          <w:szCs w:val="24"/>
          <w:lang w:val="el-GR"/>
        </w:rPr>
        <w:t xml:space="preserve">Στον παρακάτω πίνακα, για κάθε </w:t>
      </w:r>
      <w:r w:rsidR="0066712F" w:rsidRPr="00C76458">
        <w:rPr>
          <w:sz w:val="24"/>
          <w:szCs w:val="24"/>
          <w:lang w:val="el-GR"/>
        </w:rPr>
        <w:t xml:space="preserve">πληροφοριακό αγαθό, </w:t>
      </w:r>
      <w:r w:rsidRPr="00C76458">
        <w:rPr>
          <w:sz w:val="24"/>
          <w:szCs w:val="24"/>
          <w:lang w:val="el-GR"/>
        </w:rPr>
        <w:t xml:space="preserve">απεικονίζεται η αποτίμηση των απειλών, οι οποίες βαθμολογούνται βάσει της συχνότητας εμφάνισης τους σε: </w:t>
      </w:r>
    </w:p>
    <w:p w14:paraId="6CDD8A51" w14:textId="0BEDB500" w:rsidR="00C76458" w:rsidRDefault="00C76458" w:rsidP="0066712F">
      <w:pPr>
        <w:spacing w:after="0"/>
        <w:jc w:val="both"/>
        <w:rPr>
          <w:sz w:val="24"/>
          <w:szCs w:val="24"/>
          <w:lang w:val="el-GR"/>
        </w:rPr>
      </w:pPr>
      <w:r w:rsidRPr="00C76458">
        <w:rPr>
          <w:noProof/>
          <w:sz w:val="16"/>
          <w:szCs w:val="16"/>
        </w:rPr>
        <w:lastRenderedPageBreak/>
        <w:drawing>
          <wp:anchor distT="0" distB="0" distL="114300" distR="114300" simplePos="0" relativeHeight="251658240" behindDoc="1" locked="0" layoutInCell="1" allowOverlap="1" wp14:anchorId="122E2893" wp14:editId="586E8D83">
            <wp:simplePos x="0" y="0"/>
            <wp:positionH relativeFrom="margin">
              <wp:align>center</wp:align>
            </wp:positionH>
            <wp:positionV relativeFrom="paragraph">
              <wp:posOffset>13970</wp:posOffset>
            </wp:positionV>
            <wp:extent cx="4450715" cy="1895475"/>
            <wp:effectExtent l="0" t="0" r="6985" b="9525"/>
            <wp:wrapTight wrapText="bothSides">
              <wp:wrapPolygon edited="0">
                <wp:start x="0" y="0"/>
                <wp:lineTo x="0" y="21491"/>
                <wp:lineTo x="21541" y="21491"/>
                <wp:lineTo x="21541" y="0"/>
                <wp:lineTo x="0" y="0"/>
              </wp:wrapPolygon>
            </wp:wrapTight>
            <wp:docPr id="11247078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0715" cy="1895475"/>
                    </a:xfrm>
                    <a:prstGeom prst="rect">
                      <a:avLst/>
                    </a:prstGeom>
                    <a:noFill/>
                  </pic:spPr>
                </pic:pic>
              </a:graphicData>
            </a:graphic>
            <wp14:sizeRelH relativeFrom="margin">
              <wp14:pctWidth>0</wp14:pctWidth>
            </wp14:sizeRelH>
            <wp14:sizeRelV relativeFrom="margin">
              <wp14:pctHeight>0</wp14:pctHeight>
            </wp14:sizeRelV>
          </wp:anchor>
        </w:drawing>
      </w:r>
    </w:p>
    <w:p w14:paraId="29D0EB54" w14:textId="0E0634A3" w:rsidR="00C76458" w:rsidRDefault="00C76458" w:rsidP="0066712F">
      <w:pPr>
        <w:spacing w:after="0"/>
        <w:jc w:val="both"/>
        <w:rPr>
          <w:sz w:val="24"/>
          <w:szCs w:val="24"/>
          <w:lang w:val="el-GR"/>
        </w:rPr>
      </w:pPr>
    </w:p>
    <w:p w14:paraId="1E74AAC8" w14:textId="1E10375F" w:rsidR="00C76458" w:rsidRDefault="00C76458" w:rsidP="0066712F">
      <w:pPr>
        <w:spacing w:after="0"/>
        <w:jc w:val="both"/>
        <w:rPr>
          <w:sz w:val="24"/>
          <w:szCs w:val="24"/>
          <w:lang w:val="el-GR"/>
        </w:rPr>
      </w:pPr>
    </w:p>
    <w:p w14:paraId="30C8796E" w14:textId="058A9DE1" w:rsidR="00C76458" w:rsidRDefault="00C76458" w:rsidP="0066712F">
      <w:pPr>
        <w:spacing w:after="0"/>
        <w:jc w:val="both"/>
        <w:rPr>
          <w:sz w:val="24"/>
          <w:szCs w:val="24"/>
          <w:lang w:val="el-GR"/>
        </w:rPr>
      </w:pPr>
    </w:p>
    <w:p w14:paraId="625ECC79" w14:textId="77777777" w:rsidR="00C76458" w:rsidRDefault="00C76458" w:rsidP="0066712F">
      <w:pPr>
        <w:spacing w:after="0"/>
        <w:jc w:val="both"/>
        <w:rPr>
          <w:sz w:val="24"/>
          <w:szCs w:val="24"/>
          <w:lang w:val="el-GR"/>
        </w:rPr>
      </w:pPr>
    </w:p>
    <w:p w14:paraId="14C62CA4" w14:textId="77777777" w:rsidR="00C76458" w:rsidRDefault="00C76458" w:rsidP="0066712F">
      <w:pPr>
        <w:spacing w:after="0"/>
        <w:jc w:val="both"/>
        <w:rPr>
          <w:sz w:val="24"/>
          <w:szCs w:val="24"/>
          <w:lang w:val="el-GR"/>
        </w:rPr>
      </w:pPr>
    </w:p>
    <w:p w14:paraId="74436A38" w14:textId="77777777" w:rsidR="00C76458" w:rsidRDefault="00C76458" w:rsidP="0066712F">
      <w:pPr>
        <w:spacing w:after="0"/>
        <w:jc w:val="both"/>
        <w:rPr>
          <w:sz w:val="24"/>
          <w:szCs w:val="24"/>
          <w:lang w:val="el-GR"/>
        </w:rPr>
      </w:pPr>
    </w:p>
    <w:p w14:paraId="3FB37FDA" w14:textId="77777777" w:rsidR="00C76458" w:rsidRDefault="00C76458" w:rsidP="0066712F">
      <w:pPr>
        <w:spacing w:after="0"/>
        <w:jc w:val="both"/>
        <w:rPr>
          <w:sz w:val="24"/>
          <w:szCs w:val="24"/>
          <w:lang w:val="el-GR"/>
        </w:rPr>
      </w:pPr>
    </w:p>
    <w:p w14:paraId="06A54BD5" w14:textId="77777777" w:rsidR="00C76458" w:rsidRDefault="00C76458" w:rsidP="0066712F">
      <w:pPr>
        <w:spacing w:after="0"/>
        <w:jc w:val="both"/>
        <w:rPr>
          <w:sz w:val="24"/>
          <w:szCs w:val="24"/>
          <w:lang w:val="el-GR"/>
        </w:rPr>
      </w:pPr>
    </w:p>
    <w:p w14:paraId="4F73C6ED" w14:textId="77777777" w:rsidR="00C76458" w:rsidRDefault="00C76458" w:rsidP="0066712F">
      <w:pPr>
        <w:spacing w:after="0"/>
        <w:jc w:val="both"/>
        <w:rPr>
          <w:sz w:val="24"/>
          <w:szCs w:val="24"/>
          <w:lang w:val="el-GR"/>
        </w:rPr>
      </w:pPr>
    </w:p>
    <w:p w14:paraId="42008131" w14:textId="69A85429" w:rsidR="00C76458" w:rsidRPr="00C76458" w:rsidRDefault="00C76458" w:rsidP="00665776">
      <w:pPr>
        <w:spacing w:after="0"/>
        <w:ind w:left="720"/>
        <w:jc w:val="both"/>
        <w:rPr>
          <w:sz w:val="16"/>
          <w:szCs w:val="16"/>
          <w:lang w:val="el-GR"/>
        </w:rPr>
      </w:pPr>
      <w:r w:rsidRPr="00C76458">
        <w:rPr>
          <w:sz w:val="16"/>
          <w:szCs w:val="16"/>
          <w:lang w:val="el-GR"/>
        </w:rPr>
        <w:t>Μια φορά κάθε 10 χρόνια:</w:t>
      </w:r>
      <w:r w:rsidRPr="00C76458">
        <w:rPr>
          <w:b/>
          <w:bCs/>
          <w:sz w:val="16"/>
          <w:szCs w:val="16"/>
          <w:lang w:val="el-GR"/>
        </w:rPr>
        <w:t xml:space="preserve"> </w:t>
      </w:r>
      <w:r w:rsidRPr="00C76458">
        <w:rPr>
          <w:sz w:val="16"/>
          <w:szCs w:val="16"/>
          <w:lang w:val="el-GR"/>
        </w:rPr>
        <w:t>0 (Χαμηλή), Μια φορά κάθε 3 χρόνια: 1 (Μεσαία), Μια φορά το χρόνο: 2 (Υψηλή)</w:t>
      </w:r>
    </w:p>
    <w:p w14:paraId="60A2E3EA" w14:textId="77777777" w:rsidR="00C76458" w:rsidRDefault="00C76458" w:rsidP="0066712F">
      <w:pPr>
        <w:spacing w:after="0"/>
        <w:jc w:val="both"/>
        <w:rPr>
          <w:sz w:val="24"/>
          <w:szCs w:val="24"/>
          <w:lang w:val="el-GR"/>
        </w:rPr>
      </w:pPr>
    </w:p>
    <w:p w14:paraId="418F758A" w14:textId="2869099F" w:rsidR="00C76458" w:rsidRDefault="00C76458" w:rsidP="0066712F">
      <w:pPr>
        <w:spacing w:after="0"/>
        <w:jc w:val="both"/>
        <w:rPr>
          <w:sz w:val="24"/>
          <w:szCs w:val="24"/>
          <w:lang w:val="el-GR"/>
        </w:rPr>
      </w:pPr>
      <w:r>
        <w:rPr>
          <w:sz w:val="24"/>
          <w:szCs w:val="24"/>
          <w:lang w:val="el-GR"/>
        </w:rPr>
        <w:t>Αντίστοιχα, γίνεται η αποτίμηση των ευπαθειών, η οποία προκύπτει από την πιθανότητα να συμβεί το χειρότερο σενάριο:</w:t>
      </w:r>
    </w:p>
    <w:p w14:paraId="1D6B55C5" w14:textId="6B7B54BB" w:rsidR="00C76458" w:rsidRDefault="00C76458" w:rsidP="0066712F">
      <w:pPr>
        <w:spacing w:after="0"/>
        <w:jc w:val="both"/>
        <w:rPr>
          <w:sz w:val="24"/>
          <w:szCs w:val="24"/>
          <w:lang w:val="el-GR"/>
        </w:rPr>
      </w:pPr>
      <w:r>
        <w:rPr>
          <w:noProof/>
          <w:sz w:val="24"/>
          <w:szCs w:val="24"/>
        </w:rPr>
        <w:drawing>
          <wp:anchor distT="0" distB="0" distL="114300" distR="114300" simplePos="0" relativeHeight="251660288" behindDoc="1" locked="0" layoutInCell="1" allowOverlap="1" wp14:anchorId="756E6BDD" wp14:editId="3C2ECA16">
            <wp:simplePos x="0" y="0"/>
            <wp:positionH relativeFrom="margin">
              <wp:align>center</wp:align>
            </wp:positionH>
            <wp:positionV relativeFrom="paragraph">
              <wp:posOffset>14605</wp:posOffset>
            </wp:positionV>
            <wp:extent cx="3829050" cy="2120265"/>
            <wp:effectExtent l="0" t="0" r="0" b="0"/>
            <wp:wrapTight wrapText="bothSides">
              <wp:wrapPolygon edited="0">
                <wp:start x="0" y="0"/>
                <wp:lineTo x="0" y="21348"/>
                <wp:lineTo x="21493" y="21348"/>
                <wp:lineTo x="21493" y="0"/>
                <wp:lineTo x="0" y="0"/>
              </wp:wrapPolygon>
            </wp:wrapTight>
            <wp:docPr id="1018819752" name="Picture 8"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19752" name="Picture 8"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9050" cy="2120265"/>
                    </a:xfrm>
                    <a:prstGeom prst="rect">
                      <a:avLst/>
                    </a:prstGeom>
                    <a:noFill/>
                  </pic:spPr>
                </pic:pic>
              </a:graphicData>
            </a:graphic>
            <wp14:sizeRelH relativeFrom="margin">
              <wp14:pctWidth>0</wp14:pctWidth>
            </wp14:sizeRelH>
            <wp14:sizeRelV relativeFrom="margin">
              <wp14:pctHeight>0</wp14:pctHeight>
            </wp14:sizeRelV>
          </wp:anchor>
        </w:drawing>
      </w:r>
    </w:p>
    <w:p w14:paraId="03A7BE38" w14:textId="3C7265A7" w:rsidR="00C76458" w:rsidRDefault="00C76458" w:rsidP="0066712F">
      <w:pPr>
        <w:spacing w:after="0"/>
        <w:jc w:val="both"/>
        <w:rPr>
          <w:sz w:val="24"/>
          <w:szCs w:val="24"/>
          <w:lang w:val="el-GR"/>
        </w:rPr>
      </w:pPr>
    </w:p>
    <w:p w14:paraId="0A9E99F3" w14:textId="16C3AAC7" w:rsidR="00C76458" w:rsidRDefault="00C76458" w:rsidP="0066712F">
      <w:pPr>
        <w:spacing w:after="0"/>
        <w:jc w:val="both"/>
        <w:rPr>
          <w:sz w:val="24"/>
          <w:szCs w:val="24"/>
          <w:lang w:val="el-GR"/>
        </w:rPr>
      </w:pPr>
    </w:p>
    <w:p w14:paraId="5993F5C0" w14:textId="77777777" w:rsidR="00C76458" w:rsidRDefault="00C76458" w:rsidP="0066712F">
      <w:pPr>
        <w:spacing w:after="0"/>
        <w:jc w:val="both"/>
        <w:rPr>
          <w:sz w:val="24"/>
          <w:szCs w:val="24"/>
          <w:lang w:val="el-GR"/>
        </w:rPr>
      </w:pPr>
    </w:p>
    <w:p w14:paraId="064CB6F0" w14:textId="77777777" w:rsidR="00C76458" w:rsidRDefault="00C76458" w:rsidP="0066712F">
      <w:pPr>
        <w:spacing w:after="0"/>
        <w:jc w:val="both"/>
        <w:rPr>
          <w:sz w:val="24"/>
          <w:szCs w:val="24"/>
          <w:lang w:val="el-GR"/>
        </w:rPr>
      </w:pPr>
    </w:p>
    <w:p w14:paraId="159A3D0F" w14:textId="77777777" w:rsidR="00C76458" w:rsidRDefault="00C76458" w:rsidP="0066712F">
      <w:pPr>
        <w:spacing w:after="0"/>
        <w:jc w:val="both"/>
        <w:rPr>
          <w:sz w:val="24"/>
          <w:szCs w:val="24"/>
          <w:lang w:val="el-GR"/>
        </w:rPr>
      </w:pPr>
    </w:p>
    <w:p w14:paraId="02002A01" w14:textId="77777777" w:rsidR="00C76458" w:rsidRDefault="00C76458" w:rsidP="0066712F">
      <w:pPr>
        <w:spacing w:after="0"/>
        <w:jc w:val="both"/>
        <w:rPr>
          <w:sz w:val="24"/>
          <w:szCs w:val="24"/>
          <w:lang w:val="el-GR"/>
        </w:rPr>
      </w:pPr>
    </w:p>
    <w:p w14:paraId="5CC3C934" w14:textId="77777777" w:rsidR="00C76458" w:rsidRDefault="00C76458" w:rsidP="0066712F">
      <w:pPr>
        <w:spacing w:after="0"/>
        <w:jc w:val="both"/>
        <w:rPr>
          <w:sz w:val="24"/>
          <w:szCs w:val="24"/>
          <w:lang w:val="el-GR"/>
        </w:rPr>
      </w:pPr>
    </w:p>
    <w:p w14:paraId="5B716D58" w14:textId="77777777" w:rsidR="00C76458" w:rsidRDefault="00C76458" w:rsidP="0066712F">
      <w:pPr>
        <w:spacing w:after="0"/>
        <w:jc w:val="both"/>
        <w:rPr>
          <w:sz w:val="24"/>
          <w:szCs w:val="24"/>
          <w:lang w:val="el-GR"/>
        </w:rPr>
      </w:pPr>
    </w:p>
    <w:p w14:paraId="2F4A9C2E" w14:textId="77777777" w:rsidR="00C76458" w:rsidRDefault="00C76458" w:rsidP="0066712F">
      <w:pPr>
        <w:spacing w:after="0"/>
        <w:jc w:val="both"/>
        <w:rPr>
          <w:sz w:val="24"/>
          <w:szCs w:val="24"/>
          <w:lang w:val="el-GR"/>
        </w:rPr>
      </w:pPr>
    </w:p>
    <w:p w14:paraId="6EB886B7" w14:textId="77777777" w:rsidR="00C76458" w:rsidRPr="00C76458" w:rsidRDefault="00C76458" w:rsidP="0066712F">
      <w:pPr>
        <w:spacing w:after="0"/>
        <w:jc w:val="both"/>
        <w:rPr>
          <w:sz w:val="24"/>
          <w:szCs w:val="24"/>
          <w:lang w:val="el-GR"/>
        </w:rPr>
      </w:pPr>
    </w:p>
    <w:p w14:paraId="7BF7F691" w14:textId="0768AEAB" w:rsidR="004C5FB5" w:rsidRPr="00665776" w:rsidRDefault="00C76458" w:rsidP="00665776">
      <w:pPr>
        <w:spacing w:after="0"/>
        <w:ind w:left="1440"/>
        <w:jc w:val="both"/>
        <w:rPr>
          <w:sz w:val="16"/>
          <w:szCs w:val="16"/>
          <w:lang w:val="el-GR"/>
        </w:rPr>
      </w:pPr>
      <w:r w:rsidRPr="00C76458">
        <w:rPr>
          <w:sz w:val="16"/>
          <w:szCs w:val="16"/>
          <w:lang w:val="el-GR"/>
        </w:rPr>
        <w:t>Έως 33% = 0 (Χαμηλή), 33 % - 66 % = 1 (Μεσαία), Πάνω από 66% = 2 (Υψηλή)</w:t>
      </w:r>
    </w:p>
    <w:p w14:paraId="26D9734F" w14:textId="6AEC9389" w:rsidR="004252A3" w:rsidRPr="00665776" w:rsidRDefault="00B869CA" w:rsidP="001A3689">
      <w:pPr>
        <w:pStyle w:val="2"/>
        <w:jc w:val="both"/>
        <w:rPr>
          <w:rFonts w:asciiTheme="minorHAnsi" w:hAnsiTheme="minorHAnsi"/>
          <w:sz w:val="24"/>
          <w:szCs w:val="24"/>
          <w:lang w:val="el-GR"/>
        </w:rPr>
      </w:pPr>
      <w:bookmarkStart w:id="8" w:name="_Toc190180715"/>
      <w:r w:rsidRPr="00665776">
        <w:rPr>
          <w:rFonts w:asciiTheme="minorHAnsi" w:hAnsiTheme="minorHAnsi"/>
          <w:sz w:val="24"/>
          <w:szCs w:val="24"/>
          <w:lang w:val="el-GR"/>
        </w:rPr>
        <w:t>1</w:t>
      </w:r>
      <w:r w:rsidR="0000008C" w:rsidRPr="00665776">
        <w:rPr>
          <w:rFonts w:asciiTheme="minorHAnsi" w:hAnsiTheme="minorHAnsi"/>
          <w:sz w:val="24"/>
          <w:szCs w:val="24"/>
          <w:lang w:val="el-GR"/>
        </w:rPr>
        <w:t>.</w:t>
      </w:r>
      <w:r w:rsidR="00A10016" w:rsidRPr="00665776">
        <w:rPr>
          <w:rFonts w:asciiTheme="minorHAnsi" w:hAnsiTheme="minorHAnsi"/>
          <w:sz w:val="24"/>
          <w:szCs w:val="24"/>
          <w:lang w:val="el-GR"/>
        </w:rPr>
        <w:t>9</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lang w:val="el-GR"/>
        </w:rPr>
        <w:t>Αποτίμηση</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lang w:val="el-GR"/>
        </w:rPr>
        <w:t>Κινδύνων</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rPr>
        <w:t>Risk</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rPr>
        <w:t>Assessment</w:t>
      </w:r>
      <w:r w:rsidR="0000008C" w:rsidRPr="00665776">
        <w:rPr>
          <w:rFonts w:asciiTheme="minorHAnsi" w:hAnsiTheme="minorHAnsi"/>
          <w:sz w:val="24"/>
          <w:szCs w:val="24"/>
          <w:lang w:val="el-GR"/>
        </w:rPr>
        <w:t>)</w:t>
      </w:r>
      <w:bookmarkEnd w:id="8"/>
    </w:p>
    <w:p w14:paraId="6F7850D5" w14:textId="6C46C20D" w:rsidR="003A6C9C" w:rsidRPr="00665776" w:rsidRDefault="0000008C" w:rsidP="001A3689">
      <w:pPr>
        <w:jc w:val="both"/>
        <w:rPr>
          <w:sz w:val="24"/>
          <w:szCs w:val="24"/>
          <w:lang w:val="el-GR"/>
        </w:rPr>
      </w:pPr>
      <w:r w:rsidRPr="00AA6E97">
        <w:rPr>
          <w:sz w:val="24"/>
          <w:szCs w:val="24"/>
          <w:lang w:val="el-GR"/>
        </w:rPr>
        <w:t>Η</w:t>
      </w:r>
      <w:r w:rsidRPr="00665776">
        <w:rPr>
          <w:sz w:val="24"/>
          <w:szCs w:val="24"/>
          <w:lang w:val="el-GR"/>
        </w:rPr>
        <w:t xml:space="preserve"> </w:t>
      </w:r>
      <w:r w:rsidRPr="00AA6E97">
        <w:rPr>
          <w:sz w:val="24"/>
          <w:szCs w:val="24"/>
          <w:lang w:val="el-GR"/>
        </w:rPr>
        <w:t>αποτίμηση</w:t>
      </w:r>
      <w:r w:rsidRPr="00665776">
        <w:rPr>
          <w:sz w:val="24"/>
          <w:szCs w:val="24"/>
          <w:lang w:val="el-GR"/>
        </w:rPr>
        <w:t xml:space="preserve"> </w:t>
      </w:r>
      <w:r w:rsidRPr="00AA6E97">
        <w:rPr>
          <w:sz w:val="24"/>
          <w:szCs w:val="24"/>
          <w:lang w:val="el-GR"/>
        </w:rPr>
        <w:t>του</w:t>
      </w:r>
      <w:r w:rsidRPr="00665776">
        <w:rPr>
          <w:sz w:val="24"/>
          <w:szCs w:val="24"/>
          <w:lang w:val="el-GR"/>
        </w:rPr>
        <w:t xml:space="preserve"> </w:t>
      </w:r>
      <w:r w:rsidRPr="00AA6E97">
        <w:rPr>
          <w:sz w:val="24"/>
          <w:szCs w:val="24"/>
          <w:lang w:val="el-GR"/>
        </w:rPr>
        <w:t>κινδύνου</w:t>
      </w:r>
      <w:r w:rsidRPr="00665776">
        <w:rPr>
          <w:sz w:val="24"/>
          <w:szCs w:val="24"/>
          <w:lang w:val="el-GR"/>
        </w:rPr>
        <w:t xml:space="preserve"> </w:t>
      </w:r>
      <w:r w:rsidRPr="00AA6E97">
        <w:rPr>
          <w:sz w:val="24"/>
          <w:szCs w:val="24"/>
          <w:lang w:val="el-GR"/>
        </w:rPr>
        <w:t>για</w:t>
      </w:r>
      <w:r w:rsidRPr="00665776">
        <w:rPr>
          <w:sz w:val="24"/>
          <w:szCs w:val="24"/>
          <w:lang w:val="el-GR"/>
        </w:rPr>
        <w:t xml:space="preserve"> </w:t>
      </w:r>
      <w:r w:rsidRPr="00AA6E97">
        <w:rPr>
          <w:sz w:val="24"/>
          <w:szCs w:val="24"/>
          <w:lang w:val="el-GR"/>
        </w:rPr>
        <w:t>κάθε</w:t>
      </w:r>
      <w:r w:rsidRPr="00665776">
        <w:rPr>
          <w:sz w:val="24"/>
          <w:szCs w:val="24"/>
          <w:lang w:val="el-GR"/>
        </w:rPr>
        <w:t xml:space="preserve"> </w:t>
      </w:r>
      <w:r w:rsidRPr="00AA6E97">
        <w:rPr>
          <w:sz w:val="24"/>
          <w:szCs w:val="24"/>
        </w:rPr>
        <w:t>asset</w:t>
      </w:r>
      <w:r w:rsidRPr="00665776">
        <w:rPr>
          <w:sz w:val="24"/>
          <w:szCs w:val="24"/>
          <w:lang w:val="el-GR"/>
        </w:rPr>
        <w:t xml:space="preserve"> </w:t>
      </w:r>
      <w:r w:rsidRPr="00AA6E97">
        <w:rPr>
          <w:sz w:val="24"/>
          <w:szCs w:val="24"/>
          <w:lang w:val="el-GR"/>
        </w:rPr>
        <w:t>γίνεται</w:t>
      </w:r>
      <w:r w:rsidRPr="00665776">
        <w:rPr>
          <w:sz w:val="24"/>
          <w:szCs w:val="24"/>
          <w:lang w:val="el-GR"/>
        </w:rPr>
        <w:t xml:space="preserve"> </w:t>
      </w:r>
      <w:r w:rsidR="008A369C" w:rsidRPr="00AA6E97">
        <w:rPr>
          <w:sz w:val="24"/>
          <w:szCs w:val="24"/>
          <w:lang w:val="el-GR"/>
        </w:rPr>
        <w:t>προσθέτοντας</w:t>
      </w:r>
      <w:r w:rsidRPr="00665776">
        <w:rPr>
          <w:sz w:val="24"/>
          <w:szCs w:val="24"/>
          <w:lang w:val="el-GR"/>
        </w:rPr>
        <w:t xml:space="preserve"> </w:t>
      </w:r>
      <w:r w:rsidR="008A369C" w:rsidRPr="00AA6E97">
        <w:rPr>
          <w:sz w:val="24"/>
          <w:szCs w:val="24"/>
          <w:lang w:val="el-GR"/>
        </w:rPr>
        <w:t>τ</w:t>
      </w:r>
      <w:r w:rsidR="00665776">
        <w:rPr>
          <w:sz w:val="24"/>
          <w:szCs w:val="24"/>
          <w:lang w:val="el-GR"/>
        </w:rPr>
        <w:t>α</w:t>
      </w:r>
      <w:r w:rsidR="008A369C" w:rsidRPr="00665776">
        <w:rPr>
          <w:sz w:val="24"/>
          <w:szCs w:val="24"/>
          <w:lang w:val="el-GR"/>
        </w:rPr>
        <w:t xml:space="preserve"> </w:t>
      </w:r>
      <w:r w:rsidR="008A369C" w:rsidRPr="00AA6E97">
        <w:rPr>
          <w:sz w:val="24"/>
          <w:szCs w:val="24"/>
        </w:rPr>
        <w:t>impact</w:t>
      </w:r>
      <w:r w:rsidR="008A369C" w:rsidRPr="00665776">
        <w:rPr>
          <w:sz w:val="24"/>
          <w:szCs w:val="24"/>
          <w:lang w:val="el-GR"/>
        </w:rPr>
        <w:t xml:space="preserve"> </w:t>
      </w:r>
      <w:r w:rsidR="008A369C" w:rsidRPr="00AA6E97">
        <w:rPr>
          <w:sz w:val="24"/>
          <w:szCs w:val="24"/>
        </w:rPr>
        <w:t>value</w:t>
      </w:r>
      <w:r w:rsidR="008A369C" w:rsidRPr="00665776">
        <w:rPr>
          <w:sz w:val="24"/>
          <w:szCs w:val="24"/>
          <w:lang w:val="el-GR"/>
        </w:rPr>
        <w:t xml:space="preserve">, </w:t>
      </w:r>
      <w:r w:rsidR="008A369C" w:rsidRPr="00AA6E97">
        <w:rPr>
          <w:sz w:val="24"/>
          <w:szCs w:val="24"/>
        </w:rPr>
        <w:t>threat</w:t>
      </w:r>
      <w:r w:rsidR="008A369C" w:rsidRPr="00665776">
        <w:rPr>
          <w:sz w:val="24"/>
          <w:szCs w:val="24"/>
          <w:lang w:val="el-GR"/>
        </w:rPr>
        <w:t xml:space="preserve"> </w:t>
      </w:r>
      <w:r w:rsidR="008A369C" w:rsidRPr="00AA6E97">
        <w:rPr>
          <w:sz w:val="24"/>
          <w:szCs w:val="24"/>
        </w:rPr>
        <w:t>value</w:t>
      </w:r>
      <w:r w:rsidR="00665776">
        <w:rPr>
          <w:sz w:val="24"/>
          <w:szCs w:val="24"/>
          <w:lang w:val="el-GR"/>
        </w:rPr>
        <w:t xml:space="preserve"> και </w:t>
      </w:r>
      <w:r w:rsidR="008A369C" w:rsidRPr="00AA6E97">
        <w:rPr>
          <w:sz w:val="24"/>
          <w:szCs w:val="24"/>
        </w:rPr>
        <w:t>vulnerability</w:t>
      </w:r>
      <w:r w:rsidR="008A369C" w:rsidRPr="00665776">
        <w:rPr>
          <w:sz w:val="24"/>
          <w:szCs w:val="24"/>
          <w:lang w:val="el-GR"/>
        </w:rPr>
        <w:t xml:space="preserve"> </w:t>
      </w:r>
      <w:r w:rsidR="008A369C" w:rsidRPr="00AA6E97">
        <w:rPr>
          <w:sz w:val="24"/>
          <w:szCs w:val="24"/>
        </w:rPr>
        <w:t>value</w:t>
      </w:r>
      <w:r w:rsidR="00F55579" w:rsidRPr="00665776">
        <w:rPr>
          <w:sz w:val="24"/>
          <w:szCs w:val="24"/>
          <w:lang w:val="el-GR"/>
        </w:rPr>
        <w:t xml:space="preserve"> (</w:t>
      </w:r>
      <w:r w:rsidR="00F55579" w:rsidRPr="00AA6E97">
        <w:rPr>
          <w:sz w:val="24"/>
          <w:szCs w:val="24"/>
          <w:lang w:val="el-GR"/>
        </w:rPr>
        <w:t>ή</w:t>
      </w:r>
      <w:r w:rsidR="00F55579" w:rsidRPr="00665776">
        <w:rPr>
          <w:sz w:val="24"/>
          <w:szCs w:val="24"/>
          <w:lang w:val="el-GR"/>
        </w:rPr>
        <w:t xml:space="preserve"> </w:t>
      </w:r>
      <w:r w:rsidR="00F55579" w:rsidRPr="00AA6E97">
        <w:rPr>
          <w:sz w:val="24"/>
          <w:szCs w:val="24"/>
          <w:lang w:val="el-GR"/>
        </w:rPr>
        <w:t>αλλιώς</w:t>
      </w:r>
      <w:r w:rsidR="00F55579" w:rsidRPr="00665776">
        <w:rPr>
          <w:sz w:val="24"/>
          <w:szCs w:val="24"/>
          <w:lang w:val="el-GR"/>
        </w:rPr>
        <w:t xml:space="preserve"> </w:t>
      </w:r>
      <w:r w:rsidR="00F55579" w:rsidRPr="00AA6E97">
        <w:rPr>
          <w:sz w:val="24"/>
          <w:szCs w:val="24"/>
        </w:rPr>
        <w:t>impact</w:t>
      </w:r>
      <w:r w:rsidR="00F55579" w:rsidRPr="00665776">
        <w:rPr>
          <w:sz w:val="24"/>
          <w:szCs w:val="24"/>
          <w:lang w:val="el-GR"/>
        </w:rPr>
        <w:t xml:space="preserve"> + </w:t>
      </w:r>
      <w:r w:rsidR="00F55579" w:rsidRPr="00AA6E97">
        <w:rPr>
          <w:sz w:val="24"/>
          <w:szCs w:val="24"/>
        </w:rPr>
        <w:t>likelihood</w:t>
      </w:r>
      <w:r w:rsidR="00E905FF">
        <w:rPr>
          <w:sz w:val="24"/>
          <w:szCs w:val="24"/>
          <w:lang w:val="el-GR"/>
        </w:rPr>
        <w:t xml:space="preserve"> </w:t>
      </w:r>
      <w:r w:rsidR="00E905FF">
        <w:rPr>
          <w:sz w:val="24"/>
          <w:szCs w:val="24"/>
        </w:rPr>
        <w:t>of</w:t>
      </w:r>
      <w:r w:rsidR="00E905FF" w:rsidRPr="00E905FF">
        <w:rPr>
          <w:sz w:val="24"/>
          <w:szCs w:val="24"/>
          <w:lang w:val="el-GR"/>
        </w:rPr>
        <w:t xml:space="preserve"> </w:t>
      </w:r>
      <w:r w:rsidR="00E905FF">
        <w:rPr>
          <w:sz w:val="24"/>
          <w:szCs w:val="24"/>
        </w:rPr>
        <w:t>an</w:t>
      </w:r>
      <w:r w:rsidR="00E905FF" w:rsidRPr="00E905FF">
        <w:rPr>
          <w:sz w:val="24"/>
          <w:szCs w:val="24"/>
          <w:lang w:val="el-GR"/>
        </w:rPr>
        <w:t xml:space="preserve"> </w:t>
      </w:r>
      <w:r w:rsidR="00E905FF">
        <w:rPr>
          <w:sz w:val="24"/>
          <w:szCs w:val="24"/>
        </w:rPr>
        <w:t>incident</w:t>
      </w:r>
      <w:r w:rsidR="00F55579" w:rsidRPr="00665776">
        <w:rPr>
          <w:sz w:val="24"/>
          <w:szCs w:val="24"/>
          <w:lang w:val="el-GR"/>
        </w:rPr>
        <w:t>)</w:t>
      </w:r>
      <w:r w:rsidR="00E905FF">
        <w:rPr>
          <w:sz w:val="24"/>
          <w:szCs w:val="24"/>
          <w:lang w:val="el-GR"/>
        </w:rPr>
        <w:t xml:space="preserve"> , η οποία αναλύεται ως εξής:</w:t>
      </w:r>
    </w:p>
    <w:p w14:paraId="5C1B02F5" w14:textId="77777777" w:rsidR="003A6C9C" w:rsidRPr="00A51B33" w:rsidRDefault="003A6C9C" w:rsidP="00A47EDB">
      <w:pPr>
        <w:spacing w:after="0"/>
        <w:jc w:val="both"/>
        <w:rPr>
          <w:b/>
          <w:bCs/>
          <w:sz w:val="24"/>
          <w:szCs w:val="24"/>
          <w:highlight w:val="yellow"/>
        </w:rPr>
      </w:pPr>
      <w:r w:rsidRPr="00A51B33">
        <w:rPr>
          <w:b/>
          <w:bCs/>
          <w:sz w:val="24"/>
          <w:szCs w:val="24"/>
          <w:highlight w:val="yellow"/>
        </w:rPr>
        <w:t>Likelihood levels:</w:t>
      </w:r>
    </w:p>
    <w:p w14:paraId="134D65E5" w14:textId="77777777" w:rsidR="003A6C9C" w:rsidRPr="00A51B33" w:rsidRDefault="003A6C9C" w:rsidP="00A47EDB">
      <w:pPr>
        <w:spacing w:after="0"/>
        <w:jc w:val="both"/>
        <w:rPr>
          <w:sz w:val="24"/>
          <w:szCs w:val="24"/>
          <w:highlight w:val="yellow"/>
        </w:rPr>
      </w:pPr>
      <w:r w:rsidRPr="00A51B33">
        <w:rPr>
          <w:sz w:val="24"/>
          <w:szCs w:val="24"/>
          <w:highlight w:val="yellow"/>
        </w:rPr>
        <w:t>0=low= very unlikely</w:t>
      </w:r>
    </w:p>
    <w:p w14:paraId="1B4AC375" w14:textId="77777777" w:rsidR="003A6C9C" w:rsidRPr="00A51B33" w:rsidRDefault="003A6C9C" w:rsidP="00A47EDB">
      <w:pPr>
        <w:spacing w:after="0"/>
        <w:jc w:val="both"/>
        <w:rPr>
          <w:sz w:val="24"/>
          <w:szCs w:val="24"/>
          <w:highlight w:val="yellow"/>
        </w:rPr>
      </w:pPr>
      <w:r w:rsidRPr="00A51B33">
        <w:rPr>
          <w:sz w:val="24"/>
          <w:szCs w:val="24"/>
          <w:highlight w:val="yellow"/>
        </w:rPr>
        <w:t>1=low= unlikely</w:t>
      </w:r>
    </w:p>
    <w:p w14:paraId="1E391B00" w14:textId="77777777" w:rsidR="003A6C9C" w:rsidRPr="00A51B33" w:rsidRDefault="003A6C9C" w:rsidP="00A47EDB">
      <w:pPr>
        <w:spacing w:after="0"/>
        <w:jc w:val="both"/>
        <w:rPr>
          <w:sz w:val="24"/>
          <w:szCs w:val="24"/>
          <w:highlight w:val="yellow"/>
        </w:rPr>
      </w:pPr>
      <w:r w:rsidRPr="00A51B33">
        <w:rPr>
          <w:sz w:val="24"/>
          <w:szCs w:val="24"/>
          <w:highlight w:val="yellow"/>
        </w:rPr>
        <w:t>2=medium= possible</w:t>
      </w:r>
    </w:p>
    <w:p w14:paraId="0FCD8B05" w14:textId="77777777" w:rsidR="003A6C9C" w:rsidRPr="00A51B33" w:rsidRDefault="003A6C9C" w:rsidP="00A47EDB">
      <w:pPr>
        <w:spacing w:after="0"/>
        <w:jc w:val="both"/>
        <w:rPr>
          <w:sz w:val="24"/>
          <w:szCs w:val="24"/>
          <w:highlight w:val="yellow"/>
        </w:rPr>
      </w:pPr>
      <w:r w:rsidRPr="00A51B33">
        <w:rPr>
          <w:sz w:val="24"/>
          <w:szCs w:val="24"/>
          <w:highlight w:val="yellow"/>
        </w:rPr>
        <w:t>3=high= likely</w:t>
      </w:r>
    </w:p>
    <w:p w14:paraId="5B5B053F" w14:textId="77777777" w:rsidR="003A6C9C" w:rsidRPr="001E2ED8" w:rsidRDefault="003A6C9C" w:rsidP="00A47EDB">
      <w:pPr>
        <w:spacing w:after="0"/>
        <w:jc w:val="both"/>
        <w:rPr>
          <w:sz w:val="24"/>
          <w:szCs w:val="24"/>
        </w:rPr>
      </w:pPr>
      <w:r w:rsidRPr="00A51B33">
        <w:rPr>
          <w:sz w:val="24"/>
          <w:szCs w:val="24"/>
          <w:highlight w:val="yellow"/>
        </w:rPr>
        <w:t>4=very high= frequent</w:t>
      </w:r>
    </w:p>
    <w:p w14:paraId="4DE53833" w14:textId="77777777" w:rsidR="003A6C9C" w:rsidRDefault="003A6C9C" w:rsidP="001A3689">
      <w:pPr>
        <w:jc w:val="both"/>
        <w:rPr>
          <w:sz w:val="24"/>
          <w:szCs w:val="24"/>
        </w:rPr>
      </w:pPr>
      <w:r w:rsidRPr="001E2ED8">
        <w:rPr>
          <w:sz w:val="24"/>
          <w:szCs w:val="24"/>
        </w:rPr>
        <w:t xml:space="preserve"> </w:t>
      </w:r>
    </w:p>
    <w:p w14:paraId="70806466" w14:textId="01127170" w:rsidR="00A95EBC" w:rsidRPr="00E905FF" w:rsidRDefault="00E905FF" w:rsidP="00E905FF">
      <w:pPr>
        <w:jc w:val="both"/>
        <w:rPr>
          <w:sz w:val="24"/>
          <w:szCs w:val="24"/>
          <w:lang w:val="el-GR"/>
        </w:rPr>
      </w:pPr>
      <w:r>
        <w:rPr>
          <w:sz w:val="24"/>
          <w:szCs w:val="24"/>
          <w:lang w:val="el-GR"/>
        </w:rPr>
        <w:t xml:space="preserve">Βάσει αυτών, ορίζεται και η τελική κλίμακα κινδύνου η οποία κυμαίνεται από </w:t>
      </w:r>
      <w:r w:rsidR="00E22977" w:rsidRPr="00AA6E97">
        <w:rPr>
          <w:sz w:val="24"/>
          <w:szCs w:val="24"/>
          <w:lang w:val="el-GR"/>
        </w:rPr>
        <w:t>0 έως 8.</w:t>
      </w:r>
    </w:p>
    <w:tbl>
      <w:tblPr>
        <w:tblStyle w:val="50"/>
        <w:tblW w:w="0" w:type="auto"/>
        <w:tblLook w:val="04A0" w:firstRow="1" w:lastRow="0" w:firstColumn="1" w:lastColumn="0" w:noHBand="0" w:noVBand="1"/>
      </w:tblPr>
      <w:tblGrid>
        <w:gridCol w:w="2552"/>
        <w:gridCol w:w="1559"/>
        <w:gridCol w:w="2881"/>
        <w:gridCol w:w="1133"/>
      </w:tblGrid>
      <w:tr w:rsidR="00A95EBC" w:rsidRPr="00A95EBC" w14:paraId="55492E77" w14:textId="77777777" w:rsidTr="00E905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vAlign w:val="center"/>
            <w:hideMark/>
          </w:tcPr>
          <w:p w14:paraId="08988B5A" w14:textId="77777777" w:rsidR="00A95EBC" w:rsidRPr="00A95EBC" w:rsidRDefault="00A95EBC" w:rsidP="00E905FF">
            <w:pPr>
              <w:jc w:val="center"/>
              <w:rPr>
                <w:rFonts w:cs="Segoe UI Emoji"/>
                <w:b/>
                <w:bCs/>
                <w:sz w:val="24"/>
                <w:szCs w:val="24"/>
              </w:rPr>
            </w:pPr>
            <w:proofErr w:type="spellStart"/>
            <w:r w:rsidRPr="00A95EBC">
              <w:rPr>
                <w:rFonts w:cs="Segoe UI Emoji"/>
                <w:b/>
                <w:bCs/>
                <w:sz w:val="24"/>
                <w:szCs w:val="24"/>
              </w:rPr>
              <w:lastRenderedPageBreak/>
              <w:t>Πληροφορι</w:t>
            </w:r>
            <w:proofErr w:type="spellEnd"/>
            <w:r w:rsidRPr="00A95EBC">
              <w:rPr>
                <w:rFonts w:cs="Segoe UI Emoji"/>
                <w:b/>
                <w:bCs/>
                <w:sz w:val="24"/>
                <w:szCs w:val="24"/>
              </w:rPr>
              <w:t xml:space="preserve">ακό </w:t>
            </w:r>
            <w:proofErr w:type="spellStart"/>
            <w:r w:rsidRPr="00A95EBC">
              <w:rPr>
                <w:rFonts w:cs="Segoe UI Emoji"/>
                <w:b/>
                <w:bCs/>
                <w:sz w:val="24"/>
                <w:szCs w:val="24"/>
              </w:rPr>
              <w:t>Αγ</w:t>
            </w:r>
            <w:proofErr w:type="spellEnd"/>
            <w:r w:rsidRPr="00A95EBC">
              <w:rPr>
                <w:rFonts w:cs="Segoe UI Emoji"/>
                <w:b/>
                <w:bCs/>
                <w:sz w:val="24"/>
                <w:szCs w:val="24"/>
              </w:rPr>
              <w:t>αθό</w:t>
            </w:r>
          </w:p>
        </w:tc>
        <w:tc>
          <w:tcPr>
            <w:tcW w:w="1559" w:type="dxa"/>
            <w:vAlign w:val="center"/>
            <w:hideMark/>
          </w:tcPr>
          <w:p w14:paraId="7CDE2799" w14:textId="77777777" w:rsidR="00E905FF" w:rsidRDefault="00A95EBC" w:rsidP="00E905FF">
            <w:pPr>
              <w:jc w:val="center"/>
              <w:cnfStyle w:val="100000000000" w:firstRow="1" w:lastRow="0" w:firstColumn="0" w:lastColumn="0" w:oddVBand="0" w:evenVBand="0" w:oddHBand="0" w:evenHBand="0" w:firstRowFirstColumn="0" w:firstRowLastColumn="0" w:lastRowFirstColumn="0" w:lastRowLastColumn="0"/>
              <w:rPr>
                <w:rFonts w:cs="Segoe UI Emoji"/>
                <w:b/>
                <w:bCs/>
                <w:i w:val="0"/>
                <w:iCs w:val="0"/>
                <w:sz w:val="24"/>
                <w:szCs w:val="24"/>
                <w:lang w:val="el-GR"/>
              </w:rPr>
            </w:pPr>
            <w:proofErr w:type="spellStart"/>
            <w:r w:rsidRPr="00A95EBC">
              <w:rPr>
                <w:rFonts w:cs="Segoe UI Emoji"/>
                <w:b/>
                <w:bCs/>
                <w:sz w:val="24"/>
                <w:szCs w:val="24"/>
              </w:rPr>
              <w:t>Πιθ</w:t>
            </w:r>
            <w:proofErr w:type="spellEnd"/>
            <w:r w:rsidRPr="00A95EBC">
              <w:rPr>
                <w:rFonts w:cs="Segoe UI Emoji"/>
                <w:b/>
                <w:bCs/>
                <w:sz w:val="24"/>
                <w:szCs w:val="24"/>
              </w:rPr>
              <w:t>ανότητα</w:t>
            </w:r>
          </w:p>
          <w:p w14:paraId="5F26BD8E" w14:textId="4B4DA5CB" w:rsidR="00A95EBC" w:rsidRPr="00A95EBC" w:rsidRDefault="00A95EBC" w:rsidP="00E905FF">
            <w:pPr>
              <w:jc w:val="center"/>
              <w:cnfStyle w:val="100000000000" w:firstRow="1" w:lastRow="0" w:firstColumn="0" w:lastColumn="0" w:oddVBand="0" w:evenVBand="0" w:oddHBand="0" w:evenHBand="0" w:firstRowFirstColumn="0" w:firstRowLastColumn="0" w:lastRowFirstColumn="0" w:lastRowLastColumn="0"/>
              <w:rPr>
                <w:rFonts w:cs="Segoe UI Emoji"/>
                <w:b/>
                <w:bCs/>
                <w:sz w:val="24"/>
                <w:szCs w:val="24"/>
              </w:rPr>
            </w:pPr>
            <w:r w:rsidRPr="00A95EBC">
              <w:rPr>
                <w:rFonts w:cs="Segoe UI Emoji"/>
                <w:b/>
                <w:bCs/>
                <w:sz w:val="24"/>
                <w:szCs w:val="24"/>
              </w:rPr>
              <w:t>Απ</w:t>
            </w:r>
            <w:proofErr w:type="spellStart"/>
            <w:r w:rsidRPr="00A95EBC">
              <w:rPr>
                <w:rFonts w:cs="Segoe UI Emoji"/>
                <w:b/>
                <w:bCs/>
                <w:sz w:val="24"/>
                <w:szCs w:val="24"/>
              </w:rPr>
              <w:t>ειλής</w:t>
            </w:r>
            <w:proofErr w:type="spellEnd"/>
          </w:p>
        </w:tc>
        <w:tc>
          <w:tcPr>
            <w:tcW w:w="2881" w:type="dxa"/>
            <w:vAlign w:val="center"/>
            <w:hideMark/>
          </w:tcPr>
          <w:p w14:paraId="19A60F76" w14:textId="6E0A5677" w:rsidR="00E905FF" w:rsidRDefault="00A95EBC" w:rsidP="00E905FF">
            <w:pPr>
              <w:jc w:val="center"/>
              <w:cnfStyle w:val="100000000000" w:firstRow="1" w:lastRow="0" w:firstColumn="0" w:lastColumn="0" w:oddVBand="0" w:evenVBand="0" w:oddHBand="0" w:evenHBand="0" w:firstRowFirstColumn="0" w:firstRowLastColumn="0" w:lastRowFirstColumn="0" w:lastRowLastColumn="0"/>
              <w:rPr>
                <w:rFonts w:cs="Segoe UI Emoji"/>
                <w:b/>
                <w:bCs/>
                <w:i w:val="0"/>
                <w:iCs w:val="0"/>
                <w:sz w:val="24"/>
                <w:szCs w:val="24"/>
                <w:lang w:val="el-GR"/>
              </w:rPr>
            </w:pPr>
            <w:proofErr w:type="spellStart"/>
            <w:r w:rsidRPr="00A95EBC">
              <w:rPr>
                <w:rFonts w:cs="Segoe UI Emoji"/>
                <w:b/>
                <w:bCs/>
                <w:sz w:val="24"/>
                <w:szCs w:val="24"/>
              </w:rPr>
              <w:t>Σο</w:t>
            </w:r>
            <w:proofErr w:type="spellEnd"/>
            <w:r w:rsidRPr="00A95EBC">
              <w:rPr>
                <w:rFonts w:cs="Segoe UI Emoji"/>
                <w:b/>
                <w:bCs/>
                <w:sz w:val="24"/>
                <w:szCs w:val="24"/>
              </w:rPr>
              <w:t>βαρότητα</w:t>
            </w:r>
          </w:p>
          <w:p w14:paraId="6C42E3D3" w14:textId="3BD5F1B2" w:rsidR="00A95EBC" w:rsidRPr="00A95EBC" w:rsidRDefault="00A95EBC" w:rsidP="00E905FF">
            <w:pPr>
              <w:jc w:val="center"/>
              <w:cnfStyle w:val="100000000000" w:firstRow="1" w:lastRow="0" w:firstColumn="0" w:lastColumn="0" w:oddVBand="0" w:evenVBand="0" w:oddHBand="0" w:evenHBand="0" w:firstRowFirstColumn="0" w:firstRowLastColumn="0" w:lastRowFirstColumn="0" w:lastRowLastColumn="0"/>
              <w:rPr>
                <w:rFonts w:cs="Segoe UI Emoji"/>
                <w:b/>
                <w:bCs/>
                <w:sz w:val="24"/>
                <w:szCs w:val="24"/>
              </w:rPr>
            </w:pPr>
            <w:r w:rsidRPr="00A95EBC">
              <w:rPr>
                <w:rFonts w:cs="Segoe UI Emoji"/>
                <w:b/>
                <w:bCs/>
                <w:sz w:val="24"/>
                <w:szCs w:val="24"/>
              </w:rPr>
              <w:t>Επιπ</w:t>
            </w:r>
            <w:proofErr w:type="spellStart"/>
            <w:r w:rsidRPr="00A95EBC">
              <w:rPr>
                <w:rFonts w:cs="Segoe UI Emoji"/>
                <w:b/>
                <w:bCs/>
                <w:sz w:val="24"/>
                <w:szCs w:val="24"/>
              </w:rPr>
              <w:t>τώσεων</w:t>
            </w:r>
            <w:proofErr w:type="spellEnd"/>
          </w:p>
        </w:tc>
        <w:tc>
          <w:tcPr>
            <w:tcW w:w="0" w:type="auto"/>
            <w:vAlign w:val="center"/>
            <w:hideMark/>
          </w:tcPr>
          <w:p w14:paraId="6AF7C370" w14:textId="77777777" w:rsidR="00E905FF" w:rsidRPr="00E905FF" w:rsidRDefault="00A95EBC" w:rsidP="00E905FF">
            <w:pPr>
              <w:jc w:val="center"/>
              <w:cnfStyle w:val="100000000000" w:firstRow="1" w:lastRow="0" w:firstColumn="0" w:lastColumn="0" w:oddVBand="0" w:evenVBand="0" w:oddHBand="0" w:evenHBand="0" w:firstRowFirstColumn="0" w:firstRowLastColumn="0" w:lastRowFirstColumn="0" w:lastRowLastColumn="0"/>
              <w:rPr>
                <w:rFonts w:cs="Segoe UI Emoji"/>
                <w:b/>
                <w:bCs/>
                <w:i w:val="0"/>
                <w:iCs w:val="0"/>
                <w:sz w:val="24"/>
                <w:szCs w:val="24"/>
                <w:lang w:val="el-GR"/>
              </w:rPr>
            </w:pPr>
            <w:proofErr w:type="spellStart"/>
            <w:r w:rsidRPr="00E905FF">
              <w:rPr>
                <w:rFonts w:cs="Segoe UI Emoji"/>
                <w:b/>
                <w:bCs/>
                <w:sz w:val="24"/>
                <w:szCs w:val="24"/>
              </w:rPr>
              <w:t>Συνολικό</w:t>
            </w:r>
            <w:proofErr w:type="spellEnd"/>
          </w:p>
          <w:p w14:paraId="5D2AFD6D" w14:textId="66BC9046" w:rsidR="00A95EBC" w:rsidRPr="00E905FF" w:rsidRDefault="00A95EBC" w:rsidP="00E905FF">
            <w:pPr>
              <w:jc w:val="center"/>
              <w:cnfStyle w:val="100000000000" w:firstRow="1" w:lastRow="0" w:firstColumn="0" w:lastColumn="0" w:oddVBand="0" w:evenVBand="0" w:oddHBand="0" w:evenHBand="0" w:firstRowFirstColumn="0" w:firstRowLastColumn="0" w:lastRowFirstColumn="0" w:lastRowLastColumn="0"/>
              <w:rPr>
                <w:rFonts w:cs="Segoe UI Emoji"/>
                <w:b/>
                <w:bCs/>
                <w:sz w:val="24"/>
                <w:szCs w:val="24"/>
              </w:rPr>
            </w:pPr>
            <w:proofErr w:type="spellStart"/>
            <w:r w:rsidRPr="00E905FF">
              <w:rPr>
                <w:rFonts w:cs="Segoe UI Emoji"/>
                <w:b/>
                <w:bCs/>
                <w:sz w:val="24"/>
                <w:szCs w:val="24"/>
              </w:rPr>
              <w:t>Ρίσκο</w:t>
            </w:r>
            <w:proofErr w:type="spellEnd"/>
          </w:p>
        </w:tc>
      </w:tr>
      <w:tr w:rsidR="00A95EBC" w:rsidRPr="00A95EBC" w14:paraId="1FD11514" w14:textId="77777777" w:rsidTr="00E90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73886C56" w14:textId="77777777" w:rsidR="00A95EBC" w:rsidRPr="00A95EBC" w:rsidRDefault="00A95EBC" w:rsidP="00E905FF">
            <w:pPr>
              <w:jc w:val="center"/>
              <w:rPr>
                <w:rFonts w:cs="Segoe UI Emoji"/>
                <w:sz w:val="24"/>
                <w:szCs w:val="24"/>
              </w:rPr>
            </w:pPr>
            <w:r w:rsidRPr="00A95EBC">
              <w:rPr>
                <w:rFonts w:cs="Segoe UI Emoji"/>
                <w:b/>
                <w:bCs/>
                <w:sz w:val="24"/>
                <w:szCs w:val="24"/>
              </w:rPr>
              <w:t>Customer Data</w:t>
            </w:r>
          </w:p>
        </w:tc>
        <w:tc>
          <w:tcPr>
            <w:tcW w:w="1559" w:type="dxa"/>
            <w:vAlign w:val="center"/>
            <w:hideMark/>
          </w:tcPr>
          <w:p w14:paraId="53B108AA" w14:textId="77777777" w:rsidR="00A95EBC" w:rsidRPr="00A95EBC" w:rsidRDefault="00A95EBC" w:rsidP="00E905FF">
            <w:pPr>
              <w:jc w:val="center"/>
              <w:cnfStyle w:val="000000100000" w:firstRow="0" w:lastRow="0" w:firstColumn="0" w:lastColumn="0" w:oddVBand="0" w:evenVBand="0" w:oddHBand="1" w:evenHBand="0" w:firstRowFirstColumn="0" w:firstRowLastColumn="0" w:lastRowFirstColumn="0" w:lastRowLastColumn="0"/>
              <w:rPr>
                <w:rFonts w:cs="Segoe UI Emoji"/>
                <w:sz w:val="24"/>
                <w:szCs w:val="24"/>
              </w:rPr>
            </w:pPr>
            <w:proofErr w:type="spellStart"/>
            <w:r w:rsidRPr="00A95EBC">
              <w:rPr>
                <w:rFonts w:cs="Segoe UI Emoji"/>
                <w:sz w:val="24"/>
                <w:szCs w:val="24"/>
              </w:rPr>
              <w:t>Υψηλή</w:t>
            </w:r>
            <w:proofErr w:type="spellEnd"/>
          </w:p>
        </w:tc>
        <w:tc>
          <w:tcPr>
            <w:tcW w:w="2881" w:type="dxa"/>
            <w:vAlign w:val="center"/>
            <w:hideMark/>
          </w:tcPr>
          <w:p w14:paraId="49A6517A" w14:textId="3DCAFA27" w:rsidR="00A95EBC" w:rsidRPr="00A95EBC" w:rsidRDefault="00A95EBC" w:rsidP="00E905FF">
            <w:pPr>
              <w:jc w:val="center"/>
              <w:cnfStyle w:val="000000100000" w:firstRow="0" w:lastRow="0" w:firstColumn="0" w:lastColumn="0" w:oddVBand="0" w:evenVBand="0" w:oddHBand="1" w:evenHBand="0" w:firstRowFirstColumn="0" w:firstRowLastColumn="0" w:lastRowFirstColumn="0" w:lastRowLastColumn="0"/>
              <w:rPr>
                <w:rFonts w:cs="Segoe UI Emoji"/>
                <w:sz w:val="24"/>
                <w:szCs w:val="24"/>
              </w:rPr>
            </w:pPr>
            <w:proofErr w:type="spellStart"/>
            <w:r w:rsidRPr="00A95EBC">
              <w:rPr>
                <w:rFonts w:cs="Segoe UI Emoji"/>
                <w:sz w:val="24"/>
                <w:szCs w:val="24"/>
              </w:rPr>
              <w:t>Υψηλή</w:t>
            </w:r>
            <w:proofErr w:type="spellEnd"/>
          </w:p>
        </w:tc>
        <w:tc>
          <w:tcPr>
            <w:tcW w:w="0" w:type="auto"/>
            <w:vAlign w:val="center"/>
            <w:hideMark/>
          </w:tcPr>
          <w:p w14:paraId="0C90887F" w14:textId="1DA40666" w:rsidR="00A95EBC" w:rsidRPr="00E905FF" w:rsidRDefault="00A95EBC" w:rsidP="00E905FF">
            <w:pPr>
              <w:jc w:val="center"/>
              <w:cnfStyle w:val="000000100000" w:firstRow="0" w:lastRow="0" w:firstColumn="0" w:lastColumn="0" w:oddVBand="0" w:evenVBand="0" w:oddHBand="1" w:evenHBand="0" w:firstRowFirstColumn="0" w:firstRowLastColumn="0" w:lastRowFirstColumn="0" w:lastRowLastColumn="0"/>
              <w:rPr>
                <w:rFonts w:cs="Segoe UI Emoji"/>
                <w:b/>
                <w:bCs/>
                <w:sz w:val="24"/>
                <w:szCs w:val="24"/>
              </w:rPr>
            </w:pPr>
            <w:proofErr w:type="spellStart"/>
            <w:r w:rsidRPr="00E905FF">
              <w:rPr>
                <w:rFonts w:cs="Segoe UI Emoji"/>
                <w:b/>
                <w:bCs/>
                <w:sz w:val="24"/>
                <w:szCs w:val="24"/>
              </w:rPr>
              <w:t>Υψηλό</w:t>
            </w:r>
            <w:proofErr w:type="spellEnd"/>
          </w:p>
        </w:tc>
      </w:tr>
      <w:tr w:rsidR="00A95EBC" w:rsidRPr="00A95EBC" w14:paraId="1C588581" w14:textId="77777777" w:rsidTr="00E905FF">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332268CC" w14:textId="77777777" w:rsidR="00A95EBC" w:rsidRPr="00A95EBC" w:rsidRDefault="00A95EBC" w:rsidP="00E905FF">
            <w:pPr>
              <w:jc w:val="center"/>
              <w:rPr>
                <w:rFonts w:cs="Segoe UI Emoji"/>
                <w:sz w:val="24"/>
                <w:szCs w:val="24"/>
              </w:rPr>
            </w:pPr>
            <w:r w:rsidRPr="00A95EBC">
              <w:rPr>
                <w:rFonts w:cs="Segoe UI Emoji"/>
                <w:b/>
                <w:bCs/>
                <w:sz w:val="24"/>
                <w:szCs w:val="24"/>
              </w:rPr>
              <w:t>SOC Internal Data</w:t>
            </w:r>
          </w:p>
        </w:tc>
        <w:tc>
          <w:tcPr>
            <w:tcW w:w="1559" w:type="dxa"/>
            <w:vAlign w:val="center"/>
            <w:hideMark/>
          </w:tcPr>
          <w:p w14:paraId="4A1B2D5B" w14:textId="77777777" w:rsidR="00A95EBC" w:rsidRPr="00A95EBC" w:rsidRDefault="00A95EBC" w:rsidP="00E905FF">
            <w:pPr>
              <w:jc w:val="center"/>
              <w:cnfStyle w:val="000000000000" w:firstRow="0" w:lastRow="0" w:firstColumn="0" w:lastColumn="0" w:oddVBand="0" w:evenVBand="0" w:oddHBand="0" w:evenHBand="0" w:firstRowFirstColumn="0" w:firstRowLastColumn="0" w:lastRowFirstColumn="0" w:lastRowLastColumn="0"/>
              <w:rPr>
                <w:rFonts w:cs="Segoe UI Emoji"/>
                <w:sz w:val="24"/>
                <w:szCs w:val="24"/>
              </w:rPr>
            </w:pPr>
            <w:proofErr w:type="spellStart"/>
            <w:r w:rsidRPr="00A95EBC">
              <w:rPr>
                <w:rFonts w:cs="Segoe UI Emoji"/>
                <w:sz w:val="24"/>
                <w:szCs w:val="24"/>
              </w:rPr>
              <w:t>Μεσ</w:t>
            </w:r>
            <w:proofErr w:type="spellEnd"/>
            <w:r w:rsidRPr="00A95EBC">
              <w:rPr>
                <w:rFonts w:cs="Segoe UI Emoji"/>
                <w:sz w:val="24"/>
                <w:szCs w:val="24"/>
              </w:rPr>
              <w:t>αία</w:t>
            </w:r>
          </w:p>
        </w:tc>
        <w:tc>
          <w:tcPr>
            <w:tcW w:w="2881" w:type="dxa"/>
            <w:vAlign w:val="center"/>
            <w:hideMark/>
          </w:tcPr>
          <w:p w14:paraId="0FA7CE55" w14:textId="77777777" w:rsidR="00A95EBC" w:rsidRPr="00A95EBC" w:rsidRDefault="00A95EBC" w:rsidP="00E905FF">
            <w:pPr>
              <w:jc w:val="center"/>
              <w:cnfStyle w:val="000000000000" w:firstRow="0" w:lastRow="0" w:firstColumn="0" w:lastColumn="0" w:oddVBand="0" w:evenVBand="0" w:oddHBand="0" w:evenHBand="0" w:firstRowFirstColumn="0" w:firstRowLastColumn="0" w:lastRowFirstColumn="0" w:lastRowLastColumn="0"/>
              <w:rPr>
                <w:rFonts w:cs="Segoe UI Emoji"/>
                <w:sz w:val="24"/>
                <w:szCs w:val="24"/>
              </w:rPr>
            </w:pPr>
            <w:proofErr w:type="spellStart"/>
            <w:r w:rsidRPr="00A95EBC">
              <w:rPr>
                <w:rFonts w:cs="Segoe UI Emoji"/>
                <w:sz w:val="24"/>
                <w:szCs w:val="24"/>
              </w:rPr>
              <w:t>Υψηλή</w:t>
            </w:r>
            <w:proofErr w:type="spellEnd"/>
          </w:p>
        </w:tc>
        <w:tc>
          <w:tcPr>
            <w:tcW w:w="0" w:type="auto"/>
            <w:vAlign w:val="center"/>
            <w:hideMark/>
          </w:tcPr>
          <w:p w14:paraId="33A3574A" w14:textId="38963193" w:rsidR="00A95EBC" w:rsidRPr="00E905FF" w:rsidRDefault="00A95EBC" w:rsidP="00E905FF">
            <w:pPr>
              <w:jc w:val="center"/>
              <w:cnfStyle w:val="000000000000" w:firstRow="0" w:lastRow="0" w:firstColumn="0" w:lastColumn="0" w:oddVBand="0" w:evenVBand="0" w:oddHBand="0" w:evenHBand="0" w:firstRowFirstColumn="0" w:firstRowLastColumn="0" w:lastRowFirstColumn="0" w:lastRowLastColumn="0"/>
              <w:rPr>
                <w:rFonts w:cs="Segoe UI Emoji"/>
                <w:b/>
                <w:bCs/>
                <w:sz w:val="24"/>
                <w:szCs w:val="24"/>
              </w:rPr>
            </w:pPr>
            <w:proofErr w:type="spellStart"/>
            <w:r w:rsidRPr="00E905FF">
              <w:rPr>
                <w:rFonts w:cs="Segoe UI Emoji"/>
                <w:b/>
                <w:bCs/>
                <w:sz w:val="24"/>
                <w:szCs w:val="24"/>
              </w:rPr>
              <w:t>Υψηλό</w:t>
            </w:r>
            <w:proofErr w:type="spellEnd"/>
          </w:p>
        </w:tc>
      </w:tr>
      <w:tr w:rsidR="00A95EBC" w:rsidRPr="00A95EBC" w14:paraId="19877A0B" w14:textId="77777777" w:rsidTr="00E90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0B06749E" w14:textId="77777777" w:rsidR="00A95EBC" w:rsidRPr="00A95EBC" w:rsidRDefault="00A95EBC" w:rsidP="00E905FF">
            <w:pPr>
              <w:jc w:val="center"/>
              <w:rPr>
                <w:rFonts w:cs="Segoe UI Emoji"/>
                <w:sz w:val="24"/>
                <w:szCs w:val="24"/>
              </w:rPr>
            </w:pPr>
            <w:r w:rsidRPr="00A95EBC">
              <w:rPr>
                <w:rFonts w:cs="Segoe UI Emoji"/>
                <w:b/>
                <w:bCs/>
                <w:sz w:val="24"/>
                <w:szCs w:val="24"/>
              </w:rPr>
              <w:t>Operational Data</w:t>
            </w:r>
          </w:p>
        </w:tc>
        <w:tc>
          <w:tcPr>
            <w:tcW w:w="1559" w:type="dxa"/>
            <w:vAlign w:val="center"/>
            <w:hideMark/>
          </w:tcPr>
          <w:p w14:paraId="11B48135" w14:textId="77777777" w:rsidR="00A95EBC" w:rsidRPr="00A95EBC" w:rsidRDefault="00A95EBC" w:rsidP="00E905FF">
            <w:pPr>
              <w:jc w:val="center"/>
              <w:cnfStyle w:val="000000100000" w:firstRow="0" w:lastRow="0" w:firstColumn="0" w:lastColumn="0" w:oddVBand="0" w:evenVBand="0" w:oddHBand="1" w:evenHBand="0" w:firstRowFirstColumn="0" w:firstRowLastColumn="0" w:lastRowFirstColumn="0" w:lastRowLastColumn="0"/>
              <w:rPr>
                <w:rFonts w:cs="Segoe UI Emoji"/>
                <w:sz w:val="24"/>
                <w:szCs w:val="24"/>
              </w:rPr>
            </w:pPr>
            <w:proofErr w:type="spellStart"/>
            <w:r w:rsidRPr="00A95EBC">
              <w:rPr>
                <w:rFonts w:cs="Segoe UI Emoji"/>
                <w:sz w:val="24"/>
                <w:szCs w:val="24"/>
              </w:rPr>
              <w:t>Υψηλή</w:t>
            </w:r>
            <w:proofErr w:type="spellEnd"/>
          </w:p>
        </w:tc>
        <w:tc>
          <w:tcPr>
            <w:tcW w:w="2881" w:type="dxa"/>
            <w:vAlign w:val="center"/>
            <w:hideMark/>
          </w:tcPr>
          <w:p w14:paraId="54CD7D62" w14:textId="2589F3BF" w:rsidR="00A95EBC" w:rsidRPr="00A95EBC" w:rsidRDefault="00A95EBC" w:rsidP="00E905FF">
            <w:pPr>
              <w:jc w:val="center"/>
              <w:cnfStyle w:val="000000100000" w:firstRow="0" w:lastRow="0" w:firstColumn="0" w:lastColumn="0" w:oddVBand="0" w:evenVBand="0" w:oddHBand="1" w:evenHBand="0" w:firstRowFirstColumn="0" w:firstRowLastColumn="0" w:lastRowFirstColumn="0" w:lastRowLastColumn="0"/>
              <w:rPr>
                <w:rFonts w:cs="Segoe UI Emoji"/>
                <w:sz w:val="24"/>
                <w:szCs w:val="24"/>
              </w:rPr>
            </w:pPr>
            <w:proofErr w:type="spellStart"/>
            <w:r w:rsidRPr="00A95EBC">
              <w:rPr>
                <w:rFonts w:cs="Segoe UI Emoji"/>
                <w:sz w:val="24"/>
                <w:szCs w:val="24"/>
              </w:rPr>
              <w:t>Υψηλή</w:t>
            </w:r>
            <w:proofErr w:type="spellEnd"/>
          </w:p>
        </w:tc>
        <w:tc>
          <w:tcPr>
            <w:tcW w:w="0" w:type="auto"/>
            <w:vAlign w:val="center"/>
            <w:hideMark/>
          </w:tcPr>
          <w:p w14:paraId="6A4FFC1B" w14:textId="74F8A8EB" w:rsidR="00A95EBC" w:rsidRPr="00E905FF" w:rsidRDefault="00A95EBC" w:rsidP="00E905FF">
            <w:pPr>
              <w:jc w:val="center"/>
              <w:cnfStyle w:val="000000100000" w:firstRow="0" w:lastRow="0" w:firstColumn="0" w:lastColumn="0" w:oddVBand="0" w:evenVBand="0" w:oddHBand="1" w:evenHBand="0" w:firstRowFirstColumn="0" w:firstRowLastColumn="0" w:lastRowFirstColumn="0" w:lastRowLastColumn="0"/>
              <w:rPr>
                <w:rFonts w:cs="Segoe UI Emoji"/>
                <w:b/>
                <w:bCs/>
                <w:sz w:val="24"/>
                <w:szCs w:val="24"/>
              </w:rPr>
            </w:pPr>
            <w:proofErr w:type="spellStart"/>
            <w:r w:rsidRPr="00E905FF">
              <w:rPr>
                <w:rFonts w:cs="Segoe UI Emoji"/>
                <w:b/>
                <w:bCs/>
                <w:sz w:val="24"/>
                <w:szCs w:val="24"/>
              </w:rPr>
              <w:t>Υψηλό</w:t>
            </w:r>
            <w:proofErr w:type="spellEnd"/>
          </w:p>
        </w:tc>
      </w:tr>
      <w:tr w:rsidR="00A95EBC" w:rsidRPr="00A95EBC" w14:paraId="770DC318" w14:textId="77777777" w:rsidTr="00E905FF">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7D61B07D" w14:textId="77777777" w:rsidR="00A95EBC" w:rsidRPr="00A95EBC" w:rsidRDefault="00A95EBC" w:rsidP="00E905FF">
            <w:pPr>
              <w:jc w:val="center"/>
              <w:rPr>
                <w:rFonts w:cs="Segoe UI Emoji"/>
                <w:sz w:val="24"/>
                <w:szCs w:val="24"/>
              </w:rPr>
            </w:pPr>
            <w:r w:rsidRPr="00A95EBC">
              <w:rPr>
                <w:rFonts w:cs="Segoe UI Emoji"/>
                <w:b/>
                <w:bCs/>
                <w:sz w:val="24"/>
                <w:szCs w:val="24"/>
              </w:rPr>
              <w:t>Backup Data</w:t>
            </w:r>
          </w:p>
        </w:tc>
        <w:tc>
          <w:tcPr>
            <w:tcW w:w="1559" w:type="dxa"/>
            <w:vAlign w:val="center"/>
            <w:hideMark/>
          </w:tcPr>
          <w:p w14:paraId="27BCA9F7" w14:textId="77777777" w:rsidR="00A95EBC" w:rsidRPr="00A95EBC" w:rsidRDefault="00A95EBC" w:rsidP="00E905FF">
            <w:pPr>
              <w:jc w:val="center"/>
              <w:cnfStyle w:val="000000000000" w:firstRow="0" w:lastRow="0" w:firstColumn="0" w:lastColumn="0" w:oddVBand="0" w:evenVBand="0" w:oddHBand="0" w:evenHBand="0" w:firstRowFirstColumn="0" w:firstRowLastColumn="0" w:lastRowFirstColumn="0" w:lastRowLastColumn="0"/>
              <w:rPr>
                <w:rFonts w:cs="Segoe UI Emoji"/>
                <w:sz w:val="24"/>
                <w:szCs w:val="24"/>
              </w:rPr>
            </w:pPr>
            <w:proofErr w:type="spellStart"/>
            <w:r w:rsidRPr="00A95EBC">
              <w:rPr>
                <w:rFonts w:cs="Segoe UI Emoji"/>
                <w:sz w:val="24"/>
                <w:szCs w:val="24"/>
              </w:rPr>
              <w:t>Μεσ</w:t>
            </w:r>
            <w:proofErr w:type="spellEnd"/>
            <w:r w:rsidRPr="00A95EBC">
              <w:rPr>
                <w:rFonts w:cs="Segoe UI Emoji"/>
                <w:sz w:val="24"/>
                <w:szCs w:val="24"/>
              </w:rPr>
              <w:t>αία</w:t>
            </w:r>
          </w:p>
        </w:tc>
        <w:tc>
          <w:tcPr>
            <w:tcW w:w="2881" w:type="dxa"/>
            <w:vAlign w:val="center"/>
            <w:hideMark/>
          </w:tcPr>
          <w:p w14:paraId="0BD13AA1" w14:textId="3858B2AA" w:rsidR="00A95EBC" w:rsidRPr="00A95EBC" w:rsidRDefault="00A95EBC" w:rsidP="00E905FF">
            <w:pPr>
              <w:jc w:val="center"/>
              <w:cnfStyle w:val="000000000000" w:firstRow="0" w:lastRow="0" w:firstColumn="0" w:lastColumn="0" w:oddVBand="0" w:evenVBand="0" w:oddHBand="0" w:evenHBand="0" w:firstRowFirstColumn="0" w:firstRowLastColumn="0" w:lastRowFirstColumn="0" w:lastRowLastColumn="0"/>
              <w:rPr>
                <w:rFonts w:cs="Segoe UI Emoji"/>
                <w:sz w:val="24"/>
                <w:szCs w:val="24"/>
              </w:rPr>
            </w:pPr>
            <w:proofErr w:type="spellStart"/>
            <w:r w:rsidRPr="00A95EBC">
              <w:rPr>
                <w:rFonts w:cs="Segoe UI Emoji"/>
                <w:sz w:val="24"/>
                <w:szCs w:val="24"/>
              </w:rPr>
              <w:t>Υψηλή</w:t>
            </w:r>
            <w:proofErr w:type="spellEnd"/>
          </w:p>
        </w:tc>
        <w:tc>
          <w:tcPr>
            <w:tcW w:w="0" w:type="auto"/>
            <w:vAlign w:val="center"/>
            <w:hideMark/>
          </w:tcPr>
          <w:p w14:paraId="74C2FA6B" w14:textId="02753B62" w:rsidR="00A95EBC" w:rsidRPr="00E905FF" w:rsidRDefault="00A95EBC" w:rsidP="00E905FF">
            <w:pPr>
              <w:jc w:val="center"/>
              <w:cnfStyle w:val="000000000000" w:firstRow="0" w:lastRow="0" w:firstColumn="0" w:lastColumn="0" w:oddVBand="0" w:evenVBand="0" w:oddHBand="0" w:evenHBand="0" w:firstRowFirstColumn="0" w:firstRowLastColumn="0" w:lastRowFirstColumn="0" w:lastRowLastColumn="0"/>
              <w:rPr>
                <w:rFonts w:cs="Segoe UI Emoji"/>
                <w:b/>
                <w:bCs/>
                <w:sz w:val="24"/>
                <w:szCs w:val="24"/>
              </w:rPr>
            </w:pPr>
            <w:proofErr w:type="spellStart"/>
            <w:r w:rsidRPr="00E905FF">
              <w:rPr>
                <w:rFonts w:cs="Segoe UI Emoji"/>
                <w:b/>
                <w:bCs/>
                <w:sz w:val="24"/>
                <w:szCs w:val="24"/>
              </w:rPr>
              <w:t>Υψηλό</w:t>
            </w:r>
            <w:proofErr w:type="spellEnd"/>
          </w:p>
        </w:tc>
      </w:tr>
      <w:tr w:rsidR="00A95EBC" w:rsidRPr="00A95EBC" w14:paraId="06153F1C" w14:textId="77777777" w:rsidTr="00E90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hideMark/>
          </w:tcPr>
          <w:p w14:paraId="66026308" w14:textId="77777777" w:rsidR="00A95EBC" w:rsidRPr="00A95EBC" w:rsidRDefault="00A95EBC" w:rsidP="00E905FF">
            <w:pPr>
              <w:jc w:val="center"/>
              <w:rPr>
                <w:rFonts w:cs="Segoe UI Emoji"/>
                <w:sz w:val="24"/>
                <w:szCs w:val="24"/>
              </w:rPr>
            </w:pPr>
            <w:r w:rsidRPr="00A95EBC">
              <w:rPr>
                <w:rFonts w:cs="Segoe UI Emoji"/>
                <w:b/>
                <w:bCs/>
                <w:sz w:val="24"/>
                <w:szCs w:val="24"/>
              </w:rPr>
              <w:t>Documentation</w:t>
            </w:r>
          </w:p>
        </w:tc>
        <w:tc>
          <w:tcPr>
            <w:tcW w:w="1559" w:type="dxa"/>
            <w:vAlign w:val="center"/>
            <w:hideMark/>
          </w:tcPr>
          <w:p w14:paraId="049E18BB" w14:textId="77777777" w:rsidR="00A95EBC" w:rsidRPr="00A95EBC" w:rsidRDefault="00A95EBC" w:rsidP="00E905FF">
            <w:pPr>
              <w:jc w:val="center"/>
              <w:cnfStyle w:val="000000100000" w:firstRow="0" w:lastRow="0" w:firstColumn="0" w:lastColumn="0" w:oddVBand="0" w:evenVBand="0" w:oddHBand="1" w:evenHBand="0" w:firstRowFirstColumn="0" w:firstRowLastColumn="0" w:lastRowFirstColumn="0" w:lastRowLastColumn="0"/>
              <w:rPr>
                <w:rFonts w:cs="Segoe UI Emoji"/>
                <w:sz w:val="24"/>
                <w:szCs w:val="24"/>
              </w:rPr>
            </w:pPr>
            <w:r w:rsidRPr="00A95EBC">
              <w:rPr>
                <w:rFonts w:cs="Segoe UI Emoji"/>
                <w:sz w:val="24"/>
                <w:szCs w:val="24"/>
              </w:rPr>
              <w:t>Χα</w:t>
            </w:r>
            <w:proofErr w:type="spellStart"/>
            <w:r w:rsidRPr="00A95EBC">
              <w:rPr>
                <w:rFonts w:cs="Segoe UI Emoji"/>
                <w:sz w:val="24"/>
                <w:szCs w:val="24"/>
              </w:rPr>
              <w:t>μηλή</w:t>
            </w:r>
            <w:proofErr w:type="spellEnd"/>
          </w:p>
        </w:tc>
        <w:tc>
          <w:tcPr>
            <w:tcW w:w="2881" w:type="dxa"/>
            <w:vAlign w:val="center"/>
            <w:hideMark/>
          </w:tcPr>
          <w:p w14:paraId="402763D9" w14:textId="77777777" w:rsidR="00A95EBC" w:rsidRPr="00A95EBC" w:rsidRDefault="00A95EBC" w:rsidP="00E905FF">
            <w:pPr>
              <w:jc w:val="center"/>
              <w:cnfStyle w:val="000000100000" w:firstRow="0" w:lastRow="0" w:firstColumn="0" w:lastColumn="0" w:oddVBand="0" w:evenVBand="0" w:oddHBand="1" w:evenHBand="0" w:firstRowFirstColumn="0" w:firstRowLastColumn="0" w:lastRowFirstColumn="0" w:lastRowLastColumn="0"/>
              <w:rPr>
                <w:rFonts w:cs="Segoe UI Emoji"/>
                <w:sz w:val="24"/>
                <w:szCs w:val="24"/>
              </w:rPr>
            </w:pPr>
            <w:proofErr w:type="spellStart"/>
            <w:r w:rsidRPr="00A95EBC">
              <w:rPr>
                <w:rFonts w:cs="Segoe UI Emoji"/>
                <w:sz w:val="24"/>
                <w:szCs w:val="24"/>
              </w:rPr>
              <w:t>Μεσ</w:t>
            </w:r>
            <w:proofErr w:type="spellEnd"/>
            <w:r w:rsidRPr="00A95EBC">
              <w:rPr>
                <w:rFonts w:cs="Segoe UI Emoji"/>
                <w:sz w:val="24"/>
                <w:szCs w:val="24"/>
              </w:rPr>
              <w:t>αία</w:t>
            </w:r>
          </w:p>
        </w:tc>
        <w:tc>
          <w:tcPr>
            <w:tcW w:w="0" w:type="auto"/>
            <w:vAlign w:val="center"/>
            <w:hideMark/>
          </w:tcPr>
          <w:p w14:paraId="422E5239" w14:textId="6673C364" w:rsidR="00A95EBC" w:rsidRPr="00E905FF" w:rsidRDefault="00A95EBC" w:rsidP="00E905FF">
            <w:pPr>
              <w:jc w:val="center"/>
              <w:cnfStyle w:val="000000100000" w:firstRow="0" w:lastRow="0" w:firstColumn="0" w:lastColumn="0" w:oddVBand="0" w:evenVBand="0" w:oddHBand="1" w:evenHBand="0" w:firstRowFirstColumn="0" w:firstRowLastColumn="0" w:lastRowFirstColumn="0" w:lastRowLastColumn="0"/>
              <w:rPr>
                <w:rFonts w:cs="Segoe UI Emoji"/>
                <w:b/>
                <w:bCs/>
                <w:sz w:val="24"/>
                <w:szCs w:val="24"/>
              </w:rPr>
            </w:pPr>
            <w:proofErr w:type="spellStart"/>
            <w:r w:rsidRPr="00E905FF">
              <w:rPr>
                <w:rFonts w:cs="Segoe UI Emoji"/>
                <w:b/>
                <w:bCs/>
                <w:sz w:val="24"/>
                <w:szCs w:val="24"/>
              </w:rPr>
              <w:t>Μεσ</w:t>
            </w:r>
            <w:proofErr w:type="spellEnd"/>
            <w:r w:rsidRPr="00E905FF">
              <w:rPr>
                <w:rFonts w:cs="Segoe UI Emoji"/>
                <w:b/>
                <w:bCs/>
                <w:sz w:val="24"/>
                <w:szCs w:val="24"/>
              </w:rPr>
              <w:t>αίο</w:t>
            </w:r>
          </w:p>
        </w:tc>
      </w:tr>
    </w:tbl>
    <w:p w14:paraId="6A21B5C9" w14:textId="4B1A894D" w:rsidR="00E905FF" w:rsidRPr="00E905FF" w:rsidRDefault="00E905FF" w:rsidP="00E905FF">
      <w:pPr>
        <w:spacing w:after="0"/>
        <w:jc w:val="both"/>
        <w:rPr>
          <w:sz w:val="16"/>
          <w:szCs w:val="16"/>
          <w:lang w:val="el-GR"/>
        </w:rPr>
      </w:pPr>
      <w:r w:rsidRPr="00E905FF">
        <w:rPr>
          <w:sz w:val="16"/>
          <w:szCs w:val="16"/>
          <w:lang w:val="el-GR"/>
        </w:rPr>
        <w:t>Όπου: Χαμηλό = 0-2, Μεσαίο = 3-5, Υψηλό = 6-8</w:t>
      </w:r>
    </w:p>
    <w:p w14:paraId="7E8E7B20" w14:textId="77777777" w:rsidR="00113B69" w:rsidRPr="00E905FF" w:rsidRDefault="00113B69" w:rsidP="00113B69">
      <w:pPr>
        <w:spacing w:after="0"/>
        <w:jc w:val="both"/>
        <w:rPr>
          <w:rFonts w:cs="Segoe UI Emoji"/>
          <w:sz w:val="24"/>
          <w:szCs w:val="24"/>
          <w:lang w:val="el-GR"/>
        </w:rPr>
      </w:pPr>
    </w:p>
    <w:p w14:paraId="286A1631" w14:textId="3B16640D" w:rsidR="00113B69" w:rsidRPr="00113B69" w:rsidRDefault="00113B69" w:rsidP="00113B69">
      <w:pPr>
        <w:spacing w:after="0"/>
        <w:jc w:val="both"/>
        <w:rPr>
          <w:sz w:val="24"/>
          <w:szCs w:val="24"/>
        </w:rPr>
      </w:pPr>
      <w:r w:rsidRPr="00E905FF">
        <w:rPr>
          <w:sz w:val="24"/>
          <w:szCs w:val="24"/>
          <w:lang w:val="el-GR"/>
        </w:rPr>
        <w:t xml:space="preserve"> </w:t>
      </w:r>
      <w:proofErr w:type="spellStart"/>
      <w:r w:rsidRPr="00113B69">
        <w:rPr>
          <w:b/>
          <w:bCs/>
          <w:sz w:val="24"/>
          <w:szCs w:val="24"/>
        </w:rPr>
        <w:t>Συμ</w:t>
      </w:r>
      <w:proofErr w:type="spellEnd"/>
      <w:r w:rsidRPr="00113B69">
        <w:rPr>
          <w:b/>
          <w:bCs/>
          <w:sz w:val="24"/>
          <w:szCs w:val="24"/>
        </w:rPr>
        <w:t>περάσματα:</w:t>
      </w:r>
    </w:p>
    <w:p w14:paraId="08E22321"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 xml:space="preserve">Δεδομένα Πελατών, </w:t>
      </w:r>
      <w:r w:rsidRPr="00113B69">
        <w:rPr>
          <w:b/>
          <w:bCs/>
          <w:sz w:val="24"/>
          <w:szCs w:val="24"/>
        </w:rPr>
        <w:t>Operational</w:t>
      </w:r>
      <w:r w:rsidRPr="00113B69">
        <w:rPr>
          <w:b/>
          <w:bCs/>
          <w:sz w:val="24"/>
          <w:szCs w:val="24"/>
          <w:lang w:val="el-GR"/>
        </w:rPr>
        <w:t xml:space="preserve"> </w:t>
      </w:r>
      <w:r w:rsidRPr="00113B69">
        <w:rPr>
          <w:b/>
          <w:bCs/>
          <w:sz w:val="24"/>
          <w:szCs w:val="24"/>
        </w:rPr>
        <w:t>Data</w:t>
      </w:r>
      <w:r w:rsidRPr="00113B69">
        <w:rPr>
          <w:b/>
          <w:bCs/>
          <w:sz w:val="24"/>
          <w:szCs w:val="24"/>
          <w:lang w:val="el-GR"/>
        </w:rPr>
        <w:t xml:space="preserve"> και </w:t>
      </w:r>
      <w:r w:rsidRPr="00113B69">
        <w:rPr>
          <w:b/>
          <w:bCs/>
          <w:sz w:val="24"/>
          <w:szCs w:val="24"/>
        </w:rPr>
        <w:t>Backup</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w:t>
      </w:r>
      <w:r w:rsidRPr="00113B69">
        <w:rPr>
          <w:b/>
          <w:bCs/>
          <w:sz w:val="24"/>
          <w:szCs w:val="24"/>
          <w:lang w:val="el-GR"/>
        </w:rPr>
        <w:t>μεγαλύτερο ρίσκο</w:t>
      </w:r>
      <w:r w:rsidRPr="00113B69">
        <w:rPr>
          <w:sz w:val="24"/>
          <w:szCs w:val="24"/>
          <w:lang w:val="el-GR"/>
        </w:rPr>
        <w:t xml:space="preserve"> και χρειάζονται αυστηρή προστασία.</w:t>
      </w:r>
    </w:p>
    <w:p w14:paraId="666A6DD8"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Εσωτερικά Δεδομένα</w:t>
      </w:r>
      <w:r w:rsidRPr="00113B69">
        <w:rPr>
          <w:sz w:val="24"/>
          <w:szCs w:val="24"/>
          <w:lang w:val="el-GR"/>
        </w:rPr>
        <w:t xml:space="preserve"> έχουν υψηλό ρίσκο λόγω </w:t>
      </w:r>
      <w:r w:rsidRPr="00113B69">
        <w:rPr>
          <w:sz w:val="24"/>
          <w:szCs w:val="24"/>
        </w:rPr>
        <w:t>compliance</w:t>
      </w:r>
      <w:r w:rsidRPr="00113B69">
        <w:rPr>
          <w:sz w:val="24"/>
          <w:szCs w:val="24"/>
          <w:lang w:val="el-GR"/>
        </w:rPr>
        <w:t>, αλλά χαμηλότερη πιθανότητα επίθεσης.</w:t>
      </w:r>
    </w:p>
    <w:p w14:paraId="00C361D3" w14:textId="7328EEA2" w:rsidR="005A4AD1" w:rsidRDefault="00113B69" w:rsidP="001A368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rPr>
        <w:t>Documentation</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χαμηλότερο ρίσκο, αλλά πρέπει να προστατεύονται για ομαλή λειτουργία.</w:t>
      </w:r>
    </w:p>
    <w:p w14:paraId="1CC2AB0E" w14:textId="4EC8D0C2" w:rsidR="00E22977" w:rsidRPr="005A4AD1" w:rsidRDefault="005A4AD1" w:rsidP="005A4AD1">
      <w:pPr>
        <w:rPr>
          <w:sz w:val="24"/>
          <w:szCs w:val="24"/>
          <w:lang w:val="el-GR"/>
        </w:rPr>
      </w:pPr>
      <w:r>
        <w:rPr>
          <w:sz w:val="24"/>
          <w:szCs w:val="24"/>
          <w:lang w:val="el-GR"/>
        </w:rPr>
        <w:br w:type="page"/>
      </w:r>
    </w:p>
    <w:p w14:paraId="10EC7258" w14:textId="0B48FDBC" w:rsidR="008A369C" w:rsidRPr="00AA6E97" w:rsidRDefault="00B869CA" w:rsidP="001A3689">
      <w:pPr>
        <w:pStyle w:val="2"/>
        <w:jc w:val="both"/>
        <w:rPr>
          <w:rFonts w:asciiTheme="minorHAnsi" w:hAnsiTheme="minorHAnsi"/>
          <w:sz w:val="24"/>
          <w:szCs w:val="24"/>
        </w:rPr>
      </w:pPr>
      <w:bookmarkStart w:id="9" w:name="_Toc190180716"/>
      <w:r w:rsidRPr="00AA6E97">
        <w:rPr>
          <w:rFonts w:asciiTheme="minorHAnsi" w:hAnsiTheme="minorHAnsi"/>
          <w:sz w:val="24"/>
          <w:szCs w:val="24"/>
        </w:rPr>
        <w:lastRenderedPageBreak/>
        <w:t>1</w:t>
      </w:r>
      <w:r w:rsidR="008A369C" w:rsidRPr="00AA6E97">
        <w:rPr>
          <w:rFonts w:asciiTheme="minorHAnsi" w:hAnsiTheme="minorHAnsi"/>
          <w:sz w:val="24"/>
          <w:szCs w:val="24"/>
        </w:rPr>
        <w:t>.</w:t>
      </w:r>
      <w:r w:rsidR="00A10016" w:rsidRPr="00A10016">
        <w:rPr>
          <w:rFonts w:asciiTheme="minorHAnsi" w:hAnsiTheme="minorHAnsi"/>
          <w:sz w:val="24"/>
          <w:szCs w:val="24"/>
        </w:rPr>
        <w:t>10</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Προτεινόμενα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Μέτρα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Προστασίας</w:t>
      </w:r>
      <w:r w:rsidR="008A369C" w:rsidRPr="00AA6E97">
        <w:rPr>
          <w:rFonts w:asciiTheme="minorHAnsi" w:hAnsiTheme="minorHAnsi"/>
          <w:sz w:val="24"/>
          <w:szCs w:val="24"/>
        </w:rPr>
        <w:t xml:space="preserve"> </w:t>
      </w:r>
      <w:r w:rsidR="00F325C5" w:rsidRPr="00AA6E97">
        <w:rPr>
          <w:rFonts w:asciiTheme="minorHAnsi" w:hAnsiTheme="minorHAnsi"/>
          <w:sz w:val="24"/>
          <w:szCs w:val="24"/>
        </w:rPr>
        <w:t>(Proposed</w:t>
      </w:r>
      <w:r w:rsidR="008A369C" w:rsidRPr="00AA6E97">
        <w:rPr>
          <w:rFonts w:asciiTheme="minorHAnsi" w:hAnsiTheme="minorHAnsi"/>
          <w:sz w:val="24"/>
          <w:szCs w:val="24"/>
        </w:rPr>
        <w:t xml:space="preserve"> Security Countermeasures)</w:t>
      </w:r>
      <w:bookmarkEnd w:id="9"/>
    </w:p>
    <w:p w14:paraId="448FF7AE" w14:textId="77777777" w:rsidR="00113B69" w:rsidRPr="00113B69" w:rsidRDefault="00113B69" w:rsidP="00113B69">
      <w:pPr>
        <w:jc w:val="both"/>
        <w:rPr>
          <w:sz w:val="24"/>
          <w:szCs w:val="24"/>
          <w:lang w:val="el-GR"/>
        </w:rPr>
      </w:pPr>
      <w:r w:rsidRPr="00113B69">
        <w:rPr>
          <w:sz w:val="24"/>
          <w:szCs w:val="24"/>
          <w:lang w:val="el-GR"/>
        </w:rPr>
        <w:t xml:space="preserve">Ανάλογα με το επίπεδο ρίσκου, προτείνουμε λύσεις για να </w:t>
      </w:r>
      <w:r w:rsidRPr="00113B69">
        <w:rPr>
          <w:b/>
          <w:bCs/>
          <w:sz w:val="24"/>
          <w:szCs w:val="24"/>
          <w:lang w:val="el-GR"/>
        </w:rPr>
        <w:t>μειώσουμε τις πιθανότητες επιτυχημένης επίθεσης</w:t>
      </w:r>
      <w:r w:rsidRPr="00113B69">
        <w:rPr>
          <w:sz w:val="24"/>
          <w:szCs w:val="24"/>
          <w:lang w:val="el-GR"/>
        </w:rPr>
        <w:t xml:space="preserve"> και να </w:t>
      </w:r>
      <w:r w:rsidRPr="00113B69">
        <w:rPr>
          <w:b/>
          <w:bCs/>
          <w:sz w:val="24"/>
          <w:szCs w:val="24"/>
          <w:lang w:val="el-GR"/>
        </w:rPr>
        <w:t>περιορίσουμε τις συνέπειες</w:t>
      </w:r>
      <w:r w:rsidRPr="00113B69">
        <w:rPr>
          <w:sz w:val="24"/>
          <w:szCs w:val="24"/>
          <w:lang w:val="el-GR"/>
        </w:rPr>
        <w:t>.</w:t>
      </w:r>
    </w:p>
    <w:p w14:paraId="792B4B9A" w14:textId="0BACC95A" w:rsidR="00A95EBC" w:rsidRPr="00A95EBC" w:rsidRDefault="00A95EBC" w:rsidP="00A51B33">
      <w:pPr>
        <w:spacing w:line="240" w:lineRule="auto"/>
        <w:jc w:val="both"/>
        <w:rPr>
          <w:sz w:val="24"/>
          <w:szCs w:val="24"/>
          <w:lang w:val="el-GR"/>
        </w:rPr>
      </w:pPr>
      <w:r w:rsidRPr="00A95EBC">
        <w:rPr>
          <w:b/>
          <w:bCs/>
          <w:sz w:val="24"/>
          <w:szCs w:val="24"/>
          <w:lang w:val="el-GR"/>
        </w:rPr>
        <w:t>Σκοπός:</w:t>
      </w:r>
      <w:r w:rsidRPr="00A95EBC">
        <w:rPr>
          <w:sz w:val="24"/>
          <w:szCs w:val="24"/>
          <w:lang w:val="el-GR"/>
        </w:rPr>
        <w:t xml:space="preserve"> Αντιστοίχιση </w:t>
      </w:r>
      <w:r w:rsidRPr="00A95EBC">
        <w:rPr>
          <w:b/>
          <w:bCs/>
          <w:sz w:val="24"/>
          <w:szCs w:val="24"/>
          <w:lang w:val="el-GR"/>
        </w:rPr>
        <w:t>κάθε απειλής</w:t>
      </w:r>
      <w:r w:rsidRPr="00A95EBC">
        <w:rPr>
          <w:sz w:val="24"/>
          <w:szCs w:val="24"/>
          <w:lang w:val="el-GR"/>
        </w:rPr>
        <w:t xml:space="preserve"> με τα βασικά </w:t>
      </w:r>
      <w:r w:rsidRPr="00A95EBC">
        <w:rPr>
          <w:b/>
          <w:bCs/>
          <w:sz w:val="24"/>
          <w:szCs w:val="24"/>
          <w:lang w:val="el-GR"/>
        </w:rPr>
        <w:t>μέτρα προστασίας</w:t>
      </w:r>
      <w:r w:rsidRPr="00A95EBC">
        <w:rPr>
          <w:sz w:val="24"/>
          <w:szCs w:val="24"/>
          <w:lang w:val="el-GR"/>
        </w:rPr>
        <w:t xml:space="preserve"> για μείωση του κινδύνου.</w:t>
      </w:r>
    </w:p>
    <w:tbl>
      <w:tblPr>
        <w:tblStyle w:val="30"/>
        <w:tblW w:w="9322" w:type="dxa"/>
        <w:tblInd w:w="-108" w:type="dxa"/>
        <w:tblLook w:val="04A0" w:firstRow="1" w:lastRow="0" w:firstColumn="1" w:lastColumn="0" w:noHBand="0" w:noVBand="1"/>
      </w:tblPr>
      <w:tblGrid>
        <w:gridCol w:w="108"/>
        <w:gridCol w:w="3153"/>
        <w:gridCol w:w="108"/>
        <w:gridCol w:w="5845"/>
        <w:gridCol w:w="108"/>
      </w:tblGrid>
      <w:tr w:rsidR="00A95EBC" w:rsidRPr="00A95EBC" w14:paraId="4746C14B" w14:textId="77777777" w:rsidTr="00A51B33">
        <w:trPr>
          <w:gridBefore w:val="1"/>
          <w:cnfStyle w:val="100000000000" w:firstRow="1" w:lastRow="0" w:firstColumn="0" w:lastColumn="0" w:oddVBand="0" w:evenVBand="0" w:oddHBand="0" w:evenHBand="0" w:firstRowFirstColumn="0" w:firstRowLastColumn="0" w:lastRowFirstColumn="0" w:lastRowLastColumn="0"/>
          <w:wBefore w:w="108" w:type="dxa"/>
        </w:trPr>
        <w:tc>
          <w:tcPr>
            <w:cnfStyle w:val="001000000100" w:firstRow="0" w:lastRow="0" w:firstColumn="1" w:lastColumn="0" w:oddVBand="0" w:evenVBand="0" w:oddHBand="0" w:evenHBand="0" w:firstRowFirstColumn="1" w:firstRowLastColumn="0" w:lastRowFirstColumn="0" w:lastRowLastColumn="0"/>
            <w:tcW w:w="3261" w:type="dxa"/>
            <w:gridSpan w:val="2"/>
            <w:hideMark/>
          </w:tcPr>
          <w:p w14:paraId="0D004703" w14:textId="77777777" w:rsidR="00A95EBC" w:rsidRPr="00A95EBC" w:rsidRDefault="00A95EBC" w:rsidP="00A51B33">
            <w:pPr>
              <w:jc w:val="both"/>
              <w:rPr>
                <w:b w:val="0"/>
                <w:bCs w:val="0"/>
                <w:sz w:val="24"/>
                <w:szCs w:val="24"/>
              </w:rPr>
            </w:pPr>
            <w:r w:rsidRPr="00A95EBC">
              <w:rPr>
                <w:sz w:val="24"/>
                <w:szCs w:val="24"/>
              </w:rPr>
              <w:t>Threat</w:t>
            </w:r>
          </w:p>
        </w:tc>
        <w:tc>
          <w:tcPr>
            <w:tcW w:w="5953" w:type="dxa"/>
            <w:gridSpan w:val="2"/>
            <w:hideMark/>
          </w:tcPr>
          <w:p w14:paraId="5EB0FF80" w14:textId="77777777" w:rsidR="00A95EBC" w:rsidRPr="00A95EBC" w:rsidRDefault="00A95EBC" w:rsidP="00A51B33">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A95EBC">
              <w:rPr>
                <w:sz w:val="24"/>
                <w:szCs w:val="24"/>
              </w:rPr>
              <w:t>Protection Measures (Μέτρα Προστασίας)</w:t>
            </w:r>
          </w:p>
        </w:tc>
      </w:tr>
      <w:tr w:rsidR="00A95EBC" w:rsidRPr="00A51B33" w14:paraId="037757B7" w14:textId="77777777" w:rsidTr="00A51B33">
        <w:trPr>
          <w:gridAfter w:val="1"/>
          <w:cnfStyle w:val="000000100000" w:firstRow="0" w:lastRow="0" w:firstColumn="0" w:lastColumn="0" w:oddVBand="0" w:evenVBand="0" w:oddHBand="1" w:evenHBand="0" w:firstRowFirstColumn="0" w:firstRowLastColumn="0" w:lastRowFirstColumn="0" w:lastRowLastColumn="0"/>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00723464" w14:textId="77777777" w:rsidR="00A95EBC" w:rsidRPr="00A95EBC" w:rsidRDefault="00A95EBC" w:rsidP="00A51B33">
            <w:pPr>
              <w:rPr>
                <w:sz w:val="24"/>
                <w:szCs w:val="24"/>
              </w:rPr>
            </w:pPr>
            <w:r w:rsidRPr="00A95EBC">
              <w:rPr>
                <w:sz w:val="24"/>
                <w:szCs w:val="24"/>
              </w:rPr>
              <w:t>Data Destruction</w:t>
            </w:r>
          </w:p>
        </w:tc>
        <w:tc>
          <w:tcPr>
            <w:tcW w:w="5953" w:type="dxa"/>
            <w:gridSpan w:val="2"/>
            <w:hideMark/>
          </w:tcPr>
          <w:p w14:paraId="10FE3E3C" w14:textId="4B034D83" w:rsidR="00A51B33" w:rsidRPr="00A51B33" w:rsidRDefault="00A95EBC" w:rsidP="00A51B33">
            <w:pPr>
              <w:pStyle w:val="a6"/>
              <w:numPr>
                <w:ilvl w:val="0"/>
                <w:numId w:val="37"/>
              </w:numPr>
              <w:jc w:val="both"/>
              <w:cnfStyle w:val="000000100000" w:firstRow="0" w:lastRow="0" w:firstColumn="0" w:lastColumn="0" w:oddVBand="0" w:evenVBand="0" w:oddHBand="1" w:evenHBand="0" w:firstRowFirstColumn="0" w:firstRowLastColumn="0" w:lastRowFirstColumn="0" w:lastRowLastColumn="0"/>
              <w:rPr>
                <w:sz w:val="18"/>
                <w:szCs w:val="18"/>
                <w:lang w:val="el-GR"/>
              </w:rPr>
            </w:pPr>
            <w:r w:rsidRPr="00A51B33">
              <w:rPr>
                <w:sz w:val="18"/>
                <w:szCs w:val="18"/>
              </w:rPr>
              <w:t>Immutable</w:t>
            </w:r>
            <w:r w:rsidRPr="00A51B33">
              <w:rPr>
                <w:sz w:val="18"/>
                <w:szCs w:val="18"/>
                <w:lang w:val="el-GR"/>
              </w:rPr>
              <w:t xml:space="preserve"> </w:t>
            </w:r>
            <w:r w:rsidRPr="00A51B33">
              <w:rPr>
                <w:sz w:val="18"/>
                <w:szCs w:val="18"/>
              </w:rPr>
              <w:t>Backups</w:t>
            </w:r>
            <w:r w:rsidR="00A51B33" w:rsidRPr="00A51B33">
              <w:rPr>
                <w:sz w:val="18"/>
                <w:szCs w:val="18"/>
                <w:lang w:val="el-GR"/>
              </w:rPr>
              <w:t xml:space="preserve"> </w:t>
            </w:r>
            <w:r w:rsidRPr="00A51B33">
              <w:rPr>
                <w:sz w:val="18"/>
                <w:szCs w:val="18"/>
                <w:lang w:val="el-GR"/>
              </w:rPr>
              <w:t xml:space="preserve">(μη τροποποιήσιμα αντίγραφα) </w:t>
            </w:r>
          </w:p>
          <w:p w14:paraId="1B2BA55B" w14:textId="4B69F50E" w:rsidR="00A51B33" w:rsidRPr="00A51B33" w:rsidRDefault="00A95EBC" w:rsidP="00A51B33">
            <w:pPr>
              <w:pStyle w:val="a6"/>
              <w:numPr>
                <w:ilvl w:val="0"/>
                <w:numId w:val="37"/>
              </w:numPr>
              <w:jc w:val="both"/>
              <w:cnfStyle w:val="000000100000" w:firstRow="0" w:lastRow="0" w:firstColumn="0" w:lastColumn="0" w:oddVBand="0" w:evenVBand="0" w:oddHBand="1" w:evenHBand="0" w:firstRowFirstColumn="0" w:firstRowLastColumn="0" w:lastRowFirstColumn="0" w:lastRowLastColumn="0"/>
              <w:rPr>
                <w:sz w:val="18"/>
                <w:szCs w:val="18"/>
              </w:rPr>
            </w:pPr>
            <w:r w:rsidRPr="00A51B33">
              <w:rPr>
                <w:sz w:val="18"/>
                <w:szCs w:val="18"/>
              </w:rPr>
              <w:t>Redundant storage</w:t>
            </w:r>
            <w:r w:rsidR="00A51B33" w:rsidRPr="00A51B33">
              <w:rPr>
                <w:sz w:val="18"/>
                <w:szCs w:val="18"/>
              </w:rPr>
              <w:t xml:space="preserve"> </w:t>
            </w:r>
            <w:r w:rsidRPr="00A51B33">
              <w:rPr>
                <w:sz w:val="18"/>
                <w:szCs w:val="18"/>
              </w:rPr>
              <w:t>(RAID, Cloud replication)</w:t>
            </w:r>
          </w:p>
          <w:p w14:paraId="38508126" w14:textId="78CB5CC7" w:rsidR="00A95EBC" w:rsidRPr="00A51B33" w:rsidRDefault="00A95EBC" w:rsidP="00A51B33">
            <w:pPr>
              <w:pStyle w:val="a6"/>
              <w:numPr>
                <w:ilvl w:val="0"/>
                <w:numId w:val="37"/>
              </w:numPr>
              <w:jc w:val="both"/>
              <w:cnfStyle w:val="000000100000" w:firstRow="0" w:lastRow="0" w:firstColumn="0" w:lastColumn="0" w:oddVBand="0" w:evenVBand="0" w:oddHBand="1" w:evenHBand="0" w:firstRowFirstColumn="0" w:firstRowLastColumn="0" w:lastRowFirstColumn="0" w:lastRowLastColumn="0"/>
              <w:rPr>
                <w:sz w:val="18"/>
                <w:szCs w:val="18"/>
                <w:lang w:val="el-GR"/>
              </w:rPr>
            </w:pPr>
            <w:r w:rsidRPr="00A51B33">
              <w:rPr>
                <w:sz w:val="18"/>
                <w:szCs w:val="18"/>
              </w:rPr>
              <w:t>SIEM</w:t>
            </w:r>
            <w:r w:rsidRPr="00A51B33">
              <w:rPr>
                <w:sz w:val="18"/>
                <w:szCs w:val="18"/>
                <w:lang w:val="el-GR"/>
              </w:rPr>
              <w:t xml:space="preserve"> </w:t>
            </w:r>
            <w:r w:rsidRPr="00A51B33">
              <w:rPr>
                <w:sz w:val="18"/>
                <w:szCs w:val="18"/>
              </w:rPr>
              <w:t>monitoring</w:t>
            </w:r>
            <w:r w:rsidRPr="00A51B33">
              <w:rPr>
                <w:sz w:val="18"/>
                <w:szCs w:val="18"/>
                <w:lang w:val="el-GR"/>
              </w:rPr>
              <w:t xml:space="preserve"> για ανίχνευση διαγραφώ</w:t>
            </w:r>
            <w:r w:rsidR="00A51B33" w:rsidRPr="00A51B33">
              <w:rPr>
                <w:sz w:val="18"/>
                <w:szCs w:val="18"/>
                <w:lang w:val="el-GR"/>
              </w:rPr>
              <w:t>ν</w:t>
            </w:r>
          </w:p>
        </w:tc>
      </w:tr>
      <w:tr w:rsidR="00A95EBC" w:rsidRPr="00A95EBC" w14:paraId="2BF8AA45" w14:textId="77777777" w:rsidTr="00A51B33">
        <w:trPr>
          <w:gridAfter w:val="1"/>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2C760169" w14:textId="77777777" w:rsidR="00A51B33" w:rsidRDefault="00A95EBC" w:rsidP="00A51B33">
            <w:pPr>
              <w:rPr>
                <w:b w:val="0"/>
                <w:bCs w:val="0"/>
                <w:caps w:val="0"/>
                <w:sz w:val="24"/>
                <w:szCs w:val="24"/>
                <w:lang w:val="el-GR"/>
              </w:rPr>
            </w:pPr>
            <w:r w:rsidRPr="00A95EBC">
              <w:rPr>
                <w:sz w:val="24"/>
                <w:szCs w:val="24"/>
              </w:rPr>
              <w:t>Accidental</w:t>
            </w:r>
          </w:p>
          <w:p w14:paraId="146CBC4F" w14:textId="23451652" w:rsidR="00A95EBC" w:rsidRPr="00A95EBC" w:rsidRDefault="00A95EBC" w:rsidP="00A51B33">
            <w:pPr>
              <w:rPr>
                <w:sz w:val="24"/>
                <w:szCs w:val="24"/>
              </w:rPr>
            </w:pPr>
            <w:r w:rsidRPr="00A95EBC">
              <w:rPr>
                <w:sz w:val="24"/>
                <w:szCs w:val="24"/>
              </w:rPr>
              <w:t>Intentional Disclosure</w:t>
            </w:r>
          </w:p>
        </w:tc>
        <w:tc>
          <w:tcPr>
            <w:tcW w:w="5953" w:type="dxa"/>
            <w:gridSpan w:val="2"/>
            <w:hideMark/>
          </w:tcPr>
          <w:p w14:paraId="35728BF3" w14:textId="77777777" w:rsidR="00A51B33" w:rsidRPr="00A51B33" w:rsidRDefault="00A95EBC" w:rsidP="00A51B33">
            <w:pPr>
              <w:pStyle w:val="a6"/>
              <w:numPr>
                <w:ilvl w:val="0"/>
                <w:numId w:val="38"/>
              </w:numPr>
              <w:jc w:val="both"/>
              <w:cnfStyle w:val="000000000000" w:firstRow="0" w:lastRow="0" w:firstColumn="0" w:lastColumn="0" w:oddVBand="0" w:evenVBand="0" w:oddHBand="0" w:evenHBand="0" w:firstRowFirstColumn="0" w:firstRowLastColumn="0" w:lastRowFirstColumn="0" w:lastRowLastColumn="0"/>
              <w:rPr>
                <w:sz w:val="18"/>
                <w:szCs w:val="18"/>
              </w:rPr>
            </w:pPr>
            <w:r w:rsidRPr="00A51B33">
              <w:rPr>
                <w:sz w:val="18"/>
                <w:szCs w:val="18"/>
              </w:rPr>
              <w:t xml:space="preserve">Data Loss Prevention (DLP) </w:t>
            </w:r>
          </w:p>
          <w:p w14:paraId="2A80D859" w14:textId="551B64C7" w:rsidR="00A95EBC" w:rsidRPr="00A51B33" w:rsidRDefault="00A95EBC" w:rsidP="00A51B33">
            <w:pPr>
              <w:pStyle w:val="a6"/>
              <w:numPr>
                <w:ilvl w:val="0"/>
                <w:numId w:val="38"/>
              </w:numPr>
              <w:jc w:val="both"/>
              <w:cnfStyle w:val="000000000000" w:firstRow="0" w:lastRow="0" w:firstColumn="0" w:lastColumn="0" w:oddVBand="0" w:evenVBand="0" w:oddHBand="0" w:evenHBand="0" w:firstRowFirstColumn="0" w:firstRowLastColumn="0" w:lastRowFirstColumn="0" w:lastRowLastColumn="0"/>
              <w:rPr>
                <w:sz w:val="18"/>
                <w:szCs w:val="18"/>
              </w:rPr>
            </w:pPr>
            <w:r w:rsidRPr="00A51B33">
              <w:rPr>
                <w:sz w:val="18"/>
                <w:szCs w:val="18"/>
              </w:rPr>
              <w:t xml:space="preserve">Data Classification &amp; Encryption Awareness training </w:t>
            </w:r>
            <w:proofErr w:type="spellStart"/>
            <w:r w:rsidRPr="00A51B33">
              <w:rPr>
                <w:sz w:val="18"/>
                <w:szCs w:val="18"/>
              </w:rPr>
              <w:t>γι</w:t>
            </w:r>
            <w:proofErr w:type="spellEnd"/>
            <w:r w:rsidRPr="00A51B33">
              <w:rPr>
                <w:sz w:val="18"/>
                <w:szCs w:val="18"/>
              </w:rPr>
              <w:t>α π</w:t>
            </w:r>
            <w:proofErr w:type="spellStart"/>
            <w:r w:rsidRPr="00A51B33">
              <w:rPr>
                <w:sz w:val="18"/>
                <w:szCs w:val="18"/>
              </w:rPr>
              <w:t>ροσω</w:t>
            </w:r>
            <w:proofErr w:type="spellEnd"/>
            <w:r w:rsidRPr="00A51B33">
              <w:rPr>
                <w:sz w:val="18"/>
                <w:szCs w:val="18"/>
              </w:rPr>
              <w:t>πικό</w:t>
            </w:r>
          </w:p>
        </w:tc>
      </w:tr>
      <w:tr w:rsidR="00A95EBC" w:rsidRPr="00A95EBC" w14:paraId="7E07AA35" w14:textId="77777777" w:rsidTr="00A51B33">
        <w:trPr>
          <w:gridAfter w:val="1"/>
          <w:cnfStyle w:val="000000100000" w:firstRow="0" w:lastRow="0" w:firstColumn="0" w:lastColumn="0" w:oddVBand="0" w:evenVBand="0" w:oddHBand="1" w:evenHBand="0" w:firstRowFirstColumn="0" w:firstRowLastColumn="0" w:lastRowFirstColumn="0" w:lastRowLastColumn="0"/>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7DA8EE08" w14:textId="77777777" w:rsidR="00A95EBC" w:rsidRPr="00A95EBC" w:rsidRDefault="00A95EBC" w:rsidP="00A51B33">
            <w:pPr>
              <w:rPr>
                <w:sz w:val="24"/>
                <w:szCs w:val="24"/>
              </w:rPr>
            </w:pPr>
            <w:r w:rsidRPr="00A95EBC">
              <w:rPr>
                <w:sz w:val="24"/>
                <w:szCs w:val="24"/>
              </w:rPr>
              <w:t>Theft/Loss of Data</w:t>
            </w:r>
          </w:p>
        </w:tc>
        <w:tc>
          <w:tcPr>
            <w:tcW w:w="5953" w:type="dxa"/>
            <w:gridSpan w:val="2"/>
            <w:hideMark/>
          </w:tcPr>
          <w:p w14:paraId="288244C9" w14:textId="77777777" w:rsidR="00A51B33" w:rsidRPr="00A51B33" w:rsidRDefault="00A95EBC" w:rsidP="00A51B33">
            <w:pPr>
              <w:pStyle w:val="a6"/>
              <w:numPr>
                <w:ilvl w:val="0"/>
                <w:numId w:val="39"/>
              </w:numPr>
              <w:jc w:val="both"/>
              <w:cnfStyle w:val="000000100000" w:firstRow="0" w:lastRow="0" w:firstColumn="0" w:lastColumn="0" w:oddVBand="0" w:evenVBand="0" w:oddHBand="1" w:evenHBand="0" w:firstRowFirstColumn="0" w:firstRowLastColumn="0" w:lastRowFirstColumn="0" w:lastRowLastColumn="0"/>
              <w:rPr>
                <w:sz w:val="18"/>
                <w:szCs w:val="18"/>
              </w:rPr>
            </w:pPr>
            <w:r w:rsidRPr="00A51B33">
              <w:rPr>
                <w:sz w:val="18"/>
                <w:szCs w:val="18"/>
              </w:rPr>
              <w:t>Endpoint Protection (EDR/XDR)</w:t>
            </w:r>
          </w:p>
          <w:p w14:paraId="54C0A85C" w14:textId="42DB14D9" w:rsidR="00A95EBC" w:rsidRPr="00A51B33" w:rsidRDefault="00A95EBC" w:rsidP="00A51B33">
            <w:pPr>
              <w:pStyle w:val="a6"/>
              <w:numPr>
                <w:ilvl w:val="0"/>
                <w:numId w:val="39"/>
              </w:numPr>
              <w:jc w:val="both"/>
              <w:cnfStyle w:val="000000100000" w:firstRow="0" w:lastRow="0" w:firstColumn="0" w:lastColumn="0" w:oddVBand="0" w:evenVBand="0" w:oddHBand="1" w:evenHBand="0" w:firstRowFirstColumn="0" w:firstRowLastColumn="0" w:lastRowFirstColumn="0" w:lastRowLastColumn="0"/>
              <w:rPr>
                <w:sz w:val="18"/>
                <w:szCs w:val="18"/>
              </w:rPr>
            </w:pPr>
            <w:r w:rsidRPr="00A51B33">
              <w:rPr>
                <w:sz w:val="18"/>
                <w:szCs w:val="18"/>
              </w:rPr>
              <w:t>Strong authentication</w:t>
            </w:r>
            <w:r w:rsidR="00A51B33" w:rsidRPr="00A51B33">
              <w:rPr>
                <w:sz w:val="18"/>
                <w:szCs w:val="18"/>
              </w:rPr>
              <w:t xml:space="preserve"> </w:t>
            </w:r>
            <w:r w:rsidRPr="00A51B33">
              <w:rPr>
                <w:sz w:val="18"/>
                <w:szCs w:val="18"/>
              </w:rPr>
              <w:t>(MFA, biometrics)</w:t>
            </w:r>
            <w:r w:rsidR="00A51B33" w:rsidRPr="00A51B33">
              <w:rPr>
                <w:sz w:val="18"/>
                <w:szCs w:val="18"/>
              </w:rPr>
              <w:t xml:space="preserve"> </w:t>
            </w:r>
            <w:r w:rsidRPr="00A51B33">
              <w:rPr>
                <w:sz w:val="18"/>
                <w:szCs w:val="18"/>
              </w:rPr>
              <w:t>USB/Device control policies</w:t>
            </w:r>
          </w:p>
        </w:tc>
      </w:tr>
      <w:tr w:rsidR="00A95EBC" w:rsidRPr="00A95EBC" w14:paraId="682C8911" w14:textId="77777777" w:rsidTr="00A51B33">
        <w:trPr>
          <w:gridAfter w:val="1"/>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0719BCD3" w14:textId="77777777" w:rsidR="00A95EBC" w:rsidRPr="00A95EBC" w:rsidRDefault="00A95EBC" w:rsidP="00A51B33">
            <w:pPr>
              <w:rPr>
                <w:sz w:val="24"/>
                <w:szCs w:val="24"/>
              </w:rPr>
            </w:pPr>
            <w:r w:rsidRPr="00A95EBC">
              <w:rPr>
                <w:sz w:val="24"/>
                <w:szCs w:val="24"/>
              </w:rPr>
              <w:t>Unauthorized Access</w:t>
            </w:r>
          </w:p>
        </w:tc>
        <w:tc>
          <w:tcPr>
            <w:tcW w:w="5953" w:type="dxa"/>
            <w:gridSpan w:val="2"/>
            <w:hideMark/>
          </w:tcPr>
          <w:p w14:paraId="13218461" w14:textId="77777777" w:rsidR="00A51B33" w:rsidRPr="00A51B33" w:rsidRDefault="00A95EBC" w:rsidP="00A51B33">
            <w:pPr>
              <w:pStyle w:val="a6"/>
              <w:numPr>
                <w:ilvl w:val="0"/>
                <w:numId w:val="40"/>
              </w:numPr>
              <w:jc w:val="both"/>
              <w:cnfStyle w:val="000000000000" w:firstRow="0" w:lastRow="0" w:firstColumn="0" w:lastColumn="0" w:oddVBand="0" w:evenVBand="0" w:oddHBand="0" w:evenHBand="0" w:firstRowFirstColumn="0" w:firstRowLastColumn="0" w:lastRowFirstColumn="0" w:lastRowLastColumn="0"/>
              <w:rPr>
                <w:sz w:val="18"/>
                <w:szCs w:val="18"/>
              </w:rPr>
            </w:pPr>
            <w:r w:rsidRPr="00A51B33">
              <w:rPr>
                <w:sz w:val="18"/>
                <w:szCs w:val="18"/>
              </w:rPr>
              <w:t>Role-Based Access Control (RBAC)</w:t>
            </w:r>
          </w:p>
          <w:p w14:paraId="016DB104" w14:textId="21CCFC86" w:rsidR="00A95EBC" w:rsidRPr="00A51B33" w:rsidRDefault="00A95EBC" w:rsidP="00A51B33">
            <w:pPr>
              <w:pStyle w:val="a6"/>
              <w:numPr>
                <w:ilvl w:val="0"/>
                <w:numId w:val="40"/>
              </w:numPr>
              <w:jc w:val="both"/>
              <w:cnfStyle w:val="000000000000" w:firstRow="0" w:lastRow="0" w:firstColumn="0" w:lastColumn="0" w:oddVBand="0" w:evenVBand="0" w:oddHBand="0" w:evenHBand="0" w:firstRowFirstColumn="0" w:firstRowLastColumn="0" w:lastRowFirstColumn="0" w:lastRowLastColumn="0"/>
              <w:rPr>
                <w:sz w:val="18"/>
                <w:szCs w:val="18"/>
              </w:rPr>
            </w:pPr>
            <w:r w:rsidRPr="00A51B33">
              <w:rPr>
                <w:sz w:val="18"/>
                <w:szCs w:val="18"/>
              </w:rPr>
              <w:t>Multi-Factor Authentication (MFA)</w:t>
            </w:r>
            <w:r w:rsidR="00A51B33" w:rsidRPr="00A51B33">
              <w:rPr>
                <w:sz w:val="18"/>
                <w:szCs w:val="18"/>
              </w:rPr>
              <w:t xml:space="preserve"> </w:t>
            </w:r>
            <w:r w:rsidRPr="00A51B33">
              <w:rPr>
                <w:sz w:val="18"/>
                <w:szCs w:val="18"/>
              </w:rPr>
              <w:t>Zero Trust Security Model</w:t>
            </w:r>
          </w:p>
        </w:tc>
      </w:tr>
    </w:tbl>
    <w:p w14:paraId="5E6B4D24" w14:textId="77777777" w:rsidR="00A51B33" w:rsidRDefault="00A51B33" w:rsidP="00A51B33">
      <w:pPr>
        <w:spacing w:line="240" w:lineRule="auto"/>
        <w:jc w:val="both"/>
        <w:rPr>
          <w:b/>
          <w:bCs/>
          <w:sz w:val="24"/>
          <w:szCs w:val="24"/>
          <w:lang w:val="el-GR"/>
        </w:rPr>
      </w:pPr>
    </w:p>
    <w:p w14:paraId="7929F0EA" w14:textId="0EB55ADB" w:rsidR="00A95EBC" w:rsidRPr="00A95EBC" w:rsidRDefault="00A95EBC" w:rsidP="00A95EBC">
      <w:pPr>
        <w:jc w:val="both"/>
        <w:rPr>
          <w:sz w:val="24"/>
          <w:szCs w:val="24"/>
          <w:lang w:val="el-GR"/>
        </w:rPr>
      </w:pPr>
      <w:r w:rsidRPr="00A95EBC">
        <w:rPr>
          <w:b/>
          <w:bCs/>
          <w:sz w:val="24"/>
          <w:szCs w:val="24"/>
          <w:lang w:val="el-GR"/>
        </w:rPr>
        <w:t>Τα πιο κρίσιμα μέτρα είναι τα:</w:t>
      </w:r>
      <w:r w:rsidRPr="00A95EBC">
        <w:rPr>
          <w:sz w:val="24"/>
          <w:szCs w:val="24"/>
          <w:lang w:val="el-GR"/>
        </w:rPr>
        <w:t xml:space="preserve"> </w:t>
      </w:r>
      <w:r w:rsidRPr="00A95EBC">
        <w:rPr>
          <w:b/>
          <w:bCs/>
          <w:sz w:val="24"/>
          <w:szCs w:val="24"/>
        </w:rPr>
        <w:t>RBAC</w:t>
      </w:r>
      <w:r w:rsidRPr="00A95EBC">
        <w:rPr>
          <w:b/>
          <w:bCs/>
          <w:sz w:val="24"/>
          <w:szCs w:val="24"/>
          <w:lang w:val="el-GR"/>
        </w:rPr>
        <w:t xml:space="preserve">, </w:t>
      </w:r>
      <w:r w:rsidRPr="00A95EBC">
        <w:rPr>
          <w:b/>
          <w:bCs/>
          <w:sz w:val="24"/>
          <w:szCs w:val="24"/>
        </w:rPr>
        <w:t>MFA</w:t>
      </w:r>
      <w:r w:rsidRPr="00A95EBC">
        <w:rPr>
          <w:b/>
          <w:bCs/>
          <w:sz w:val="24"/>
          <w:szCs w:val="24"/>
          <w:lang w:val="el-GR"/>
        </w:rPr>
        <w:t xml:space="preserve">, </w:t>
      </w:r>
      <w:r w:rsidRPr="00A95EBC">
        <w:rPr>
          <w:b/>
          <w:bCs/>
          <w:sz w:val="24"/>
          <w:szCs w:val="24"/>
        </w:rPr>
        <w:t>SIEM</w:t>
      </w:r>
      <w:r w:rsidRPr="00A95EBC">
        <w:rPr>
          <w:b/>
          <w:bCs/>
          <w:sz w:val="24"/>
          <w:szCs w:val="24"/>
          <w:lang w:val="el-GR"/>
        </w:rPr>
        <w:t xml:space="preserve"> </w:t>
      </w:r>
      <w:r w:rsidRPr="00A95EBC">
        <w:rPr>
          <w:b/>
          <w:bCs/>
          <w:sz w:val="24"/>
          <w:szCs w:val="24"/>
        </w:rPr>
        <w:t>monitoring</w:t>
      </w:r>
      <w:r w:rsidRPr="00A95EBC">
        <w:rPr>
          <w:b/>
          <w:bCs/>
          <w:sz w:val="24"/>
          <w:szCs w:val="24"/>
          <w:lang w:val="el-GR"/>
        </w:rPr>
        <w:t xml:space="preserve">, </w:t>
      </w:r>
      <w:r w:rsidRPr="00A95EBC">
        <w:rPr>
          <w:b/>
          <w:bCs/>
          <w:sz w:val="24"/>
          <w:szCs w:val="24"/>
        </w:rPr>
        <w:t>DLP</w:t>
      </w:r>
      <w:r w:rsidRPr="00A95EBC">
        <w:rPr>
          <w:b/>
          <w:bCs/>
          <w:sz w:val="24"/>
          <w:szCs w:val="24"/>
          <w:lang w:val="el-GR"/>
        </w:rPr>
        <w:t xml:space="preserve"> &amp; </w:t>
      </w:r>
      <w:r w:rsidRPr="00A95EBC">
        <w:rPr>
          <w:b/>
          <w:bCs/>
          <w:sz w:val="24"/>
          <w:szCs w:val="24"/>
        </w:rPr>
        <w:t>Immutable</w:t>
      </w:r>
      <w:r w:rsidRPr="00A95EBC">
        <w:rPr>
          <w:b/>
          <w:bCs/>
          <w:sz w:val="24"/>
          <w:szCs w:val="24"/>
          <w:lang w:val="el-GR"/>
        </w:rPr>
        <w:t xml:space="preserve"> </w:t>
      </w:r>
      <w:r w:rsidRPr="00A95EBC">
        <w:rPr>
          <w:b/>
          <w:bCs/>
          <w:sz w:val="24"/>
          <w:szCs w:val="24"/>
        </w:rPr>
        <w:t>Backups</w:t>
      </w:r>
      <w:r w:rsidRPr="00A95EBC">
        <w:rPr>
          <w:sz w:val="24"/>
          <w:szCs w:val="24"/>
          <w:lang w:val="el-GR"/>
        </w:rPr>
        <w:br/>
      </w:r>
      <w:r w:rsidRPr="00A95EBC">
        <w:rPr>
          <w:b/>
          <w:bCs/>
          <w:sz w:val="24"/>
          <w:szCs w:val="24"/>
          <w:lang w:val="el-GR"/>
        </w:rPr>
        <w:t>Με αυτά τα μέτρα, μειώνουμε το συνολικό ρίσκο σε όλα τα πληροφοριακά αγαθά.</w:t>
      </w:r>
    </w:p>
    <w:p w14:paraId="6A41C4C9" w14:textId="77777777" w:rsidR="00A47EDB" w:rsidRPr="003E1007" w:rsidRDefault="00A47EDB" w:rsidP="001A3689">
      <w:pPr>
        <w:jc w:val="both"/>
        <w:rPr>
          <w:sz w:val="24"/>
          <w:szCs w:val="24"/>
          <w:lang w:val="el-GR"/>
        </w:rPr>
      </w:pPr>
    </w:p>
    <w:p w14:paraId="107A3A03" w14:textId="616C0A1A" w:rsidR="008A369C" w:rsidRDefault="003732D0" w:rsidP="001A3689">
      <w:pPr>
        <w:pStyle w:val="2"/>
        <w:jc w:val="both"/>
        <w:rPr>
          <w:rFonts w:asciiTheme="minorHAnsi" w:hAnsiTheme="minorHAnsi"/>
          <w:sz w:val="24"/>
          <w:szCs w:val="24"/>
          <w:lang w:val="el-GR"/>
        </w:rPr>
      </w:pPr>
      <w:bookmarkStart w:id="10" w:name="_Toc190180717"/>
      <w:r w:rsidRPr="00AA6E97">
        <w:rPr>
          <w:rFonts w:asciiTheme="minorHAnsi" w:hAnsiTheme="minorHAnsi"/>
          <w:sz w:val="24"/>
          <w:szCs w:val="24"/>
          <w:lang w:val="el-GR"/>
        </w:rPr>
        <w:t>1.1</w:t>
      </w:r>
      <w:r w:rsidR="00A10016">
        <w:rPr>
          <w:rFonts w:asciiTheme="minorHAnsi" w:hAnsiTheme="minorHAnsi"/>
          <w:sz w:val="24"/>
          <w:szCs w:val="24"/>
          <w:lang w:val="el-GR"/>
        </w:rPr>
        <w:t>1</w:t>
      </w:r>
      <w:r w:rsidR="008A369C" w:rsidRPr="00AA6E97">
        <w:rPr>
          <w:rFonts w:asciiTheme="minorHAnsi" w:hAnsiTheme="minorHAnsi"/>
          <w:sz w:val="24"/>
          <w:szCs w:val="24"/>
          <w:lang w:val="el-GR"/>
        </w:rPr>
        <w:t xml:space="preserve"> Σχέδιο Υλοποίησης Μέτρων Προστασίας</w:t>
      </w:r>
      <w:bookmarkEnd w:id="10"/>
    </w:p>
    <w:p w14:paraId="2FA8715C" w14:textId="77777777" w:rsidR="00A51B33" w:rsidRDefault="00113B69" w:rsidP="00A51B33">
      <w:pPr>
        <w:jc w:val="both"/>
        <w:rPr>
          <w:sz w:val="24"/>
          <w:szCs w:val="24"/>
          <w:lang w:val="el-GR"/>
        </w:rPr>
      </w:pPr>
      <w:r w:rsidRPr="00A51B33">
        <w:rPr>
          <w:b/>
          <w:bCs/>
          <w:sz w:val="24"/>
          <w:szCs w:val="24"/>
          <w:lang w:val="el-GR"/>
        </w:rPr>
        <w:t>Υψηλού ρίσκου πληροφοριακά αγαθά</w:t>
      </w:r>
      <w:r w:rsidRPr="00A51B33">
        <w:rPr>
          <w:sz w:val="24"/>
          <w:szCs w:val="24"/>
          <w:lang w:val="el-GR"/>
        </w:rPr>
        <w:t xml:space="preserve"> απαιτούν </w:t>
      </w:r>
      <w:r w:rsidRPr="00A51B33">
        <w:rPr>
          <w:b/>
          <w:bCs/>
          <w:sz w:val="24"/>
          <w:szCs w:val="24"/>
          <w:lang w:val="el-GR"/>
        </w:rPr>
        <w:t>άμεσες ενέργειες</w:t>
      </w:r>
      <w:r w:rsidRPr="00A51B33">
        <w:rPr>
          <w:sz w:val="24"/>
          <w:szCs w:val="24"/>
          <w:lang w:val="el-GR"/>
        </w:rPr>
        <w:t xml:space="preserve"> με κρυπτογράφηση, περιορισμό πρόσβασης και συνεχές </w:t>
      </w:r>
      <w:r w:rsidRPr="00A51B33">
        <w:rPr>
          <w:sz w:val="24"/>
          <w:szCs w:val="24"/>
        </w:rPr>
        <w:t>monitoring</w:t>
      </w:r>
      <w:r w:rsidRPr="00A51B33">
        <w:rPr>
          <w:sz w:val="24"/>
          <w:szCs w:val="24"/>
          <w:lang w:val="el-GR"/>
        </w:rPr>
        <w:t>.</w:t>
      </w:r>
      <w:r w:rsidR="00A51B33">
        <w:rPr>
          <w:sz w:val="24"/>
          <w:szCs w:val="24"/>
          <w:lang w:val="el-GR"/>
        </w:rPr>
        <w:t xml:space="preserve"> </w:t>
      </w:r>
    </w:p>
    <w:p w14:paraId="7C8458F1" w14:textId="77777777" w:rsidR="00A51B33" w:rsidRDefault="00113B69" w:rsidP="00A51B33">
      <w:pPr>
        <w:jc w:val="both"/>
        <w:rPr>
          <w:b/>
          <w:bCs/>
          <w:sz w:val="24"/>
          <w:szCs w:val="24"/>
          <w:lang w:val="el-GR"/>
        </w:rPr>
      </w:pPr>
      <w:r w:rsidRPr="00A51B33">
        <w:rPr>
          <w:b/>
          <w:bCs/>
          <w:sz w:val="24"/>
          <w:szCs w:val="24"/>
          <w:lang w:val="el-GR"/>
        </w:rPr>
        <w:t>Μεσαίου ρίσκου</w:t>
      </w:r>
      <w:r w:rsidRPr="00A51B33">
        <w:rPr>
          <w:sz w:val="24"/>
          <w:szCs w:val="24"/>
          <w:lang w:val="el-GR"/>
        </w:rPr>
        <w:t xml:space="preserve"> απαιτούν </w:t>
      </w:r>
      <w:r w:rsidRPr="00A51B33">
        <w:rPr>
          <w:b/>
          <w:bCs/>
          <w:sz w:val="24"/>
          <w:szCs w:val="24"/>
          <w:lang w:val="el-GR"/>
        </w:rPr>
        <w:t xml:space="preserve">βελτιώσεις στο </w:t>
      </w:r>
      <w:r w:rsidRPr="00A51B33">
        <w:rPr>
          <w:b/>
          <w:bCs/>
          <w:sz w:val="24"/>
          <w:szCs w:val="24"/>
        </w:rPr>
        <w:t>IAM</w:t>
      </w:r>
      <w:r w:rsidRPr="00A51B33">
        <w:rPr>
          <w:b/>
          <w:bCs/>
          <w:sz w:val="24"/>
          <w:szCs w:val="24"/>
          <w:lang w:val="el-GR"/>
        </w:rPr>
        <w:t xml:space="preserve"> και </w:t>
      </w:r>
      <w:r w:rsidRPr="00A51B33">
        <w:rPr>
          <w:b/>
          <w:bCs/>
          <w:sz w:val="24"/>
          <w:szCs w:val="24"/>
        </w:rPr>
        <w:t>auditing</w:t>
      </w:r>
      <w:r w:rsidRPr="00A51B33">
        <w:rPr>
          <w:sz w:val="24"/>
          <w:szCs w:val="24"/>
          <w:lang w:val="el-GR"/>
        </w:rPr>
        <w:t>.</w:t>
      </w:r>
      <w:r w:rsidR="00A51B33" w:rsidRPr="00A51B33">
        <w:rPr>
          <w:b/>
          <w:bCs/>
          <w:sz w:val="24"/>
          <w:szCs w:val="24"/>
          <w:lang w:val="el-GR"/>
        </w:rPr>
        <w:t xml:space="preserve"> </w:t>
      </w:r>
    </w:p>
    <w:p w14:paraId="642B2E5D" w14:textId="6C11A8C4" w:rsidR="00113B69" w:rsidRPr="00A51B33" w:rsidRDefault="00113B69" w:rsidP="00A51B33">
      <w:pPr>
        <w:jc w:val="both"/>
        <w:rPr>
          <w:sz w:val="24"/>
          <w:szCs w:val="24"/>
          <w:lang w:val="el-GR"/>
        </w:rPr>
      </w:pPr>
      <w:r w:rsidRPr="00A51B33">
        <w:rPr>
          <w:b/>
          <w:bCs/>
          <w:sz w:val="24"/>
          <w:szCs w:val="24"/>
          <w:lang w:val="el-GR"/>
        </w:rPr>
        <w:t>Χαμηλού ρίσκου</w:t>
      </w:r>
      <w:r w:rsidRPr="00A51B33">
        <w:rPr>
          <w:sz w:val="24"/>
          <w:szCs w:val="24"/>
          <w:lang w:val="el-GR"/>
        </w:rPr>
        <w:t xml:space="preserve"> απαιτούν </w:t>
      </w:r>
      <w:r w:rsidRPr="00A51B33">
        <w:rPr>
          <w:b/>
          <w:bCs/>
          <w:sz w:val="24"/>
          <w:szCs w:val="24"/>
          <w:lang w:val="el-GR"/>
        </w:rPr>
        <w:t>καλύτερη κατηγοριοποίηση και πρόσβαση</w:t>
      </w:r>
      <w:r w:rsidRPr="00A51B33">
        <w:rPr>
          <w:sz w:val="24"/>
          <w:szCs w:val="24"/>
          <w:lang w:val="el-GR"/>
        </w:rPr>
        <w:t>.</w:t>
      </w:r>
    </w:p>
    <w:p w14:paraId="6AAFDE87" w14:textId="14A703EE" w:rsidR="00797937" w:rsidRPr="00AA6E97" w:rsidRDefault="00EE39D5" w:rsidP="001A3689">
      <w:pPr>
        <w:jc w:val="both"/>
        <w:rPr>
          <w:sz w:val="24"/>
          <w:szCs w:val="24"/>
          <w:lang w:val="el-GR"/>
        </w:rPr>
      </w:pPr>
      <w:r w:rsidRPr="00AA6E97">
        <w:rPr>
          <w:sz w:val="24"/>
          <w:szCs w:val="24"/>
          <w:lang w:val="el-GR"/>
        </w:rPr>
        <w:t>Ως προτεραιότητα θα αντιμετωπίσουμε τους κινδύνους που αποτιμάμε με βαθμολογία 5-8 , την τελευταία βαθμίδα της μεσαίας επικινδυνότητας και όλες τις υψηλές.</w:t>
      </w:r>
    </w:p>
    <w:p w14:paraId="6A02F734" w14:textId="7FA27997" w:rsidR="00EE39D5" w:rsidRPr="00AA6E97" w:rsidRDefault="00EE39D5" w:rsidP="001A3689">
      <w:pPr>
        <w:jc w:val="both"/>
        <w:rPr>
          <w:sz w:val="24"/>
          <w:szCs w:val="24"/>
          <w:lang w:val="el-GR"/>
        </w:rPr>
      </w:pPr>
      <w:r w:rsidRPr="00AA6E97">
        <w:rPr>
          <w:sz w:val="24"/>
          <w:szCs w:val="24"/>
          <w:lang w:val="el-GR"/>
        </w:rPr>
        <w:t>Θα προχωρήσουμε σε αποδοχή κινδύνου από την βαθμολογία 0-4.</w:t>
      </w:r>
    </w:p>
    <w:p w14:paraId="5D1ACCE3" w14:textId="68331547" w:rsidR="00D02F58" w:rsidRPr="003E1007" w:rsidRDefault="00A47EDB" w:rsidP="00A47EDB">
      <w:pPr>
        <w:rPr>
          <w:b/>
          <w:bCs/>
          <w:sz w:val="24"/>
          <w:szCs w:val="24"/>
          <w:lang w:val="el-GR"/>
        </w:rPr>
      </w:pPr>
      <w:r>
        <w:rPr>
          <w:b/>
          <w:bCs/>
          <w:sz w:val="24"/>
          <w:szCs w:val="24"/>
          <w:lang w:val="el-GR"/>
        </w:rPr>
        <w:br w:type="page"/>
      </w:r>
    </w:p>
    <w:p w14:paraId="6A0D2202" w14:textId="3B6AFDEB" w:rsidR="00FE3EEA" w:rsidRPr="00A10016" w:rsidRDefault="00D02F58" w:rsidP="00A10016">
      <w:pPr>
        <w:pStyle w:val="1"/>
        <w:numPr>
          <w:ilvl w:val="0"/>
          <w:numId w:val="1"/>
        </w:numPr>
        <w:rPr>
          <w:sz w:val="28"/>
          <w:szCs w:val="28"/>
          <w:lang w:val="el-GR"/>
        </w:rPr>
      </w:pPr>
      <w:bookmarkStart w:id="11" w:name="_Toc190180718"/>
      <w:r w:rsidRPr="00A10016">
        <w:rPr>
          <w:sz w:val="28"/>
          <w:szCs w:val="28"/>
          <w:lang w:val="el-GR"/>
        </w:rPr>
        <w:lastRenderedPageBreak/>
        <w:t>Κατανομή οργανωτικών δομών και αρμοδιοτήτων ασφάλειας (</w:t>
      </w:r>
      <w:r w:rsidRPr="00A10016">
        <w:rPr>
          <w:sz w:val="28"/>
          <w:szCs w:val="28"/>
        </w:rPr>
        <w:t>Security</w:t>
      </w:r>
      <w:r w:rsidRPr="00A10016">
        <w:rPr>
          <w:sz w:val="28"/>
          <w:szCs w:val="28"/>
          <w:lang w:val="el-GR"/>
        </w:rPr>
        <w:t xml:space="preserve"> </w:t>
      </w:r>
      <w:r w:rsidRPr="00A10016">
        <w:rPr>
          <w:sz w:val="28"/>
          <w:szCs w:val="28"/>
        </w:rPr>
        <w:t>Roles</w:t>
      </w:r>
      <w:r w:rsidRPr="00A10016">
        <w:rPr>
          <w:sz w:val="28"/>
          <w:szCs w:val="28"/>
          <w:lang w:val="el-GR"/>
        </w:rPr>
        <w:t xml:space="preserve"> </w:t>
      </w:r>
      <w:r w:rsidRPr="00A10016">
        <w:rPr>
          <w:sz w:val="28"/>
          <w:szCs w:val="28"/>
        </w:rPr>
        <w:t>and</w:t>
      </w:r>
      <w:r w:rsidRPr="00A10016">
        <w:rPr>
          <w:sz w:val="28"/>
          <w:szCs w:val="28"/>
          <w:lang w:val="el-GR"/>
        </w:rPr>
        <w:t xml:space="preserve"> </w:t>
      </w:r>
      <w:r w:rsidRPr="00A10016">
        <w:rPr>
          <w:sz w:val="28"/>
          <w:szCs w:val="28"/>
        </w:rPr>
        <w:t>Responsibilities</w:t>
      </w:r>
      <w:r w:rsidRPr="00A10016">
        <w:rPr>
          <w:sz w:val="28"/>
          <w:szCs w:val="28"/>
          <w:lang w:val="el-GR"/>
        </w:rPr>
        <w:t>)</w:t>
      </w:r>
      <w:bookmarkEnd w:id="11"/>
    </w:p>
    <w:p w14:paraId="5D3EDB1E" w14:textId="77777777" w:rsidR="008B6A99" w:rsidRPr="008B6A99" w:rsidRDefault="008B6A99" w:rsidP="008B6A99">
      <w:pPr>
        <w:jc w:val="both"/>
        <w:rPr>
          <w:sz w:val="24"/>
          <w:szCs w:val="24"/>
          <w:lang w:val="el-GR"/>
        </w:rPr>
      </w:pPr>
      <w:r w:rsidRPr="008B6A99">
        <w:rPr>
          <w:sz w:val="24"/>
          <w:szCs w:val="24"/>
          <w:lang w:val="el-GR"/>
        </w:rPr>
        <w:t xml:space="preserve">Στην υπηρεσία SOC, η ασφάλεια των πληροφοριακών αγαθών απαιτεί διακριτούς ρόλους με σαφείς ευθύνες. Παρακάτω περιγράφουμε τα βασικά </w:t>
      </w:r>
      <w:proofErr w:type="spellStart"/>
      <w:r w:rsidRPr="008B6A99">
        <w:rPr>
          <w:sz w:val="24"/>
          <w:szCs w:val="24"/>
          <w:lang w:val="el-GR"/>
        </w:rPr>
        <w:t>security</w:t>
      </w:r>
      <w:proofErr w:type="spellEnd"/>
      <w:r w:rsidRPr="008B6A99">
        <w:rPr>
          <w:sz w:val="24"/>
          <w:szCs w:val="24"/>
          <w:lang w:val="el-GR"/>
        </w:rPr>
        <w:t xml:space="preserve"> </w:t>
      </w:r>
      <w:proofErr w:type="spellStart"/>
      <w:r w:rsidRPr="008B6A99">
        <w:rPr>
          <w:sz w:val="24"/>
          <w:szCs w:val="24"/>
          <w:lang w:val="el-GR"/>
        </w:rPr>
        <w:t>roles</w:t>
      </w:r>
      <w:proofErr w:type="spellEnd"/>
      <w:r w:rsidRPr="008B6A99">
        <w:rPr>
          <w:sz w:val="24"/>
          <w:szCs w:val="24"/>
          <w:lang w:val="el-GR"/>
        </w:rPr>
        <w:t xml:space="preserve"> και τις αρμοδιότητές τους.</w:t>
      </w:r>
    </w:p>
    <w:tbl>
      <w:tblPr>
        <w:tblStyle w:val="30"/>
        <w:tblW w:w="10773" w:type="dxa"/>
        <w:jc w:val="center"/>
        <w:tblLook w:val="04A0" w:firstRow="1" w:lastRow="0" w:firstColumn="1" w:lastColumn="0" w:noHBand="0" w:noVBand="1"/>
      </w:tblPr>
      <w:tblGrid>
        <w:gridCol w:w="1985"/>
        <w:gridCol w:w="2693"/>
        <w:gridCol w:w="6095"/>
      </w:tblGrid>
      <w:tr w:rsidR="00240EBF" w:rsidRPr="00240EBF" w14:paraId="0AC69C5E" w14:textId="77777777" w:rsidTr="00240EB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5BD03676" w14:textId="77777777" w:rsidR="00240EBF" w:rsidRPr="00240EBF" w:rsidRDefault="00240EBF" w:rsidP="00240EBF">
            <w:pPr>
              <w:jc w:val="center"/>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Security Roles</w:t>
            </w:r>
          </w:p>
        </w:tc>
        <w:tc>
          <w:tcPr>
            <w:tcW w:w="2693" w:type="dxa"/>
            <w:noWrap/>
            <w:vAlign w:val="center"/>
            <w:hideMark/>
          </w:tcPr>
          <w:p w14:paraId="5DC6449A" w14:textId="77777777" w:rsidR="00240EBF" w:rsidRPr="00240EBF" w:rsidRDefault="00240EBF" w:rsidP="00240EBF">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Ρόλος</w:t>
            </w:r>
          </w:p>
        </w:tc>
        <w:tc>
          <w:tcPr>
            <w:tcW w:w="6095" w:type="dxa"/>
            <w:noWrap/>
            <w:vAlign w:val="center"/>
            <w:hideMark/>
          </w:tcPr>
          <w:p w14:paraId="1A42ABD4" w14:textId="77777777" w:rsidR="00240EBF" w:rsidRPr="00240EBF" w:rsidRDefault="00240EBF" w:rsidP="00240EBF">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Αρμοδιότητες</w:t>
            </w:r>
          </w:p>
        </w:tc>
      </w:tr>
      <w:tr w:rsidR="00240EBF" w:rsidRPr="00240EBF" w14:paraId="01006BF1" w14:textId="77777777" w:rsidTr="00240EBF">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069660B" w14:textId="77777777" w:rsidR="00240EBF" w:rsidRPr="00240EBF" w:rsidRDefault="00240EBF" w:rsidP="00240EBF">
            <w:pPr>
              <w:jc w:val="center"/>
              <w:rPr>
                <w:rFonts w:ascii="Aptos Narrow" w:eastAsia="Times New Roman" w:hAnsi="Aptos Narrow" w:cs="Times New Roman"/>
                <w:color w:val="000000"/>
                <w:kern w:val="0"/>
                <w:lang w:eastAsia="el-GR"/>
                <w14:ligatures w14:val="none"/>
              </w:rPr>
            </w:pPr>
            <w:r w:rsidRPr="00240EBF">
              <w:rPr>
                <w:rFonts w:ascii="Aptos Narrow" w:eastAsia="Times New Roman" w:hAnsi="Aptos Narrow" w:cs="Times New Roman"/>
                <w:color w:val="000000"/>
                <w:kern w:val="0"/>
                <w:lang w:eastAsia="el-GR"/>
                <w14:ligatures w14:val="none"/>
              </w:rPr>
              <w:t>Chief Information Security Officer (CISO)</w:t>
            </w:r>
          </w:p>
        </w:tc>
        <w:tc>
          <w:tcPr>
            <w:tcW w:w="2693" w:type="dxa"/>
            <w:noWrap/>
            <w:vAlign w:val="center"/>
            <w:hideMark/>
          </w:tcPr>
          <w:p w14:paraId="667C67B2" w14:textId="77777777" w:rsidR="00240EBF" w:rsidRPr="00240EBF"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proofErr w:type="spellStart"/>
            <w:r w:rsidRPr="00240EBF">
              <w:rPr>
                <w:rFonts w:ascii="Aptos Narrow" w:eastAsia="Times New Roman" w:hAnsi="Aptos Narrow" w:cs="Times New Roman"/>
                <w:color w:val="000000"/>
                <w:kern w:val="0"/>
                <w:lang w:val="el-GR" w:eastAsia="el-GR"/>
                <w14:ligatures w14:val="none"/>
              </w:rPr>
              <w:t>Yπεύθυνος</w:t>
            </w:r>
            <w:proofErr w:type="spellEnd"/>
            <w:r w:rsidRPr="00240EBF">
              <w:rPr>
                <w:rFonts w:ascii="Aptos Narrow" w:eastAsia="Times New Roman" w:hAnsi="Aptos Narrow" w:cs="Times New Roman"/>
                <w:color w:val="000000"/>
                <w:kern w:val="0"/>
                <w:lang w:val="el-GR" w:eastAsia="el-GR"/>
                <w14:ligatures w14:val="none"/>
              </w:rPr>
              <w:t xml:space="preserve"> για την ολοκληρωμένη στρατηγική </w:t>
            </w:r>
            <w:proofErr w:type="spellStart"/>
            <w:r w:rsidRPr="00240EBF">
              <w:rPr>
                <w:rFonts w:ascii="Aptos Narrow" w:eastAsia="Times New Roman" w:hAnsi="Aptos Narrow" w:cs="Times New Roman"/>
                <w:color w:val="000000"/>
                <w:kern w:val="0"/>
                <w:lang w:val="el-GR" w:eastAsia="el-GR"/>
                <w14:ligatures w14:val="none"/>
              </w:rPr>
              <w:t>κυβερνοασφάλειας</w:t>
            </w:r>
            <w:proofErr w:type="spellEnd"/>
            <w:r w:rsidRPr="00240EBF">
              <w:rPr>
                <w:rFonts w:ascii="Aptos Narrow" w:eastAsia="Times New Roman" w:hAnsi="Aptos Narrow" w:cs="Times New Roman"/>
                <w:color w:val="000000"/>
                <w:kern w:val="0"/>
                <w:lang w:val="el-GR" w:eastAsia="el-GR"/>
                <w14:ligatures w14:val="none"/>
              </w:rPr>
              <w:t xml:space="preserve"> του SOC</w:t>
            </w:r>
          </w:p>
        </w:tc>
        <w:tc>
          <w:tcPr>
            <w:tcW w:w="6095" w:type="dxa"/>
            <w:vAlign w:val="center"/>
            <w:hideMark/>
          </w:tcPr>
          <w:p w14:paraId="7D892FA6" w14:textId="77777777"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Καθορίζει τις πολιτικές και διαδικασίες ασφαλείας</w:t>
            </w:r>
          </w:p>
          <w:p w14:paraId="663C8F18" w14:textId="77777777"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Ελέγχει τη συμμόρφωση με πρότυπα (ISO 27001, NIST, GDPR)</w:t>
            </w:r>
          </w:p>
          <w:p w14:paraId="36FD9340" w14:textId="77777777"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Αναπτύσσει σχέδιο αντιμετώπισης κινδύνων</w:t>
            </w:r>
          </w:p>
          <w:p w14:paraId="4DA2FE3E" w14:textId="528442A5"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Ενημερώνει τη διοίκηση για απειλές και επιθέσεις</w:t>
            </w:r>
          </w:p>
        </w:tc>
      </w:tr>
      <w:tr w:rsidR="00240EBF" w:rsidRPr="00240EBF" w14:paraId="5B817685" w14:textId="77777777" w:rsidTr="00240EBF">
        <w:trPr>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839A0BF" w14:textId="77777777" w:rsidR="00240EBF" w:rsidRPr="00240EBF" w:rsidRDefault="00240EBF" w:rsidP="00240EBF">
            <w:pPr>
              <w:jc w:val="center"/>
              <w:rPr>
                <w:rFonts w:ascii="Aptos Narrow" w:eastAsia="Times New Roman" w:hAnsi="Aptos Narrow" w:cs="Times New Roman"/>
                <w:color w:val="000000"/>
                <w:kern w:val="0"/>
                <w:lang w:eastAsia="el-GR"/>
                <w14:ligatures w14:val="none"/>
              </w:rPr>
            </w:pPr>
            <w:r w:rsidRPr="00240EBF">
              <w:rPr>
                <w:rFonts w:ascii="Aptos Narrow" w:eastAsia="Times New Roman" w:hAnsi="Aptos Narrow" w:cs="Times New Roman"/>
                <w:color w:val="000000"/>
                <w:kern w:val="0"/>
                <w:lang w:eastAsia="el-GR"/>
                <w14:ligatures w14:val="none"/>
              </w:rPr>
              <w:t>Security Operations Center (SOC) Manager</w:t>
            </w:r>
          </w:p>
        </w:tc>
        <w:tc>
          <w:tcPr>
            <w:tcW w:w="2693" w:type="dxa"/>
            <w:noWrap/>
            <w:vAlign w:val="center"/>
            <w:hideMark/>
          </w:tcPr>
          <w:p w14:paraId="25D8689A" w14:textId="77777777" w:rsidR="00240EBF" w:rsidRPr="00240EBF"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Επικεφαλής του SOC, επιβλέπει τη λειτουργία του και συντονίζει τις ομάδες ασφαλείας</w:t>
            </w:r>
          </w:p>
        </w:tc>
        <w:tc>
          <w:tcPr>
            <w:tcW w:w="6095" w:type="dxa"/>
            <w:vAlign w:val="center"/>
            <w:hideMark/>
          </w:tcPr>
          <w:p w14:paraId="2C801F4F" w14:textId="77777777" w:rsidR="00240EBF" w:rsidRPr="00240EBF"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240EBF">
              <w:rPr>
                <w:rFonts w:ascii="Aptos Narrow" w:eastAsia="Times New Roman" w:hAnsi="Aptos Narrow" w:cs="Times New Roman"/>
                <w:color w:val="000000"/>
                <w:kern w:val="0"/>
                <w:sz w:val="18"/>
                <w:szCs w:val="18"/>
                <w:lang w:val="el-GR" w:eastAsia="el-GR"/>
                <w14:ligatures w14:val="none"/>
              </w:rPr>
              <w:t>Επιβλέπει</w:t>
            </w:r>
            <w:r w:rsidRPr="00240EBF">
              <w:rPr>
                <w:rFonts w:ascii="Aptos Narrow" w:eastAsia="Times New Roman" w:hAnsi="Aptos Narrow" w:cs="Times New Roman"/>
                <w:color w:val="000000"/>
                <w:kern w:val="0"/>
                <w:sz w:val="18"/>
                <w:szCs w:val="18"/>
                <w:lang w:eastAsia="el-GR"/>
                <w14:ligatures w14:val="none"/>
              </w:rPr>
              <w:t xml:space="preserve"> </w:t>
            </w:r>
            <w:r w:rsidRPr="00240EBF">
              <w:rPr>
                <w:rFonts w:ascii="Aptos Narrow" w:eastAsia="Times New Roman" w:hAnsi="Aptos Narrow" w:cs="Times New Roman"/>
                <w:color w:val="000000"/>
                <w:kern w:val="0"/>
                <w:sz w:val="18"/>
                <w:szCs w:val="18"/>
                <w:lang w:val="el-GR" w:eastAsia="el-GR"/>
                <w14:ligatures w14:val="none"/>
              </w:rPr>
              <w:t>το</w:t>
            </w:r>
            <w:r w:rsidRPr="00240EBF">
              <w:rPr>
                <w:rFonts w:ascii="Aptos Narrow" w:eastAsia="Times New Roman" w:hAnsi="Aptos Narrow" w:cs="Times New Roman"/>
                <w:color w:val="000000"/>
                <w:kern w:val="0"/>
                <w:sz w:val="18"/>
                <w:szCs w:val="18"/>
                <w:lang w:eastAsia="el-GR"/>
                <w14:ligatures w14:val="none"/>
              </w:rPr>
              <w:t xml:space="preserve"> SIEM, monitoring tools </w:t>
            </w:r>
            <w:r w:rsidRPr="00240EBF">
              <w:rPr>
                <w:rFonts w:ascii="Aptos Narrow" w:eastAsia="Times New Roman" w:hAnsi="Aptos Narrow" w:cs="Times New Roman"/>
                <w:color w:val="000000"/>
                <w:kern w:val="0"/>
                <w:sz w:val="18"/>
                <w:szCs w:val="18"/>
                <w:lang w:val="el-GR" w:eastAsia="el-GR"/>
                <w14:ligatures w14:val="none"/>
              </w:rPr>
              <w:t>και</w:t>
            </w:r>
            <w:r w:rsidRPr="00240EBF">
              <w:rPr>
                <w:rFonts w:ascii="Aptos Narrow" w:eastAsia="Times New Roman" w:hAnsi="Aptos Narrow" w:cs="Times New Roman"/>
                <w:color w:val="000000"/>
                <w:kern w:val="0"/>
                <w:sz w:val="18"/>
                <w:szCs w:val="18"/>
                <w:lang w:eastAsia="el-GR"/>
                <w14:ligatures w14:val="none"/>
              </w:rPr>
              <w:t xml:space="preserve"> threat intelligence</w:t>
            </w:r>
          </w:p>
          <w:p w14:paraId="2F9B2C0E" w14:textId="77777777" w:rsidR="00240EBF" w:rsidRPr="00240EBF"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Συντονίζει την ανταπόκριση σε περιστατικά (</w:t>
            </w:r>
            <w:proofErr w:type="spellStart"/>
            <w:r w:rsidRPr="00240EBF">
              <w:rPr>
                <w:rFonts w:ascii="Aptos Narrow" w:eastAsia="Times New Roman" w:hAnsi="Aptos Narrow" w:cs="Times New Roman"/>
                <w:color w:val="000000"/>
                <w:kern w:val="0"/>
                <w:sz w:val="18"/>
                <w:szCs w:val="18"/>
                <w:lang w:val="el-GR" w:eastAsia="el-GR"/>
                <w14:ligatures w14:val="none"/>
              </w:rPr>
              <w:t>Incident</w:t>
            </w:r>
            <w:proofErr w:type="spellEnd"/>
            <w:r w:rsidRPr="00240EBF">
              <w:rPr>
                <w:rFonts w:ascii="Aptos Narrow" w:eastAsia="Times New Roman" w:hAnsi="Aptos Narrow" w:cs="Times New Roman"/>
                <w:color w:val="000000"/>
                <w:kern w:val="0"/>
                <w:sz w:val="18"/>
                <w:szCs w:val="18"/>
                <w:lang w:val="el-GR" w:eastAsia="el-GR"/>
                <w14:ligatures w14:val="none"/>
              </w:rPr>
              <w:t xml:space="preserve"> </w:t>
            </w:r>
            <w:proofErr w:type="spellStart"/>
            <w:r w:rsidRPr="00240EBF">
              <w:rPr>
                <w:rFonts w:ascii="Aptos Narrow" w:eastAsia="Times New Roman" w:hAnsi="Aptos Narrow" w:cs="Times New Roman"/>
                <w:color w:val="000000"/>
                <w:kern w:val="0"/>
                <w:sz w:val="18"/>
                <w:szCs w:val="18"/>
                <w:lang w:val="el-GR" w:eastAsia="el-GR"/>
                <w14:ligatures w14:val="none"/>
              </w:rPr>
              <w:t>Response</w:t>
            </w:r>
            <w:proofErr w:type="spellEnd"/>
            <w:r w:rsidRPr="00240EBF">
              <w:rPr>
                <w:rFonts w:ascii="Aptos Narrow" w:eastAsia="Times New Roman" w:hAnsi="Aptos Narrow" w:cs="Times New Roman"/>
                <w:color w:val="000000"/>
                <w:kern w:val="0"/>
                <w:sz w:val="18"/>
                <w:szCs w:val="18"/>
                <w:lang w:val="el-GR" w:eastAsia="el-GR"/>
                <w14:ligatures w14:val="none"/>
              </w:rPr>
              <w:t>)</w:t>
            </w:r>
          </w:p>
          <w:p w14:paraId="43609E0A" w14:textId="77777777" w:rsidR="00240EBF" w:rsidRPr="00240EBF"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Διαχειρίζεται τη ροή πληροφοριών μεταξύ ομάδων</w:t>
            </w:r>
          </w:p>
          <w:p w14:paraId="7A31972C" w14:textId="68273672" w:rsidR="00240EBF" w:rsidRPr="00240EBF"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 xml:space="preserve">Εκπαιδεύει την ομάδα SOC και αναπτύσσει </w:t>
            </w:r>
            <w:proofErr w:type="spellStart"/>
            <w:r w:rsidRPr="00240EBF">
              <w:rPr>
                <w:rFonts w:ascii="Aptos Narrow" w:eastAsia="Times New Roman" w:hAnsi="Aptos Narrow" w:cs="Times New Roman"/>
                <w:color w:val="000000"/>
                <w:kern w:val="0"/>
                <w:sz w:val="18"/>
                <w:szCs w:val="18"/>
                <w:lang w:val="el-GR" w:eastAsia="el-GR"/>
                <w14:ligatures w14:val="none"/>
              </w:rPr>
              <w:t>playbooks</w:t>
            </w:r>
            <w:proofErr w:type="spellEnd"/>
          </w:p>
        </w:tc>
      </w:tr>
      <w:tr w:rsidR="00240EBF" w:rsidRPr="00240EBF" w14:paraId="50F740E8" w14:textId="77777777" w:rsidTr="00240EBF">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1D96CF9" w14:textId="5191B0E7" w:rsidR="00240EBF" w:rsidRDefault="00240EBF" w:rsidP="00240EBF">
            <w:pPr>
              <w:jc w:val="center"/>
              <w:rPr>
                <w:rFonts w:ascii="Aptos Narrow" w:eastAsia="Times New Roman" w:hAnsi="Aptos Narrow" w:cs="Times New Roman"/>
                <w:b w:val="0"/>
                <w:bCs w:val="0"/>
                <w:caps w:val="0"/>
                <w:color w:val="000000"/>
                <w:kern w:val="0"/>
                <w:lang w:eastAsia="el-GR"/>
                <w14:ligatures w14:val="none"/>
              </w:rPr>
            </w:pPr>
            <w:r w:rsidRPr="00240EBF">
              <w:rPr>
                <w:rFonts w:ascii="Aptos Narrow" w:eastAsia="Times New Roman" w:hAnsi="Aptos Narrow" w:cs="Times New Roman"/>
                <w:color w:val="000000"/>
                <w:kern w:val="0"/>
                <w:lang w:val="el-GR" w:eastAsia="el-GR"/>
                <w14:ligatures w14:val="none"/>
              </w:rPr>
              <w:t>SOC Analyst</w:t>
            </w:r>
          </w:p>
          <w:p w14:paraId="10ACB465" w14:textId="24523C20" w:rsidR="00240EBF" w:rsidRPr="00240EBF" w:rsidRDefault="00240EBF" w:rsidP="00240EBF">
            <w:pPr>
              <w:jc w:val="center"/>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(L1 Tier)</w:t>
            </w:r>
          </w:p>
        </w:tc>
        <w:tc>
          <w:tcPr>
            <w:tcW w:w="2693" w:type="dxa"/>
            <w:noWrap/>
            <w:vAlign w:val="center"/>
            <w:hideMark/>
          </w:tcPr>
          <w:p w14:paraId="4C9145A1" w14:textId="77777777" w:rsidR="00240EBF" w:rsidRPr="00240EBF"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 xml:space="preserve">Πρώτη γραμμή άμυνας, αναλύει </w:t>
            </w:r>
            <w:proofErr w:type="spellStart"/>
            <w:r w:rsidRPr="00240EBF">
              <w:rPr>
                <w:rFonts w:ascii="Aptos Narrow" w:eastAsia="Times New Roman" w:hAnsi="Aptos Narrow" w:cs="Times New Roman"/>
                <w:color w:val="000000"/>
                <w:kern w:val="0"/>
                <w:lang w:val="el-GR" w:eastAsia="el-GR"/>
                <w14:ligatures w14:val="none"/>
              </w:rPr>
              <w:t>alerts</w:t>
            </w:r>
            <w:proofErr w:type="spellEnd"/>
            <w:r w:rsidRPr="00240EBF">
              <w:rPr>
                <w:rFonts w:ascii="Aptos Narrow" w:eastAsia="Times New Roman" w:hAnsi="Aptos Narrow" w:cs="Times New Roman"/>
                <w:color w:val="000000"/>
                <w:kern w:val="0"/>
                <w:lang w:val="el-GR" w:eastAsia="el-GR"/>
                <w14:ligatures w14:val="none"/>
              </w:rPr>
              <w:t xml:space="preserve"> και κάνει </w:t>
            </w:r>
            <w:proofErr w:type="spellStart"/>
            <w:r w:rsidRPr="00240EBF">
              <w:rPr>
                <w:rFonts w:ascii="Aptos Narrow" w:eastAsia="Times New Roman" w:hAnsi="Aptos Narrow" w:cs="Times New Roman"/>
                <w:color w:val="000000"/>
                <w:kern w:val="0"/>
                <w:lang w:val="el-GR" w:eastAsia="el-GR"/>
                <w14:ligatures w14:val="none"/>
              </w:rPr>
              <w:t>triage</w:t>
            </w:r>
            <w:proofErr w:type="spellEnd"/>
            <w:r w:rsidRPr="00240EBF">
              <w:rPr>
                <w:rFonts w:ascii="Aptos Narrow" w:eastAsia="Times New Roman" w:hAnsi="Aptos Narrow" w:cs="Times New Roman"/>
                <w:color w:val="000000"/>
                <w:kern w:val="0"/>
                <w:lang w:val="el-GR" w:eastAsia="el-GR"/>
                <w14:ligatures w14:val="none"/>
              </w:rPr>
              <w:t xml:space="preserve"> περιστατικών</w:t>
            </w:r>
          </w:p>
        </w:tc>
        <w:tc>
          <w:tcPr>
            <w:tcW w:w="6095" w:type="dxa"/>
            <w:vAlign w:val="center"/>
            <w:hideMark/>
          </w:tcPr>
          <w:p w14:paraId="70C3F35D" w14:textId="77777777"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240EBF">
              <w:rPr>
                <w:rFonts w:ascii="Aptos Narrow" w:eastAsia="Times New Roman" w:hAnsi="Aptos Narrow" w:cs="Times New Roman"/>
                <w:color w:val="000000"/>
                <w:kern w:val="0"/>
                <w:sz w:val="18"/>
                <w:szCs w:val="18"/>
                <w:lang w:val="el-GR" w:eastAsia="el-GR"/>
                <w14:ligatures w14:val="none"/>
              </w:rPr>
              <w:t xml:space="preserve">Παρακολουθεί το SIEM για </w:t>
            </w:r>
            <w:proofErr w:type="spellStart"/>
            <w:r w:rsidRPr="00240EBF">
              <w:rPr>
                <w:rFonts w:ascii="Aptos Narrow" w:eastAsia="Times New Roman" w:hAnsi="Aptos Narrow" w:cs="Times New Roman"/>
                <w:color w:val="000000"/>
                <w:kern w:val="0"/>
                <w:sz w:val="18"/>
                <w:szCs w:val="18"/>
                <w:lang w:val="el-GR" w:eastAsia="el-GR"/>
                <w14:ligatures w14:val="none"/>
              </w:rPr>
              <w:t>alerts</w:t>
            </w:r>
            <w:proofErr w:type="spellEnd"/>
          </w:p>
          <w:p w14:paraId="173F1666" w14:textId="77777777"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240EBF">
              <w:rPr>
                <w:rFonts w:ascii="Aptos Narrow" w:eastAsia="Times New Roman" w:hAnsi="Aptos Narrow" w:cs="Times New Roman"/>
                <w:color w:val="000000"/>
                <w:kern w:val="0"/>
                <w:sz w:val="18"/>
                <w:szCs w:val="18"/>
                <w:lang w:val="el-GR" w:eastAsia="el-GR"/>
                <w14:ligatures w14:val="none"/>
              </w:rPr>
              <w:t>Κάνει</w:t>
            </w:r>
            <w:r w:rsidRPr="00240EBF">
              <w:rPr>
                <w:rFonts w:ascii="Aptos Narrow" w:eastAsia="Times New Roman" w:hAnsi="Aptos Narrow" w:cs="Times New Roman"/>
                <w:color w:val="000000"/>
                <w:kern w:val="0"/>
                <w:sz w:val="18"/>
                <w:szCs w:val="18"/>
                <w:lang w:eastAsia="el-GR"/>
                <w14:ligatures w14:val="none"/>
              </w:rPr>
              <w:t xml:space="preserve"> </w:t>
            </w:r>
            <w:r w:rsidRPr="00240EBF">
              <w:rPr>
                <w:rFonts w:ascii="Aptos Narrow" w:eastAsia="Times New Roman" w:hAnsi="Aptos Narrow" w:cs="Times New Roman"/>
                <w:color w:val="000000"/>
                <w:kern w:val="0"/>
                <w:sz w:val="18"/>
                <w:szCs w:val="18"/>
                <w:lang w:val="el-GR" w:eastAsia="el-GR"/>
                <w14:ligatures w14:val="none"/>
              </w:rPr>
              <w:t>αρχική</w:t>
            </w:r>
            <w:r w:rsidRPr="00240EBF">
              <w:rPr>
                <w:rFonts w:ascii="Aptos Narrow" w:eastAsia="Times New Roman" w:hAnsi="Aptos Narrow" w:cs="Times New Roman"/>
                <w:color w:val="000000"/>
                <w:kern w:val="0"/>
                <w:sz w:val="18"/>
                <w:szCs w:val="18"/>
                <w:lang w:eastAsia="el-GR"/>
                <w14:ligatures w14:val="none"/>
              </w:rPr>
              <w:t xml:space="preserve"> </w:t>
            </w:r>
            <w:r w:rsidRPr="00240EBF">
              <w:rPr>
                <w:rFonts w:ascii="Aptos Narrow" w:eastAsia="Times New Roman" w:hAnsi="Aptos Narrow" w:cs="Times New Roman"/>
                <w:color w:val="000000"/>
                <w:kern w:val="0"/>
                <w:sz w:val="18"/>
                <w:szCs w:val="18"/>
                <w:lang w:val="el-GR" w:eastAsia="el-GR"/>
                <w14:ligatures w14:val="none"/>
              </w:rPr>
              <w:t>ανάλυση</w:t>
            </w:r>
            <w:r w:rsidRPr="00240EBF">
              <w:rPr>
                <w:rFonts w:ascii="Aptos Narrow" w:eastAsia="Times New Roman" w:hAnsi="Aptos Narrow" w:cs="Times New Roman"/>
                <w:color w:val="000000"/>
                <w:kern w:val="0"/>
                <w:sz w:val="18"/>
                <w:szCs w:val="18"/>
                <w:lang w:eastAsia="el-GR"/>
                <w14:ligatures w14:val="none"/>
              </w:rPr>
              <w:t xml:space="preserve"> </w:t>
            </w:r>
            <w:r w:rsidRPr="00240EBF">
              <w:rPr>
                <w:rFonts w:ascii="Aptos Narrow" w:eastAsia="Times New Roman" w:hAnsi="Aptos Narrow" w:cs="Times New Roman"/>
                <w:color w:val="000000"/>
                <w:kern w:val="0"/>
                <w:sz w:val="18"/>
                <w:szCs w:val="18"/>
                <w:lang w:val="el-GR" w:eastAsia="el-GR"/>
                <w14:ligatures w14:val="none"/>
              </w:rPr>
              <w:t>απειλών</w:t>
            </w:r>
            <w:r w:rsidRPr="00240EBF">
              <w:rPr>
                <w:rFonts w:ascii="Aptos Narrow" w:eastAsia="Times New Roman" w:hAnsi="Aptos Narrow" w:cs="Times New Roman"/>
                <w:color w:val="000000"/>
                <w:kern w:val="0"/>
                <w:sz w:val="18"/>
                <w:szCs w:val="18"/>
                <w:lang w:eastAsia="el-GR"/>
                <w14:ligatures w14:val="none"/>
              </w:rPr>
              <w:t xml:space="preserve"> (malware, phishing, network intrusions)</w:t>
            </w:r>
          </w:p>
          <w:p w14:paraId="7C292181" w14:textId="70696B1C"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 xml:space="preserve">Ανοίγει </w:t>
            </w:r>
            <w:proofErr w:type="spellStart"/>
            <w:r w:rsidRPr="00240EBF">
              <w:rPr>
                <w:rFonts w:ascii="Aptos Narrow" w:eastAsia="Times New Roman" w:hAnsi="Aptos Narrow" w:cs="Times New Roman"/>
                <w:color w:val="000000"/>
                <w:kern w:val="0"/>
                <w:sz w:val="18"/>
                <w:szCs w:val="18"/>
                <w:lang w:val="el-GR" w:eastAsia="el-GR"/>
                <w14:ligatures w14:val="none"/>
              </w:rPr>
              <w:t>tickets</w:t>
            </w:r>
            <w:proofErr w:type="spellEnd"/>
            <w:r w:rsidRPr="00240EBF">
              <w:rPr>
                <w:rFonts w:ascii="Aptos Narrow" w:eastAsia="Times New Roman" w:hAnsi="Aptos Narrow" w:cs="Times New Roman"/>
                <w:color w:val="000000"/>
                <w:kern w:val="0"/>
                <w:sz w:val="18"/>
                <w:szCs w:val="18"/>
                <w:lang w:val="el-GR" w:eastAsia="el-GR"/>
                <w14:ligatures w14:val="none"/>
              </w:rPr>
              <w:t xml:space="preserve"> και τα κλιμακώνει σε L2/L3 αν απαιτείται</w:t>
            </w:r>
          </w:p>
        </w:tc>
      </w:tr>
      <w:tr w:rsidR="00240EBF" w:rsidRPr="00240EBF" w14:paraId="379B1E7C" w14:textId="77777777" w:rsidTr="00240EBF">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749BACDE" w14:textId="5D3C6A01" w:rsidR="00240EBF" w:rsidRDefault="00240EBF" w:rsidP="00240EBF">
            <w:pPr>
              <w:jc w:val="center"/>
              <w:rPr>
                <w:rFonts w:ascii="Aptos Narrow" w:eastAsia="Times New Roman" w:hAnsi="Aptos Narrow" w:cs="Times New Roman"/>
                <w:b w:val="0"/>
                <w:bCs w:val="0"/>
                <w:caps w:val="0"/>
                <w:color w:val="000000"/>
                <w:kern w:val="0"/>
                <w:lang w:eastAsia="el-GR"/>
                <w14:ligatures w14:val="none"/>
              </w:rPr>
            </w:pPr>
            <w:r w:rsidRPr="00240EBF">
              <w:rPr>
                <w:rFonts w:ascii="Aptos Narrow" w:eastAsia="Times New Roman" w:hAnsi="Aptos Narrow" w:cs="Times New Roman"/>
                <w:color w:val="000000"/>
                <w:kern w:val="0"/>
                <w:lang w:val="el-GR" w:eastAsia="el-GR"/>
                <w14:ligatures w14:val="none"/>
              </w:rPr>
              <w:t>SOC Analyst</w:t>
            </w:r>
          </w:p>
          <w:p w14:paraId="3881E59D" w14:textId="0D363BAA" w:rsidR="00240EBF" w:rsidRPr="00240EBF" w:rsidRDefault="00240EBF" w:rsidP="00240EBF">
            <w:pPr>
              <w:jc w:val="center"/>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(L2 Tier)</w:t>
            </w:r>
          </w:p>
        </w:tc>
        <w:tc>
          <w:tcPr>
            <w:tcW w:w="2693" w:type="dxa"/>
            <w:noWrap/>
            <w:vAlign w:val="center"/>
            <w:hideMark/>
          </w:tcPr>
          <w:p w14:paraId="6A529000" w14:textId="77777777" w:rsidR="00240EBF" w:rsidRPr="00240EBF"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Εμβαθύνει στα περιστατικά και εκτελεί ενεργή απόκριση</w:t>
            </w:r>
          </w:p>
        </w:tc>
        <w:tc>
          <w:tcPr>
            <w:tcW w:w="6095" w:type="dxa"/>
            <w:vAlign w:val="center"/>
            <w:hideMark/>
          </w:tcPr>
          <w:p w14:paraId="1BA163D8" w14:textId="77777777" w:rsidR="00240EBF" w:rsidRPr="00240EBF"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 xml:space="preserve">Αναλύει δικτυακή κίνηση, </w:t>
            </w:r>
            <w:proofErr w:type="spellStart"/>
            <w:r w:rsidRPr="00240EBF">
              <w:rPr>
                <w:rFonts w:ascii="Aptos Narrow" w:eastAsia="Times New Roman" w:hAnsi="Aptos Narrow" w:cs="Times New Roman"/>
                <w:color w:val="000000"/>
                <w:kern w:val="0"/>
                <w:sz w:val="18"/>
                <w:szCs w:val="18"/>
                <w:lang w:val="el-GR" w:eastAsia="el-GR"/>
                <w14:ligatures w14:val="none"/>
              </w:rPr>
              <w:t>logs</w:t>
            </w:r>
            <w:proofErr w:type="spellEnd"/>
            <w:r w:rsidRPr="00240EBF">
              <w:rPr>
                <w:rFonts w:ascii="Aptos Narrow" w:eastAsia="Times New Roman" w:hAnsi="Aptos Narrow" w:cs="Times New Roman"/>
                <w:color w:val="000000"/>
                <w:kern w:val="0"/>
                <w:sz w:val="18"/>
                <w:szCs w:val="18"/>
                <w:lang w:val="el-GR" w:eastAsia="el-GR"/>
                <w14:ligatures w14:val="none"/>
              </w:rPr>
              <w:t xml:space="preserve"> και </w:t>
            </w:r>
            <w:proofErr w:type="spellStart"/>
            <w:r w:rsidRPr="00240EBF">
              <w:rPr>
                <w:rFonts w:ascii="Aptos Narrow" w:eastAsia="Times New Roman" w:hAnsi="Aptos Narrow" w:cs="Times New Roman"/>
                <w:color w:val="000000"/>
                <w:kern w:val="0"/>
                <w:sz w:val="18"/>
                <w:szCs w:val="18"/>
                <w:lang w:val="el-GR" w:eastAsia="el-GR"/>
                <w14:ligatures w14:val="none"/>
              </w:rPr>
              <w:t>endpoints</w:t>
            </w:r>
            <w:proofErr w:type="spellEnd"/>
          </w:p>
          <w:p w14:paraId="7D348AC7" w14:textId="77777777" w:rsidR="00240EBF" w:rsidRPr="00240EBF"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 xml:space="preserve">Χρησιμοποιεί </w:t>
            </w:r>
            <w:proofErr w:type="spellStart"/>
            <w:r w:rsidRPr="00240EBF">
              <w:rPr>
                <w:rFonts w:ascii="Aptos Narrow" w:eastAsia="Times New Roman" w:hAnsi="Aptos Narrow" w:cs="Times New Roman"/>
                <w:color w:val="000000"/>
                <w:kern w:val="0"/>
                <w:sz w:val="18"/>
                <w:szCs w:val="18"/>
                <w:lang w:val="el-GR" w:eastAsia="el-GR"/>
                <w14:ligatures w14:val="none"/>
              </w:rPr>
              <w:t>Threat</w:t>
            </w:r>
            <w:proofErr w:type="spellEnd"/>
            <w:r w:rsidRPr="00240EBF">
              <w:rPr>
                <w:rFonts w:ascii="Aptos Narrow" w:eastAsia="Times New Roman" w:hAnsi="Aptos Narrow" w:cs="Times New Roman"/>
                <w:color w:val="000000"/>
                <w:kern w:val="0"/>
                <w:sz w:val="18"/>
                <w:szCs w:val="18"/>
                <w:lang w:val="el-GR" w:eastAsia="el-GR"/>
                <w14:ligatures w14:val="none"/>
              </w:rPr>
              <w:t xml:space="preserve"> </w:t>
            </w:r>
            <w:proofErr w:type="spellStart"/>
            <w:r w:rsidRPr="00240EBF">
              <w:rPr>
                <w:rFonts w:ascii="Aptos Narrow" w:eastAsia="Times New Roman" w:hAnsi="Aptos Narrow" w:cs="Times New Roman"/>
                <w:color w:val="000000"/>
                <w:kern w:val="0"/>
                <w:sz w:val="18"/>
                <w:szCs w:val="18"/>
                <w:lang w:val="el-GR" w:eastAsia="el-GR"/>
                <w14:ligatures w14:val="none"/>
              </w:rPr>
              <w:t>Intelligence</w:t>
            </w:r>
            <w:proofErr w:type="spellEnd"/>
            <w:r w:rsidRPr="00240EBF">
              <w:rPr>
                <w:rFonts w:ascii="Aptos Narrow" w:eastAsia="Times New Roman" w:hAnsi="Aptos Narrow" w:cs="Times New Roman"/>
                <w:color w:val="000000"/>
                <w:kern w:val="0"/>
                <w:sz w:val="18"/>
                <w:szCs w:val="18"/>
                <w:lang w:val="el-GR" w:eastAsia="el-GR"/>
                <w14:ligatures w14:val="none"/>
              </w:rPr>
              <w:t xml:space="preserve"> για ταυτοποίηση επιθέσεων</w:t>
            </w:r>
          </w:p>
          <w:p w14:paraId="7C6B3347" w14:textId="62C6BC59" w:rsidR="00240EBF" w:rsidRPr="00240EBF"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Εφαρμόζει μείωση απειλών (</w:t>
            </w:r>
            <w:proofErr w:type="spellStart"/>
            <w:r w:rsidRPr="00240EBF">
              <w:rPr>
                <w:rFonts w:ascii="Aptos Narrow" w:eastAsia="Times New Roman" w:hAnsi="Aptos Narrow" w:cs="Times New Roman"/>
                <w:color w:val="000000"/>
                <w:kern w:val="0"/>
                <w:sz w:val="18"/>
                <w:szCs w:val="18"/>
                <w:lang w:val="el-GR" w:eastAsia="el-GR"/>
                <w14:ligatures w14:val="none"/>
              </w:rPr>
              <w:t>containment</w:t>
            </w:r>
            <w:proofErr w:type="spellEnd"/>
            <w:r w:rsidRPr="00240EBF">
              <w:rPr>
                <w:rFonts w:ascii="Aptos Narrow" w:eastAsia="Times New Roman" w:hAnsi="Aptos Narrow" w:cs="Times New Roman"/>
                <w:color w:val="000000"/>
                <w:kern w:val="0"/>
                <w:sz w:val="18"/>
                <w:szCs w:val="18"/>
                <w:lang w:val="el-GR" w:eastAsia="el-GR"/>
                <w14:ligatures w14:val="none"/>
              </w:rPr>
              <w:t xml:space="preserve">, </w:t>
            </w:r>
            <w:proofErr w:type="spellStart"/>
            <w:r w:rsidRPr="00240EBF">
              <w:rPr>
                <w:rFonts w:ascii="Aptos Narrow" w:eastAsia="Times New Roman" w:hAnsi="Aptos Narrow" w:cs="Times New Roman"/>
                <w:color w:val="000000"/>
                <w:kern w:val="0"/>
                <w:sz w:val="18"/>
                <w:szCs w:val="18"/>
                <w:lang w:val="el-GR" w:eastAsia="el-GR"/>
                <w14:ligatures w14:val="none"/>
              </w:rPr>
              <w:t>eradication</w:t>
            </w:r>
            <w:proofErr w:type="spellEnd"/>
            <w:r w:rsidRPr="00240EBF">
              <w:rPr>
                <w:rFonts w:ascii="Aptos Narrow" w:eastAsia="Times New Roman" w:hAnsi="Aptos Narrow" w:cs="Times New Roman"/>
                <w:color w:val="000000"/>
                <w:kern w:val="0"/>
                <w:sz w:val="18"/>
                <w:szCs w:val="18"/>
                <w:lang w:val="el-GR" w:eastAsia="el-GR"/>
                <w14:ligatures w14:val="none"/>
              </w:rPr>
              <w:t>)</w:t>
            </w:r>
          </w:p>
        </w:tc>
      </w:tr>
      <w:tr w:rsidR="00240EBF" w:rsidRPr="00240EBF" w14:paraId="68C28342"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7A07412" w14:textId="71BB8B44" w:rsidR="00240EBF" w:rsidRDefault="00240EBF" w:rsidP="00240EBF">
            <w:pPr>
              <w:jc w:val="center"/>
              <w:rPr>
                <w:rFonts w:ascii="Aptos Narrow" w:eastAsia="Times New Roman" w:hAnsi="Aptos Narrow" w:cs="Times New Roman"/>
                <w:b w:val="0"/>
                <w:bCs w:val="0"/>
                <w:caps w:val="0"/>
                <w:color w:val="000000"/>
                <w:kern w:val="0"/>
                <w:lang w:eastAsia="el-GR"/>
                <w14:ligatures w14:val="none"/>
              </w:rPr>
            </w:pPr>
            <w:r w:rsidRPr="00240EBF">
              <w:rPr>
                <w:rFonts w:ascii="Aptos Narrow" w:eastAsia="Times New Roman" w:hAnsi="Aptos Narrow" w:cs="Times New Roman"/>
                <w:color w:val="000000"/>
                <w:kern w:val="0"/>
                <w:lang w:val="el-GR" w:eastAsia="el-GR"/>
                <w14:ligatures w14:val="none"/>
              </w:rPr>
              <w:t>SOC Analyst</w:t>
            </w:r>
          </w:p>
          <w:p w14:paraId="54ED3FE8" w14:textId="1343B5C1" w:rsidR="00240EBF" w:rsidRPr="00240EBF" w:rsidRDefault="00240EBF" w:rsidP="00240EBF">
            <w:pPr>
              <w:jc w:val="center"/>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(L3 Tier)</w:t>
            </w:r>
          </w:p>
        </w:tc>
        <w:tc>
          <w:tcPr>
            <w:tcW w:w="2693" w:type="dxa"/>
            <w:noWrap/>
            <w:vAlign w:val="center"/>
            <w:hideMark/>
          </w:tcPr>
          <w:p w14:paraId="2CB97E59" w14:textId="77777777" w:rsidR="00240EBF" w:rsidRPr="00240EBF"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l-GR"/>
                <w14:ligatures w14:val="none"/>
              </w:rPr>
            </w:pPr>
            <w:r w:rsidRPr="00240EBF">
              <w:rPr>
                <w:rFonts w:ascii="Aptos Narrow" w:eastAsia="Times New Roman" w:hAnsi="Aptos Narrow" w:cs="Times New Roman"/>
                <w:color w:val="000000"/>
                <w:kern w:val="0"/>
                <w:lang w:val="el-GR" w:eastAsia="el-GR"/>
                <w14:ligatures w14:val="none"/>
              </w:rPr>
              <w:t>Ειδικός</w:t>
            </w:r>
            <w:r w:rsidRPr="00240EBF">
              <w:rPr>
                <w:rFonts w:ascii="Aptos Narrow" w:eastAsia="Times New Roman" w:hAnsi="Aptos Narrow" w:cs="Times New Roman"/>
                <w:color w:val="000000"/>
                <w:kern w:val="0"/>
                <w:lang w:eastAsia="el-GR"/>
                <w14:ligatures w14:val="none"/>
              </w:rPr>
              <w:t xml:space="preserve"> </w:t>
            </w:r>
            <w:r w:rsidRPr="00240EBF">
              <w:rPr>
                <w:rFonts w:ascii="Aptos Narrow" w:eastAsia="Times New Roman" w:hAnsi="Aptos Narrow" w:cs="Times New Roman"/>
                <w:color w:val="000000"/>
                <w:kern w:val="0"/>
                <w:lang w:val="el-GR" w:eastAsia="el-GR"/>
                <w14:ligatures w14:val="none"/>
              </w:rPr>
              <w:t>σε</w:t>
            </w:r>
            <w:r w:rsidRPr="00240EBF">
              <w:rPr>
                <w:rFonts w:ascii="Aptos Narrow" w:eastAsia="Times New Roman" w:hAnsi="Aptos Narrow" w:cs="Times New Roman"/>
                <w:color w:val="000000"/>
                <w:kern w:val="0"/>
                <w:lang w:eastAsia="el-GR"/>
                <w14:ligatures w14:val="none"/>
              </w:rPr>
              <w:t xml:space="preserve"> Advanced Persistent Threats (APT) </w:t>
            </w:r>
            <w:r w:rsidRPr="00240EBF">
              <w:rPr>
                <w:rFonts w:ascii="Aptos Narrow" w:eastAsia="Times New Roman" w:hAnsi="Aptos Narrow" w:cs="Times New Roman"/>
                <w:color w:val="000000"/>
                <w:kern w:val="0"/>
                <w:lang w:val="el-GR" w:eastAsia="el-GR"/>
                <w14:ligatures w14:val="none"/>
              </w:rPr>
              <w:t>και</w:t>
            </w:r>
            <w:r w:rsidRPr="00240EBF">
              <w:rPr>
                <w:rFonts w:ascii="Aptos Narrow" w:eastAsia="Times New Roman" w:hAnsi="Aptos Narrow" w:cs="Times New Roman"/>
                <w:color w:val="000000"/>
                <w:kern w:val="0"/>
                <w:lang w:eastAsia="el-GR"/>
                <w14:ligatures w14:val="none"/>
              </w:rPr>
              <w:t xml:space="preserve"> forensic investigations</w:t>
            </w:r>
          </w:p>
        </w:tc>
        <w:tc>
          <w:tcPr>
            <w:tcW w:w="6095" w:type="dxa"/>
            <w:vAlign w:val="center"/>
            <w:hideMark/>
          </w:tcPr>
          <w:p w14:paraId="349DFFDF" w14:textId="77777777"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240EBF">
              <w:rPr>
                <w:rFonts w:ascii="Aptos Narrow" w:eastAsia="Times New Roman" w:hAnsi="Aptos Narrow" w:cs="Times New Roman"/>
                <w:color w:val="000000"/>
                <w:kern w:val="0"/>
                <w:sz w:val="18"/>
                <w:szCs w:val="18"/>
                <w:lang w:val="el-GR" w:eastAsia="el-GR"/>
                <w14:ligatures w14:val="none"/>
              </w:rPr>
              <w:t>Εκτελεί</w:t>
            </w:r>
            <w:r w:rsidRPr="00240EBF">
              <w:rPr>
                <w:rFonts w:ascii="Aptos Narrow" w:eastAsia="Times New Roman" w:hAnsi="Aptos Narrow" w:cs="Times New Roman"/>
                <w:color w:val="000000"/>
                <w:kern w:val="0"/>
                <w:sz w:val="18"/>
                <w:szCs w:val="18"/>
                <w:lang w:eastAsia="el-GR"/>
                <w14:ligatures w14:val="none"/>
              </w:rPr>
              <w:t xml:space="preserve"> forensic </w:t>
            </w:r>
            <w:r w:rsidRPr="00240EBF">
              <w:rPr>
                <w:rFonts w:ascii="Aptos Narrow" w:eastAsia="Times New Roman" w:hAnsi="Aptos Narrow" w:cs="Times New Roman"/>
                <w:color w:val="000000"/>
                <w:kern w:val="0"/>
                <w:sz w:val="18"/>
                <w:szCs w:val="18"/>
                <w:lang w:val="el-GR" w:eastAsia="el-GR"/>
                <w14:ligatures w14:val="none"/>
              </w:rPr>
              <w:t>ανάλυση</w:t>
            </w:r>
            <w:r w:rsidRPr="00240EBF">
              <w:rPr>
                <w:rFonts w:ascii="Aptos Narrow" w:eastAsia="Times New Roman" w:hAnsi="Aptos Narrow" w:cs="Times New Roman"/>
                <w:color w:val="000000"/>
                <w:kern w:val="0"/>
                <w:sz w:val="18"/>
                <w:szCs w:val="18"/>
                <w:lang w:eastAsia="el-GR"/>
                <w14:ligatures w14:val="none"/>
              </w:rPr>
              <w:t xml:space="preserve"> </w:t>
            </w:r>
            <w:r w:rsidRPr="00240EBF">
              <w:rPr>
                <w:rFonts w:ascii="Aptos Narrow" w:eastAsia="Times New Roman" w:hAnsi="Aptos Narrow" w:cs="Times New Roman"/>
                <w:color w:val="000000"/>
                <w:kern w:val="0"/>
                <w:sz w:val="18"/>
                <w:szCs w:val="18"/>
                <w:lang w:val="el-GR" w:eastAsia="el-GR"/>
                <w14:ligatures w14:val="none"/>
              </w:rPr>
              <w:t>και</w:t>
            </w:r>
            <w:r w:rsidRPr="00240EBF">
              <w:rPr>
                <w:rFonts w:ascii="Aptos Narrow" w:eastAsia="Times New Roman" w:hAnsi="Aptos Narrow" w:cs="Times New Roman"/>
                <w:color w:val="000000"/>
                <w:kern w:val="0"/>
                <w:sz w:val="18"/>
                <w:szCs w:val="18"/>
                <w:lang w:eastAsia="el-GR"/>
                <w14:ligatures w14:val="none"/>
              </w:rPr>
              <w:t xml:space="preserve"> reverse engineering malware</w:t>
            </w:r>
          </w:p>
          <w:p w14:paraId="65221E07" w14:textId="77777777"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 xml:space="preserve">Αναπτύσσει νέους κανόνες </w:t>
            </w:r>
            <w:r w:rsidRPr="00240EBF">
              <w:rPr>
                <w:rFonts w:ascii="Aptos Narrow" w:eastAsia="Times New Roman" w:hAnsi="Aptos Narrow" w:cs="Times New Roman"/>
                <w:color w:val="000000"/>
                <w:kern w:val="0"/>
                <w:sz w:val="18"/>
                <w:szCs w:val="18"/>
                <w:lang w:eastAsia="el-GR"/>
                <w14:ligatures w14:val="none"/>
              </w:rPr>
              <w:t>SIEM</w:t>
            </w:r>
            <w:r w:rsidRPr="00240EBF">
              <w:rPr>
                <w:rFonts w:ascii="Aptos Narrow" w:eastAsia="Times New Roman" w:hAnsi="Aptos Narrow" w:cs="Times New Roman"/>
                <w:color w:val="000000"/>
                <w:kern w:val="0"/>
                <w:sz w:val="18"/>
                <w:szCs w:val="18"/>
                <w:lang w:val="el-GR" w:eastAsia="el-GR"/>
                <w14:ligatures w14:val="none"/>
              </w:rPr>
              <w:t xml:space="preserve"> (</w:t>
            </w:r>
            <w:r w:rsidRPr="00240EBF">
              <w:rPr>
                <w:rFonts w:ascii="Aptos Narrow" w:eastAsia="Times New Roman" w:hAnsi="Aptos Narrow" w:cs="Times New Roman"/>
                <w:color w:val="000000"/>
                <w:kern w:val="0"/>
                <w:sz w:val="18"/>
                <w:szCs w:val="18"/>
                <w:lang w:eastAsia="el-GR"/>
                <w14:ligatures w14:val="none"/>
              </w:rPr>
              <w:t>correlation</w:t>
            </w:r>
            <w:r w:rsidRPr="00240EBF">
              <w:rPr>
                <w:rFonts w:ascii="Aptos Narrow" w:eastAsia="Times New Roman" w:hAnsi="Aptos Narrow" w:cs="Times New Roman"/>
                <w:color w:val="000000"/>
                <w:kern w:val="0"/>
                <w:sz w:val="18"/>
                <w:szCs w:val="18"/>
                <w:lang w:val="el-GR" w:eastAsia="el-GR"/>
                <w14:ligatures w14:val="none"/>
              </w:rPr>
              <w:t xml:space="preserve"> </w:t>
            </w:r>
            <w:r w:rsidRPr="00240EBF">
              <w:rPr>
                <w:rFonts w:ascii="Aptos Narrow" w:eastAsia="Times New Roman" w:hAnsi="Aptos Narrow" w:cs="Times New Roman"/>
                <w:color w:val="000000"/>
                <w:kern w:val="0"/>
                <w:sz w:val="18"/>
                <w:szCs w:val="18"/>
                <w:lang w:eastAsia="el-GR"/>
                <w14:ligatures w14:val="none"/>
              </w:rPr>
              <w:t>rules</w:t>
            </w:r>
            <w:r w:rsidRPr="00240EBF">
              <w:rPr>
                <w:rFonts w:ascii="Aptos Narrow" w:eastAsia="Times New Roman" w:hAnsi="Aptos Narrow" w:cs="Times New Roman"/>
                <w:color w:val="000000"/>
                <w:kern w:val="0"/>
                <w:sz w:val="18"/>
                <w:szCs w:val="18"/>
                <w:lang w:val="el-GR" w:eastAsia="el-GR"/>
                <w14:ligatures w14:val="none"/>
              </w:rPr>
              <w:t>)</w:t>
            </w:r>
          </w:p>
          <w:p w14:paraId="6330F8B7" w14:textId="0D3C80B3"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240EBF">
              <w:rPr>
                <w:rFonts w:ascii="Aptos Narrow" w:eastAsia="Times New Roman" w:hAnsi="Aptos Narrow" w:cs="Times New Roman"/>
                <w:color w:val="000000"/>
                <w:kern w:val="0"/>
                <w:sz w:val="18"/>
                <w:szCs w:val="18"/>
                <w:lang w:val="el-GR" w:eastAsia="el-GR"/>
                <w14:ligatures w14:val="none"/>
              </w:rPr>
              <w:t>Συνεργάζεται</w:t>
            </w:r>
            <w:r w:rsidRPr="00240EBF">
              <w:rPr>
                <w:rFonts w:ascii="Aptos Narrow" w:eastAsia="Times New Roman" w:hAnsi="Aptos Narrow" w:cs="Times New Roman"/>
                <w:color w:val="000000"/>
                <w:kern w:val="0"/>
                <w:sz w:val="18"/>
                <w:szCs w:val="18"/>
                <w:lang w:eastAsia="el-GR"/>
                <w14:ligatures w14:val="none"/>
              </w:rPr>
              <w:t xml:space="preserve"> </w:t>
            </w:r>
            <w:r w:rsidRPr="00240EBF">
              <w:rPr>
                <w:rFonts w:ascii="Aptos Narrow" w:eastAsia="Times New Roman" w:hAnsi="Aptos Narrow" w:cs="Times New Roman"/>
                <w:color w:val="000000"/>
                <w:kern w:val="0"/>
                <w:sz w:val="18"/>
                <w:szCs w:val="18"/>
                <w:lang w:val="el-GR" w:eastAsia="el-GR"/>
                <w14:ligatures w14:val="none"/>
              </w:rPr>
              <w:t>με</w:t>
            </w:r>
            <w:r w:rsidRPr="00240EBF">
              <w:rPr>
                <w:rFonts w:ascii="Aptos Narrow" w:eastAsia="Times New Roman" w:hAnsi="Aptos Narrow" w:cs="Times New Roman"/>
                <w:color w:val="000000"/>
                <w:kern w:val="0"/>
                <w:sz w:val="18"/>
                <w:szCs w:val="18"/>
                <w:lang w:eastAsia="el-GR"/>
                <w14:ligatures w14:val="none"/>
              </w:rPr>
              <w:t xml:space="preserve"> Threat Hunting </w:t>
            </w:r>
            <w:r w:rsidRPr="00240EBF">
              <w:rPr>
                <w:rFonts w:ascii="Aptos Narrow" w:eastAsia="Times New Roman" w:hAnsi="Aptos Narrow" w:cs="Times New Roman"/>
                <w:color w:val="000000"/>
                <w:kern w:val="0"/>
                <w:sz w:val="18"/>
                <w:szCs w:val="18"/>
                <w:lang w:val="el-GR" w:eastAsia="el-GR"/>
                <w14:ligatures w14:val="none"/>
              </w:rPr>
              <w:t>και</w:t>
            </w:r>
            <w:r w:rsidRPr="00240EBF">
              <w:rPr>
                <w:rFonts w:ascii="Aptos Narrow" w:eastAsia="Times New Roman" w:hAnsi="Aptos Narrow" w:cs="Times New Roman"/>
                <w:color w:val="000000"/>
                <w:kern w:val="0"/>
                <w:sz w:val="18"/>
                <w:szCs w:val="18"/>
                <w:lang w:eastAsia="el-GR"/>
                <w14:ligatures w14:val="none"/>
              </w:rPr>
              <w:t xml:space="preserve"> Red Teams</w:t>
            </w:r>
          </w:p>
        </w:tc>
      </w:tr>
      <w:tr w:rsidR="00240EBF" w:rsidRPr="00240EBF" w14:paraId="41F50EA2" w14:textId="77777777" w:rsidTr="00240EBF">
        <w:trPr>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93261B5" w14:textId="77777777" w:rsidR="00240EBF" w:rsidRPr="00240EBF" w:rsidRDefault="00240EBF" w:rsidP="00240EBF">
            <w:pPr>
              <w:jc w:val="center"/>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Incident Response Team (IRT)</w:t>
            </w:r>
          </w:p>
        </w:tc>
        <w:tc>
          <w:tcPr>
            <w:tcW w:w="2693" w:type="dxa"/>
            <w:noWrap/>
            <w:vAlign w:val="center"/>
            <w:hideMark/>
          </w:tcPr>
          <w:p w14:paraId="6CDB115A" w14:textId="77777777" w:rsidR="00240EBF" w:rsidRPr="00240EBF"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Αναλαμβάνει την αντιμετώπιση σοβαρών περιστατικών και την αποκατάσταση</w:t>
            </w:r>
          </w:p>
        </w:tc>
        <w:tc>
          <w:tcPr>
            <w:tcW w:w="6095" w:type="dxa"/>
            <w:vAlign w:val="center"/>
            <w:hideMark/>
          </w:tcPr>
          <w:p w14:paraId="58D983CA" w14:textId="2BA1AF08" w:rsidR="00240EBF" w:rsidRPr="00240EBF"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Δημιουργεί</w:t>
            </w:r>
            <w:r w:rsidRPr="00240EBF">
              <w:rPr>
                <w:rFonts w:ascii="Aptos Narrow" w:eastAsia="Times New Roman" w:hAnsi="Aptos Narrow" w:cs="Times New Roman"/>
                <w:color w:val="000000"/>
                <w:kern w:val="0"/>
                <w:sz w:val="18"/>
                <w:szCs w:val="18"/>
                <w:lang w:eastAsia="el-GR"/>
                <w14:ligatures w14:val="none"/>
              </w:rPr>
              <w:t xml:space="preserve"> Incident Response Playbooks</w:t>
            </w:r>
          </w:p>
          <w:p w14:paraId="270F3F53" w14:textId="77777777" w:rsidR="00240EBF" w:rsidRPr="00240EBF"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 xml:space="preserve">Διερευνά επιθέσεις και εκτελεί </w:t>
            </w:r>
            <w:r w:rsidRPr="00240EBF">
              <w:rPr>
                <w:rFonts w:ascii="Aptos Narrow" w:eastAsia="Times New Roman" w:hAnsi="Aptos Narrow" w:cs="Times New Roman"/>
                <w:color w:val="000000"/>
                <w:kern w:val="0"/>
                <w:sz w:val="18"/>
                <w:szCs w:val="18"/>
                <w:lang w:eastAsia="el-GR"/>
                <w14:ligatures w14:val="none"/>
              </w:rPr>
              <w:t>containment</w:t>
            </w:r>
            <w:r w:rsidRPr="00240EBF">
              <w:rPr>
                <w:rFonts w:ascii="Aptos Narrow" w:eastAsia="Times New Roman" w:hAnsi="Aptos Narrow" w:cs="Times New Roman"/>
                <w:color w:val="000000"/>
                <w:kern w:val="0"/>
                <w:sz w:val="18"/>
                <w:szCs w:val="18"/>
                <w:lang w:val="el-GR" w:eastAsia="el-GR"/>
                <w14:ligatures w14:val="none"/>
              </w:rPr>
              <w:t xml:space="preserve"> &amp; </w:t>
            </w:r>
            <w:r w:rsidRPr="00240EBF">
              <w:rPr>
                <w:rFonts w:ascii="Aptos Narrow" w:eastAsia="Times New Roman" w:hAnsi="Aptos Narrow" w:cs="Times New Roman"/>
                <w:color w:val="000000"/>
                <w:kern w:val="0"/>
                <w:sz w:val="18"/>
                <w:szCs w:val="18"/>
                <w:lang w:eastAsia="el-GR"/>
                <w14:ligatures w14:val="none"/>
              </w:rPr>
              <w:t>recovery</w:t>
            </w:r>
          </w:p>
          <w:p w14:paraId="2B35972B" w14:textId="0EFD1EAF" w:rsidR="00240EBF" w:rsidRPr="00240EBF"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 xml:space="preserve">Συνεργάζεται με νομικά τμήματα για </w:t>
            </w:r>
            <w:proofErr w:type="spellStart"/>
            <w:r w:rsidRPr="00240EBF">
              <w:rPr>
                <w:rFonts w:ascii="Aptos Narrow" w:eastAsia="Times New Roman" w:hAnsi="Aptos Narrow" w:cs="Times New Roman"/>
                <w:color w:val="000000"/>
                <w:kern w:val="0"/>
                <w:sz w:val="18"/>
                <w:szCs w:val="18"/>
                <w:lang w:val="el-GR" w:eastAsia="el-GR"/>
                <w14:ligatures w14:val="none"/>
              </w:rPr>
              <w:t>compliance</w:t>
            </w:r>
            <w:proofErr w:type="spellEnd"/>
            <w:r w:rsidRPr="00240EBF">
              <w:rPr>
                <w:rFonts w:ascii="Aptos Narrow" w:eastAsia="Times New Roman" w:hAnsi="Aptos Narrow" w:cs="Times New Roman"/>
                <w:color w:val="000000"/>
                <w:kern w:val="0"/>
                <w:sz w:val="18"/>
                <w:szCs w:val="18"/>
                <w:lang w:val="el-GR" w:eastAsia="el-GR"/>
                <w14:ligatures w14:val="none"/>
              </w:rPr>
              <w:t xml:space="preserve"> &amp; </w:t>
            </w:r>
            <w:proofErr w:type="spellStart"/>
            <w:r w:rsidRPr="00240EBF">
              <w:rPr>
                <w:rFonts w:ascii="Aptos Narrow" w:eastAsia="Times New Roman" w:hAnsi="Aptos Narrow" w:cs="Times New Roman"/>
                <w:color w:val="000000"/>
                <w:kern w:val="0"/>
                <w:sz w:val="18"/>
                <w:szCs w:val="18"/>
                <w:lang w:val="el-GR" w:eastAsia="el-GR"/>
                <w14:ligatures w14:val="none"/>
              </w:rPr>
              <w:t>breach</w:t>
            </w:r>
            <w:proofErr w:type="spellEnd"/>
            <w:r w:rsidRPr="00240EBF">
              <w:rPr>
                <w:rFonts w:ascii="Aptos Narrow" w:eastAsia="Times New Roman" w:hAnsi="Aptos Narrow" w:cs="Times New Roman"/>
                <w:color w:val="000000"/>
                <w:kern w:val="0"/>
                <w:sz w:val="18"/>
                <w:szCs w:val="18"/>
                <w:lang w:val="el-GR" w:eastAsia="el-GR"/>
                <w14:ligatures w14:val="none"/>
              </w:rPr>
              <w:t xml:space="preserve"> </w:t>
            </w:r>
            <w:proofErr w:type="spellStart"/>
            <w:r w:rsidRPr="00240EBF">
              <w:rPr>
                <w:rFonts w:ascii="Aptos Narrow" w:eastAsia="Times New Roman" w:hAnsi="Aptos Narrow" w:cs="Times New Roman"/>
                <w:color w:val="000000"/>
                <w:kern w:val="0"/>
                <w:sz w:val="18"/>
                <w:szCs w:val="18"/>
                <w:lang w:val="el-GR" w:eastAsia="el-GR"/>
                <w14:ligatures w14:val="none"/>
              </w:rPr>
              <w:t>notifications</w:t>
            </w:r>
            <w:proofErr w:type="spellEnd"/>
          </w:p>
        </w:tc>
      </w:tr>
      <w:tr w:rsidR="00240EBF" w:rsidRPr="00240EBF" w14:paraId="79E98790"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713F37A9" w14:textId="77777777" w:rsidR="00240EBF" w:rsidRPr="00240EBF" w:rsidRDefault="00240EBF" w:rsidP="00240EBF">
            <w:pPr>
              <w:jc w:val="center"/>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Threat Intelligence Team</w:t>
            </w:r>
          </w:p>
        </w:tc>
        <w:tc>
          <w:tcPr>
            <w:tcW w:w="2693" w:type="dxa"/>
            <w:noWrap/>
            <w:vAlign w:val="center"/>
            <w:hideMark/>
          </w:tcPr>
          <w:p w14:paraId="2147544B" w14:textId="77777777" w:rsidR="00240EBF" w:rsidRPr="00240EBF"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Συλλέγει πληροφορίες για επιθέσεις και προσαρμόζει την άμυνα του SOC</w:t>
            </w:r>
          </w:p>
        </w:tc>
        <w:tc>
          <w:tcPr>
            <w:tcW w:w="6095" w:type="dxa"/>
            <w:vAlign w:val="center"/>
            <w:hideMark/>
          </w:tcPr>
          <w:p w14:paraId="73AFB5D4" w14:textId="77777777"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240EBF">
              <w:rPr>
                <w:rFonts w:ascii="Aptos Narrow" w:eastAsia="Times New Roman" w:hAnsi="Aptos Narrow" w:cs="Times New Roman"/>
                <w:color w:val="000000"/>
                <w:kern w:val="0"/>
                <w:sz w:val="18"/>
                <w:szCs w:val="18"/>
                <w:lang w:val="el-GR" w:eastAsia="el-GR"/>
                <w14:ligatures w14:val="none"/>
              </w:rPr>
              <w:t>Αναλύει</w:t>
            </w:r>
            <w:r w:rsidRPr="00240EBF">
              <w:rPr>
                <w:rFonts w:ascii="Aptos Narrow" w:eastAsia="Times New Roman" w:hAnsi="Aptos Narrow" w:cs="Times New Roman"/>
                <w:color w:val="000000"/>
                <w:kern w:val="0"/>
                <w:sz w:val="18"/>
                <w:szCs w:val="18"/>
                <w:lang w:eastAsia="el-GR"/>
                <w14:ligatures w14:val="none"/>
              </w:rPr>
              <w:t xml:space="preserve"> </w:t>
            </w:r>
            <w:r w:rsidRPr="00240EBF">
              <w:rPr>
                <w:rFonts w:ascii="Aptos Narrow" w:eastAsia="Times New Roman" w:hAnsi="Aptos Narrow" w:cs="Times New Roman"/>
                <w:color w:val="000000"/>
                <w:kern w:val="0"/>
                <w:sz w:val="18"/>
                <w:szCs w:val="18"/>
                <w:lang w:val="el-GR" w:eastAsia="el-GR"/>
                <w14:ligatures w14:val="none"/>
              </w:rPr>
              <w:t>νέα</w:t>
            </w:r>
            <w:r w:rsidRPr="00240EBF">
              <w:rPr>
                <w:rFonts w:ascii="Aptos Narrow" w:eastAsia="Times New Roman" w:hAnsi="Aptos Narrow" w:cs="Times New Roman"/>
                <w:color w:val="000000"/>
                <w:kern w:val="0"/>
                <w:sz w:val="18"/>
                <w:szCs w:val="18"/>
                <w:lang w:eastAsia="el-GR"/>
                <w14:ligatures w14:val="none"/>
              </w:rPr>
              <w:t xml:space="preserve"> exploits </w:t>
            </w:r>
            <w:r w:rsidRPr="00240EBF">
              <w:rPr>
                <w:rFonts w:ascii="Aptos Narrow" w:eastAsia="Times New Roman" w:hAnsi="Aptos Narrow" w:cs="Times New Roman"/>
                <w:color w:val="000000"/>
                <w:kern w:val="0"/>
                <w:sz w:val="18"/>
                <w:szCs w:val="18"/>
                <w:lang w:val="el-GR" w:eastAsia="el-GR"/>
                <w14:ligatures w14:val="none"/>
              </w:rPr>
              <w:t>και</w:t>
            </w:r>
            <w:r w:rsidRPr="00240EBF">
              <w:rPr>
                <w:rFonts w:ascii="Aptos Narrow" w:eastAsia="Times New Roman" w:hAnsi="Aptos Narrow" w:cs="Times New Roman"/>
                <w:color w:val="000000"/>
                <w:kern w:val="0"/>
                <w:sz w:val="18"/>
                <w:szCs w:val="18"/>
                <w:lang w:eastAsia="el-GR"/>
                <w14:ligatures w14:val="none"/>
              </w:rPr>
              <w:t xml:space="preserve"> </w:t>
            </w:r>
            <w:proofErr w:type="spellStart"/>
            <w:r w:rsidRPr="00240EBF">
              <w:rPr>
                <w:rFonts w:ascii="Aptos Narrow" w:eastAsia="Times New Roman" w:hAnsi="Aptos Narrow" w:cs="Times New Roman"/>
                <w:color w:val="000000"/>
                <w:kern w:val="0"/>
                <w:sz w:val="18"/>
                <w:szCs w:val="18"/>
                <w:lang w:eastAsia="el-GR"/>
                <w14:ligatures w14:val="none"/>
              </w:rPr>
              <w:t>IoCs</w:t>
            </w:r>
            <w:proofErr w:type="spellEnd"/>
            <w:r w:rsidRPr="00240EBF">
              <w:rPr>
                <w:rFonts w:ascii="Aptos Narrow" w:eastAsia="Times New Roman" w:hAnsi="Aptos Narrow" w:cs="Times New Roman"/>
                <w:color w:val="000000"/>
                <w:kern w:val="0"/>
                <w:sz w:val="18"/>
                <w:szCs w:val="18"/>
                <w:lang w:eastAsia="el-GR"/>
                <w14:ligatures w14:val="none"/>
              </w:rPr>
              <w:t xml:space="preserve"> (Indicators of Compromise)</w:t>
            </w:r>
          </w:p>
          <w:p w14:paraId="4A956F8C" w14:textId="77777777"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 xml:space="preserve">Τροφοδοτεί το SIEM με </w:t>
            </w:r>
            <w:proofErr w:type="spellStart"/>
            <w:r w:rsidRPr="00240EBF">
              <w:rPr>
                <w:rFonts w:ascii="Aptos Narrow" w:eastAsia="Times New Roman" w:hAnsi="Aptos Narrow" w:cs="Times New Roman"/>
                <w:color w:val="000000"/>
                <w:kern w:val="0"/>
                <w:sz w:val="18"/>
                <w:szCs w:val="18"/>
                <w:lang w:val="el-GR" w:eastAsia="el-GR"/>
                <w14:ligatures w14:val="none"/>
              </w:rPr>
              <w:t>Threat</w:t>
            </w:r>
            <w:proofErr w:type="spellEnd"/>
            <w:r w:rsidRPr="00240EBF">
              <w:rPr>
                <w:rFonts w:ascii="Aptos Narrow" w:eastAsia="Times New Roman" w:hAnsi="Aptos Narrow" w:cs="Times New Roman"/>
                <w:color w:val="000000"/>
                <w:kern w:val="0"/>
                <w:sz w:val="18"/>
                <w:szCs w:val="18"/>
                <w:lang w:val="el-GR" w:eastAsia="el-GR"/>
                <w14:ligatures w14:val="none"/>
              </w:rPr>
              <w:t xml:space="preserve"> </w:t>
            </w:r>
            <w:proofErr w:type="spellStart"/>
            <w:r w:rsidRPr="00240EBF">
              <w:rPr>
                <w:rFonts w:ascii="Aptos Narrow" w:eastAsia="Times New Roman" w:hAnsi="Aptos Narrow" w:cs="Times New Roman"/>
                <w:color w:val="000000"/>
                <w:kern w:val="0"/>
                <w:sz w:val="18"/>
                <w:szCs w:val="18"/>
                <w:lang w:val="el-GR" w:eastAsia="el-GR"/>
                <w14:ligatures w14:val="none"/>
              </w:rPr>
              <w:t>Feeds</w:t>
            </w:r>
            <w:proofErr w:type="spellEnd"/>
          </w:p>
          <w:p w14:paraId="48798B80" w14:textId="39213906"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 xml:space="preserve">Συνεργάζεται με εθνικές αρχές και </w:t>
            </w:r>
            <w:proofErr w:type="spellStart"/>
            <w:r w:rsidRPr="00240EBF">
              <w:rPr>
                <w:rFonts w:ascii="Aptos Narrow" w:eastAsia="Times New Roman" w:hAnsi="Aptos Narrow" w:cs="Times New Roman"/>
                <w:color w:val="000000"/>
                <w:kern w:val="0"/>
                <w:sz w:val="18"/>
                <w:szCs w:val="18"/>
                <w:lang w:val="el-GR" w:eastAsia="el-GR"/>
                <w14:ligatures w14:val="none"/>
              </w:rPr>
              <w:t>cybersecurity</w:t>
            </w:r>
            <w:proofErr w:type="spellEnd"/>
            <w:r w:rsidRPr="00240EBF">
              <w:rPr>
                <w:rFonts w:ascii="Aptos Narrow" w:eastAsia="Times New Roman" w:hAnsi="Aptos Narrow" w:cs="Times New Roman"/>
                <w:color w:val="000000"/>
                <w:kern w:val="0"/>
                <w:sz w:val="18"/>
                <w:szCs w:val="18"/>
                <w:lang w:val="el-GR" w:eastAsia="el-GR"/>
                <w14:ligatures w14:val="none"/>
              </w:rPr>
              <w:t xml:space="preserve"> </w:t>
            </w:r>
            <w:proofErr w:type="spellStart"/>
            <w:r w:rsidRPr="00240EBF">
              <w:rPr>
                <w:rFonts w:ascii="Aptos Narrow" w:eastAsia="Times New Roman" w:hAnsi="Aptos Narrow" w:cs="Times New Roman"/>
                <w:color w:val="000000"/>
                <w:kern w:val="0"/>
                <w:sz w:val="18"/>
                <w:szCs w:val="18"/>
                <w:lang w:val="el-GR" w:eastAsia="el-GR"/>
                <w14:ligatures w14:val="none"/>
              </w:rPr>
              <w:t>communities</w:t>
            </w:r>
            <w:proofErr w:type="spellEnd"/>
          </w:p>
        </w:tc>
      </w:tr>
      <w:tr w:rsidR="00240EBF" w:rsidRPr="00240EBF" w14:paraId="5DF8BDB9" w14:textId="77777777" w:rsidTr="00240EBF">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F0285E5" w14:textId="77777777" w:rsidR="00240EBF" w:rsidRPr="00240EBF" w:rsidRDefault="00240EBF" w:rsidP="00240EBF">
            <w:pPr>
              <w:jc w:val="center"/>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Security Engineers</w:t>
            </w:r>
          </w:p>
        </w:tc>
        <w:tc>
          <w:tcPr>
            <w:tcW w:w="2693" w:type="dxa"/>
            <w:noWrap/>
            <w:vAlign w:val="center"/>
            <w:hideMark/>
          </w:tcPr>
          <w:p w14:paraId="6ED748ED" w14:textId="77777777" w:rsidR="00240EBF" w:rsidRPr="00240EBF"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Υπεύθυνοι για τη σχεδίαση, υλοποίηση και διαχείριση των συστημάτων ασφαλείας</w:t>
            </w:r>
          </w:p>
        </w:tc>
        <w:tc>
          <w:tcPr>
            <w:tcW w:w="6095" w:type="dxa"/>
            <w:vAlign w:val="center"/>
            <w:hideMark/>
          </w:tcPr>
          <w:p w14:paraId="4CE08DE5" w14:textId="77777777" w:rsidR="00240EBF" w:rsidRPr="00240EBF"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 xml:space="preserve">Ρυθμίζουν και βελτιστοποιούν SIEM, IDS/IPS, </w:t>
            </w:r>
            <w:proofErr w:type="spellStart"/>
            <w:r w:rsidRPr="00240EBF">
              <w:rPr>
                <w:rFonts w:ascii="Aptos Narrow" w:eastAsia="Times New Roman" w:hAnsi="Aptos Narrow" w:cs="Times New Roman"/>
                <w:color w:val="000000"/>
                <w:kern w:val="0"/>
                <w:sz w:val="18"/>
                <w:szCs w:val="18"/>
                <w:lang w:val="el-GR" w:eastAsia="el-GR"/>
                <w14:ligatures w14:val="none"/>
              </w:rPr>
              <w:t>Firewalls</w:t>
            </w:r>
            <w:proofErr w:type="spellEnd"/>
          </w:p>
          <w:p w14:paraId="122DBA76" w14:textId="77777777" w:rsidR="00240EBF" w:rsidRPr="00240EBF"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240EBF">
              <w:rPr>
                <w:rFonts w:ascii="Aptos Narrow" w:eastAsia="Times New Roman" w:hAnsi="Aptos Narrow" w:cs="Times New Roman"/>
                <w:color w:val="000000"/>
                <w:kern w:val="0"/>
                <w:sz w:val="18"/>
                <w:szCs w:val="18"/>
                <w:lang w:val="el-GR" w:eastAsia="el-GR"/>
                <w14:ligatures w14:val="none"/>
              </w:rPr>
              <w:t>Διαχειρίζονται</w:t>
            </w:r>
            <w:r w:rsidRPr="00240EBF">
              <w:rPr>
                <w:rFonts w:ascii="Aptos Narrow" w:eastAsia="Times New Roman" w:hAnsi="Aptos Narrow" w:cs="Times New Roman"/>
                <w:color w:val="000000"/>
                <w:kern w:val="0"/>
                <w:sz w:val="18"/>
                <w:szCs w:val="18"/>
                <w:lang w:eastAsia="el-GR"/>
                <w14:ligatures w14:val="none"/>
              </w:rPr>
              <w:t xml:space="preserve"> Endpoint Detection &amp; Response (EDR) </w:t>
            </w:r>
            <w:r w:rsidRPr="00240EBF">
              <w:rPr>
                <w:rFonts w:ascii="Aptos Narrow" w:eastAsia="Times New Roman" w:hAnsi="Aptos Narrow" w:cs="Times New Roman"/>
                <w:color w:val="000000"/>
                <w:kern w:val="0"/>
                <w:sz w:val="18"/>
                <w:szCs w:val="18"/>
                <w:lang w:val="el-GR" w:eastAsia="el-GR"/>
                <w14:ligatures w14:val="none"/>
              </w:rPr>
              <w:t>λύσεις</w:t>
            </w:r>
          </w:p>
          <w:p w14:paraId="5415A8C7" w14:textId="54E5E276" w:rsidR="00240EBF" w:rsidRPr="00240EBF" w:rsidRDefault="00240EBF" w:rsidP="00240EBF">
            <w:pPr>
              <w:pStyle w:val="a6"/>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240EBF">
              <w:rPr>
                <w:rFonts w:ascii="Aptos Narrow" w:eastAsia="Times New Roman" w:hAnsi="Aptos Narrow" w:cs="Times New Roman"/>
                <w:color w:val="000000"/>
                <w:kern w:val="0"/>
                <w:sz w:val="18"/>
                <w:szCs w:val="18"/>
                <w:lang w:val="el-GR" w:eastAsia="el-GR"/>
                <w14:ligatures w14:val="none"/>
              </w:rPr>
              <w:t>Εφαρμόζουν</w:t>
            </w:r>
            <w:r w:rsidRPr="00240EBF">
              <w:rPr>
                <w:rFonts w:ascii="Aptos Narrow" w:eastAsia="Times New Roman" w:hAnsi="Aptos Narrow" w:cs="Times New Roman"/>
                <w:color w:val="000000"/>
                <w:kern w:val="0"/>
                <w:sz w:val="18"/>
                <w:szCs w:val="18"/>
                <w:lang w:eastAsia="el-GR"/>
                <w14:ligatures w14:val="none"/>
              </w:rPr>
              <w:t xml:space="preserve"> Zero Trust Architecture </w:t>
            </w:r>
            <w:r w:rsidRPr="00240EBF">
              <w:rPr>
                <w:rFonts w:ascii="Aptos Narrow" w:eastAsia="Times New Roman" w:hAnsi="Aptos Narrow" w:cs="Times New Roman"/>
                <w:color w:val="000000"/>
                <w:kern w:val="0"/>
                <w:sz w:val="18"/>
                <w:szCs w:val="18"/>
                <w:lang w:val="el-GR" w:eastAsia="el-GR"/>
                <w14:ligatures w14:val="none"/>
              </w:rPr>
              <w:t>και</w:t>
            </w:r>
            <w:r w:rsidRPr="00240EBF">
              <w:rPr>
                <w:rFonts w:ascii="Aptos Narrow" w:eastAsia="Times New Roman" w:hAnsi="Aptos Narrow" w:cs="Times New Roman"/>
                <w:color w:val="000000"/>
                <w:kern w:val="0"/>
                <w:sz w:val="18"/>
                <w:szCs w:val="18"/>
                <w:lang w:eastAsia="el-GR"/>
                <w14:ligatures w14:val="none"/>
              </w:rPr>
              <w:t xml:space="preserve"> Network Segmentation</w:t>
            </w:r>
          </w:p>
        </w:tc>
      </w:tr>
      <w:tr w:rsidR="00240EBF" w:rsidRPr="00240EBF" w14:paraId="7E84BBAF"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A933D79" w14:textId="77777777" w:rsidR="00240EBF" w:rsidRPr="00240EBF" w:rsidRDefault="00240EBF" w:rsidP="00240EBF">
            <w:pPr>
              <w:jc w:val="center"/>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Compliance &amp; Governance Team</w:t>
            </w:r>
          </w:p>
        </w:tc>
        <w:tc>
          <w:tcPr>
            <w:tcW w:w="2693" w:type="dxa"/>
            <w:noWrap/>
            <w:vAlign w:val="center"/>
            <w:hideMark/>
          </w:tcPr>
          <w:p w14:paraId="6DAA0792" w14:textId="77777777" w:rsidR="00240EBF" w:rsidRPr="00240EBF"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240EBF">
              <w:rPr>
                <w:rFonts w:ascii="Aptos Narrow" w:eastAsia="Times New Roman" w:hAnsi="Aptos Narrow" w:cs="Times New Roman"/>
                <w:color w:val="000000"/>
                <w:kern w:val="0"/>
                <w:lang w:val="el-GR" w:eastAsia="el-GR"/>
                <w14:ligatures w14:val="none"/>
              </w:rPr>
              <w:t xml:space="preserve">Επιβλέπει τη συμμόρφωση με τα κανονιστικά πλαίσια και τα </w:t>
            </w:r>
            <w:proofErr w:type="spellStart"/>
            <w:r w:rsidRPr="00240EBF">
              <w:rPr>
                <w:rFonts w:ascii="Aptos Narrow" w:eastAsia="Times New Roman" w:hAnsi="Aptos Narrow" w:cs="Times New Roman"/>
                <w:color w:val="000000"/>
                <w:kern w:val="0"/>
                <w:lang w:val="el-GR" w:eastAsia="el-GR"/>
                <w14:ligatures w14:val="none"/>
              </w:rPr>
              <w:t>security</w:t>
            </w:r>
            <w:proofErr w:type="spellEnd"/>
            <w:r w:rsidRPr="00240EBF">
              <w:rPr>
                <w:rFonts w:ascii="Aptos Narrow" w:eastAsia="Times New Roman" w:hAnsi="Aptos Narrow" w:cs="Times New Roman"/>
                <w:color w:val="000000"/>
                <w:kern w:val="0"/>
                <w:lang w:val="el-GR" w:eastAsia="el-GR"/>
                <w14:ligatures w14:val="none"/>
              </w:rPr>
              <w:t xml:space="preserve"> </w:t>
            </w:r>
            <w:proofErr w:type="spellStart"/>
            <w:r w:rsidRPr="00240EBF">
              <w:rPr>
                <w:rFonts w:ascii="Aptos Narrow" w:eastAsia="Times New Roman" w:hAnsi="Aptos Narrow" w:cs="Times New Roman"/>
                <w:color w:val="000000"/>
                <w:kern w:val="0"/>
                <w:lang w:val="el-GR" w:eastAsia="el-GR"/>
                <w14:ligatures w14:val="none"/>
              </w:rPr>
              <w:t>policies</w:t>
            </w:r>
            <w:proofErr w:type="spellEnd"/>
          </w:p>
        </w:tc>
        <w:tc>
          <w:tcPr>
            <w:tcW w:w="6095" w:type="dxa"/>
            <w:vAlign w:val="center"/>
            <w:hideMark/>
          </w:tcPr>
          <w:p w14:paraId="04DD2191" w14:textId="77777777"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Διενεργεί εσωτερικούς και εξωτερικούς ελέγχους (</w:t>
            </w:r>
            <w:proofErr w:type="spellStart"/>
            <w:r w:rsidRPr="00240EBF">
              <w:rPr>
                <w:rFonts w:ascii="Aptos Narrow" w:eastAsia="Times New Roman" w:hAnsi="Aptos Narrow" w:cs="Times New Roman"/>
                <w:color w:val="000000"/>
                <w:kern w:val="0"/>
                <w:sz w:val="18"/>
                <w:szCs w:val="18"/>
                <w:lang w:val="el-GR" w:eastAsia="el-GR"/>
                <w14:ligatures w14:val="none"/>
              </w:rPr>
              <w:t>audits</w:t>
            </w:r>
            <w:proofErr w:type="spellEnd"/>
            <w:r w:rsidRPr="00240EBF">
              <w:rPr>
                <w:rFonts w:ascii="Aptos Narrow" w:eastAsia="Times New Roman" w:hAnsi="Aptos Narrow" w:cs="Times New Roman"/>
                <w:color w:val="000000"/>
                <w:kern w:val="0"/>
                <w:sz w:val="18"/>
                <w:szCs w:val="18"/>
                <w:lang w:val="el-GR" w:eastAsia="el-GR"/>
                <w14:ligatures w14:val="none"/>
              </w:rPr>
              <w:t>)</w:t>
            </w:r>
          </w:p>
          <w:p w14:paraId="39CE8D4A" w14:textId="77777777"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Βεβαιώνει ότι τηρούνται GDPR, ISO 27001, NIST, SOC 2</w:t>
            </w:r>
          </w:p>
          <w:p w14:paraId="2EF16A38" w14:textId="444C2FB2" w:rsidR="00240EBF" w:rsidRPr="00240EBF" w:rsidRDefault="00240EBF" w:rsidP="00240EBF">
            <w:pPr>
              <w:pStyle w:val="a6"/>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240EBF">
              <w:rPr>
                <w:rFonts w:ascii="Aptos Narrow" w:eastAsia="Times New Roman" w:hAnsi="Aptos Narrow" w:cs="Times New Roman"/>
                <w:color w:val="000000"/>
                <w:kern w:val="0"/>
                <w:sz w:val="18"/>
                <w:szCs w:val="18"/>
                <w:lang w:val="el-GR" w:eastAsia="el-GR"/>
                <w14:ligatures w14:val="none"/>
              </w:rPr>
              <w:t xml:space="preserve">Συνεργάζεται με νομικές υπηρεσίες για </w:t>
            </w:r>
            <w:proofErr w:type="spellStart"/>
            <w:r w:rsidRPr="00240EBF">
              <w:rPr>
                <w:rFonts w:ascii="Aptos Narrow" w:eastAsia="Times New Roman" w:hAnsi="Aptos Narrow" w:cs="Times New Roman"/>
                <w:color w:val="000000"/>
                <w:kern w:val="0"/>
                <w:sz w:val="18"/>
                <w:szCs w:val="18"/>
                <w:lang w:val="el-GR" w:eastAsia="el-GR"/>
                <w14:ligatures w14:val="none"/>
              </w:rPr>
              <w:t>data</w:t>
            </w:r>
            <w:proofErr w:type="spellEnd"/>
            <w:r w:rsidRPr="00240EBF">
              <w:rPr>
                <w:rFonts w:ascii="Aptos Narrow" w:eastAsia="Times New Roman" w:hAnsi="Aptos Narrow" w:cs="Times New Roman"/>
                <w:color w:val="000000"/>
                <w:kern w:val="0"/>
                <w:sz w:val="18"/>
                <w:szCs w:val="18"/>
                <w:lang w:val="el-GR" w:eastAsia="el-GR"/>
                <w14:ligatures w14:val="none"/>
              </w:rPr>
              <w:t xml:space="preserve"> </w:t>
            </w:r>
            <w:proofErr w:type="spellStart"/>
            <w:r w:rsidRPr="00240EBF">
              <w:rPr>
                <w:rFonts w:ascii="Aptos Narrow" w:eastAsia="Times New Roman" w:hAnsi="Aptos Narrow" w:cs="Times New Roman"/>
                <w:color w:val="000000"/>
                <w:kern w:val="0"/>
                <w:sz w:val="18"/>
                <w:szCs w:val="18"/>
                <w:lang w:val="el-GR" w:eastAsia="el-GR"/>
                <w14:ligatures w14:val="none"/>
              </w:rPr>
              <w:t>breach</w:t>
            </w:r>
            <w:proofErr w:type="spellEnd"/>
            <w:r w:rsidRPr="00240EBF">
              <w:rPr>
                <w:rFonts w:ascii="Aptos Narrow" w:eastAsia="Times New Roman" w:hAnsi="Aptos Narrow" w:cs="Times New Roman"/>
                <w:color w:val="000000"/>
                <w:kern w:val="0"/>
                <w:sz w:val="18"/>
                <w:szCs w:val="18"/>
                <w:lang w:val="el-GR" w:eastAsia="el-GR"/>
                <w14:ligatures w14:val="none"/>
              </w:rPr>
              <w:t xml:space="preserve"> </w:t>
            </w:r>
            <w:proofErr w:type="spellStart"/>
            <w:r w:rsidRPr="00240EBF">
              <w:rPr>
                <w:rFonts w:ascii="Aptos Narrow" w:eastAsia="Times New Roman" w:hAnsi="Aptos Narrow" w:cs="Times New Roman"/>
                <w:color w:val="000000"/>
                <w:kern w:val="0"/>
                <w:sz w:val="18"/>
                <w:szCs w:val="18"/>
                <w:lang w:val="el-GR" w:eastAsia="el-GR"/>
                <w14:ligatures w14:val="none"/>
              </w:rPr>
              <w:t>notifications</w:t>
            </w:r>
            <w:proofErr w:type="spellEnd"/>
          </w:p>
        </w:tc>
      </w:tr>
    </w:tbl>
    <w:p w14:paraId="2E975928" w14:textId="77777777" w:rsidR="008B6A99" w:rsidRPr="007D7C1B" w:rsidRDefault="008B6A99" w:rsidP="008B6A99">
      <w:pPr>
        <w:jc w:val="both"/>
        <w:rPr>
          <w:sz w:val="24"/>
          <w:szCs w:val="24"/>
          <w:lang w:val="el-GR"/>
        </w:rPr>
      </w:pPr>
    </w:p>
    <w:p w14:paraId="1C9455FD" w14:textId="487F4D94" w:rsidR="00942F1B" w:rsidRPr="001E2ED8" w:rsidRDefault="004E57CD" w:rsidP="00A10016">
      <w:pPr>
        <w:pStyle w:val="1"/>
        <w:numPr>
          <w:ilvl w:val="0"/>
          <w:numId w:val="1"/>
        </w:numPr>
        <w:rPr>
          <w:sz w:val="28"/>
          <w:szCs w:val="28"/>
        </w:rPr>
      </w:pPr>
      <w:bookmarkStart w:id="12" w:name="_Toc190180719"/>
      <w:r w:rsidRPr="00A10016">
        <w:rPr>
          <w:sz w:val="28"/>
          <w:szCs w:val="28"/>
        </w:rPr>
        <w:lastRenderedPageBreak/>
        <w:t>Βα</w:t>
      </w:r>
      <w:proofErr w:type="spellStart"/>
      <w:r w:rsidRPr="00A10016">
        <w:rPr>
          <w:sz w:val="28"/>
          <w:szCs w:val="28"/>
        </w:rPr>
        <w:t>σικές</w:t>
      </w:r>
      <w:proofErr w:type="spellEnd"/>
      <w:r w:rsidRPr="00A10016">
        <w:rPr>
          <w:sz w:val="28"/>
          <w:szCs w:val="28"/>
        </w:rPr>
        <w:t xml:space="preserve"> </w:t>
      </w:r>
      <w:proofErr w:type="spellStart"/>
      <w:r w:rsidRPr="00A10016">
        <w:rPr>
          <w:sz w:val="28"/>
          <w:szCs w:val="28"/>
        </w:rPr>
        <w:t>Πολιτικές</w:t>
      </w:r>
      <w:proofErr w:type="spellEnd"/>
      <w:r w:rsidRPr="00A10016">
        <w:rPr>
          <w:sz w:val="28"/>
          <w:szCs w:val="28"/>
        </w:rPr>
        <w:t xml:space="preserve"> </w:t>
      </w:r>
      <w:proofErr w:type="spellStart"/>
      <w:r w:rsidRPr="00A10016">
        <w:rPr>
          <w:sz w:val="28"/>
          <w:szCs w:val="28"/>
        </w:rPr>
        <w:t>Ασφάλει</w:t>
      </w:r>
      <w:proofErr w:type="spellEnd"/>
      <w:r w:rsidRPr="00A10016">
        <w:rPr>
          <w:sz w:val="28"/>
          <w:szCs w:val="28"/>
        </w:rPr>
        <w:t>ας (Access Control Policy, Password Policy, Logging Policy, Backup Policy)</w:t>
      </w:r>
      <w:bookmarkEnd w:id="12"/>
    </w:p>
    <w:p w14:paraId="7817CA15" w14:textId="77777777" w:rsidR="002117E2" w:rsidRPr="00A24887" w:rsidRDefault="002117E2" w:rsidP="002117E2">
      <w:pPr>
        <w:rPr>
          <w:sz w:val="24"/>
          <w:szCs w:val="24"/>
          <w:lang w:val="el-GR"/>
        </w:rPr>
      </w:pPr>
      <w:r w:rsidRPr="00A24887">
        <w:rPr>
          <w:sz w:val="24"/>
          <w:szCs w:val="24"/>
          <w:lang w:val="el-GR"/>
        </w:rPr>
        <w:t>Στην υπηρεσία SOC, η ύπαρξη σαφών πολιτικών ασφαλείας είναι κρίσιμη για τη διαχείριση κινδύνων και τη διασφάλιση της εμπιστευτικότητας, ακεραιότητας και διαθεσιμότητας των πληροφοριακών αγαθών.</w:t>
      </w:r>
    </w:p>
    <w:tbl>
      <w:tblPr>
        <w:tblStyle w:val="30"/>
        <w:tblW w:w="10206" w:type="dxa"/>
        <w:jc w:val="center"/>
        <w:tblLook w:val="04A0" w:firstRow="1" w:lastRow="0" w:firstColumn="1" w:lastColumn="0" w:noHBand="0" w:noVBand="1"/>
      </w:tblPr>
      <w:tblGrid>
        <w:gridCol w:w="1909"/>
        <w:gridCol w:w="2060"/>
        <w:gridCol w:w="3297"/>
        <w:gridCol w:w="2940"/>
      </w:tblGrid>
      <w:tr w:rsidR="00FA4002" w:rsidRPr="004E04A7" w14:paraId="28ED3AA9" w14:textId="77777777" w:rsidTr="00A248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09" w:type="dxa"/>
            <w:noWrap/>
            <w:vAlign w:val="center"/>
            <w:hideMark/>
          </w:tcPr>
          <w:p w14:paraId="7F54FB30" w14:textId="77777777" w:rsidR="00FA4002" w:rsidRPr="00FA4002" w:rsidRDefault="00FA4002" w:rsidP="00A24887">
            <w:pPr>
              <w:jc w:val="center"/>
              <w:rPr>
                <w:rFonts w:ascii="Aptos Narrow" w:eastAsia="Times New Roman" w:hAnsi="Aptos Narrow" w:cs="Times New Roman"/>
                <w:color w:val="000000"/>
                <w:kern w:val="0"/>
                <w:sz w:val="18"/>
                <w:szCs w:val="18"/>
                <w:lang w:val="el-GR" w:eastAsia="el-GR"/>
                <w14:ligatures w14:val="none"/>
              </w:rPr>
            </w:pPr>
            <w:r w:rsidRPr="00FA4002">
              <w:rPr>
                <w:rFonts w:ascii="Aptos Narrow" w:eastAsia="Times New Roman" w:hAnsi="Aptos Narrow" w:cs="Times New Roman"/>
                <w:color w:val="000000"/>
                <w:kern w:val="0"/>
                <w:sz w:val="18"/>
                <w:szCs w:val="18"/>
                <w:lang w:val="el-GR" w:eastAsia="el-GR"/>
                <w14:ligatures w14:val="none"/>
              </w:rPr>
              <w:t>Βασικές Πολιτικές Ασφαλείας</w:t>
            </w:r>
          </w:p>
        </w:tc>
        <w:tc>
          <w:tcPr>
            <w:tcW w:w="2060" w:type="dxa"/>
            <w:vAlign w:val="center"/>
            <w:hideMark/>
          </w:tcPr>
          <w:p w14:paraId="7A35698E" w14:textId="77777777" w:rsidR="00FA4002" w:rsidRPr="00FA4002"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FA4002">
              <w:rPr>
                <w:rFonts w:ascii="Aptos Narrow" w:eastAsia="Times New Roman" w:hAnsi="Aptos Narrow" w:cs="Times New Roman"/>
                <w:color w:val="000000"/>
                <w:kern w:val="0"/>
                <w:sz w:val="18"/>
                <w:szCs w:val="18"/>
                <w:lang w:val="el-GR" w:eastAsia="el-GR"/>
                <w14:ligatures w14:val="none"/>
              </w:rPr>
              <w:t>Σκοπός</w:t>
            </w:r>
          </w:p>
        </w:tc>
        <w:tc>
          <w:tcPr>
            <w:tcW w:w="3297" w:type="dxa"/>
            <w:noWrap/>
            <w:vAlign w:val="center"/>
            <w:hideMark/>
          </w:tcPr>
          <w:p w14:paraId="6E1F5602" w14:textId="77777777" w:rsidR="00FA4002" w:rsidRPr="00FA4002"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FA4002">
              <w:rPr>
                <w:rFonts w:ascii="Aptos Narrow" w:eastAsia="Times New Roman" w:hAnsi="Aptos Narrow" w:cs="Times New Roman"/>
                <w:color w:val="000000"/>
                <w:kern w:val="0"/>
                <w:sz w:val="18"/>
                <w:szCs w:val="18"/>
                <w:lang w:val="el-GR" w:eastAsia="el-GR"/>
                <w14:ligatures w14:val="none"/>
              </w:rPr>
              <w:t>Κύριες Αρχές</w:t>
            </w:r>
          </w:p>
        </w:tc>
        <w:tc>
          <w:tcPr>
            <w:tcW w:w="2940" w:type="dxa"/>
            <w:noWrap/>
            <w:vAlign w:val="center"/>
            <w:hideMark/>
          </w:tcPr>
          <w:p w14:paraId="43337A72" w14:textId="77777777" w:rsidR="00FA4002" w:rsidRPr="00FA4002"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FA4002">
              <w:rPr>
                <w:rFonts w:ascii="Aptos Narrow" w:eastAsia="Times New Roman" w:hAnsi="Aptos Narrow" w:cs="Times New Roman"/>
                <w:color w:val="000000"/>
                <w:kern w:val="0"/>
                <w:sz w:val="18"/>
                <w:szCs w:val="18"/>
                <w:lang w:val="el-GR" w:eastAsia="el-GR"/>
                <w14:ligatures w14:val="none"/>
              </w:rPr>
              <w:t>Παραδείγματα Κανόνων</w:t>
            </w:r>
          </w:p>
        </w:tc>
      </w:tr>
      <w:tr w:rsidR="00FA4002" w:rsidRPr="004E04A7" w14:paraId="74F41A69" w14:textId="77777777" w:rsidTr="00A24887">
        <w:trPr>
          <w:cnfStyle w:val="000000100000" w:firstRow="0" w:lastRow="0" w:firstColumn="0" w:lastColumn="0" w:oddVBand="0" w:evenVBand="0" w:oddHBand="1" w:evenHBand="0" w:firstRowFirstColumn="0" w:firstRowLastColumn="0" w:lastRowFirstColumn="0" w:lastRowLastColumn="0"/>
          <w:trHeight w:val="2746"/>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62C6A8D6" w14:textId="77777777" w:rsidR="00FA4002" w:rsidRPr="00A24887" w:rsidRDefault="00FA4002" w:rsidP="00A24887">
            <w:pPr>
              <w:rPr>
                <w:rFonts w:ascii="Aptos Narrow" w:eastAsia="Times New Roman" w:hAnsi="Aptos Narrow" w:cs="Times New Roman"/>
                <w:b w:val="0"/>
                <w:bCs w:val="0"/>
                <w:caps w:val="0"/>
                <w:color w:val="000000"/>
                <w:kern w:val="0"/>
                <w:sz w:val="20"/>
                <w:szCs w:val="20"/>
                <w:lang w:val="el-GR" w:eastAsia="el-GR"/>
                <w14:ligatures w14:val="none"/>
              </w:rPr>
            </w:pPr>
            <w:r w:rsidRPr="00FA4002">
              <w:rPr>
                <w:rFonts w:ascii="Aptos Narrow" w:eastAsia="Times New Roman" w:hAnsi="Aptos Narrow" w:cs="Times New Roman"/>
                <w:color w:val="000000"/>
                <w:kern w:val="0"/>
                <w:sz w:val="20"/>
                <w:szCs w:val="20"/>
                <w:lang w:val="el-GR" w:eastAsia="el-GR"/>
                <w14:ligatures w14:val="none"/>
              </w:rPr>
              <w:t>Access Control Policy</w:t>
            </w:r>
          </w:p>
          <w:p w14:paraId="2FF037AB" w14:textId="7BB4D119" w:rsidR="00FA4002" w:rsidRPr="00FA4002" w:rsidRDefault="00FA4002" w:rsidP="00A24887">
            <w:pPr>
              <w:rPr>
                <w:rFonts w:ascii="Aptos Narrow" w:eastAsia="Times New Roman" w:hAnsi="Aptos Narrow" w:cs="Times New Roman"/>
                <w:color w:val="000000"/>
                <w:kern w:val="0"/>
                <w:sz w:val="20"/>
                <w:szCs w:val="20"/>
                <w:lang w:val="el-GR" w:eastAsia="el-GR"/>
                <w14:ligatures w14:val="none"/>
              </w:rPr>
            </w:pPr>
            <w:r w:rsidRPr="00FA4002">
              <w:rPr>
                <w:rFonts w:ascii="Aptos Narrow" w:eastAsia="Times New Roman" w:hAnsi="Aptos Narrow" w:cs="Times New Roman"/>
                <w:color w:val="000000"/>
                <w:kern w:val="0"/>
                <w:sz w:val="20"/>
                <w:szCs w:val="20"/>
                <w:lang w:val="el-GR" w:eastAsia="el-GR"/>
                <w14:ligatures w14:val="none"/>
              </w:rPr>
              <w:t>(Πολιτική Ελέγχου Πρόσβασης)</w:t>
            </w:r>
          </w:p>
        </w:tc>
        <w:tc>
          <w:tcPr>
            <w:tcW w:w="2060" w:type="dxa"/>
            <w:vAlign w:val="center"/>
            <w:hideMark/>
          </w:tcPr>
          <w:p w14:paraId="2D945F88" w14:textId="42C6DBEA" w:rsidR="00FA4002" w:rsidRPr="00FA4002" w:rsidRDefault="00FA4002" w:rsidP="00A2488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FA4002">
              <w:rPr>
                <w:rFonts w:ascii="Aptos Narrow" w:eastAsia="Times New Roman" w:hAnsi="Aptos Narrow" w:cs="Times New Roman"/>
                <w:color w:val="000000"/>
                <w:kern w:val="0"/>
                <w:sz w:val="20"/>
                <w:szCs w:val="20"/>
                <w:lang w:val="el-GR" w:eastAsia="el-GR"/>
                <w14:ligatures w14:val="none"/>
              </w:rPr>
              <w:t>Καθορίζει τους κανόνες πρόσβασης στα πληροφοριακά συστήματα και δεδομένα του SOC, διασφαλίζοντας ότι μόνο εξουσιοδοτημένοι χρήστες έχουν τη σωστή πρόσβαση</w:t>
            </w:r>
          </w:p>
        </w:tc>
        <w:tc>
          <w:tcPr>
            <w:tcW w:w="3297" w:type="dxa"/>
            <w:vAlign w:val="center"/>
            <w:hideMark/>
          </w:tcPr>
          <w:p w14:paraId="12EF9887" w14:textId="77777777" w:rsidR="00FA4002" w:rsidRPr="00A24887" w:rsidRDefault="00FA4002" w:rsidP="00A2488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A24887">
              <w:rPr>
                <w:rFonts w:ascii="Aptos Narrow" w:eastAsia="Times New Roman" w:hAnsi="Aptos Narrow" w:cs="Times New Roman"/>
                <w:color w:val="000000"/>
                <w:kern w:val="0"/>
                <w:sz w:val="16"/>
                <w:szCs w:val="16"/>
                <w:lang w:val="el-GR" w:eastAsia="el-GR"/>
                <w14:ligatures w14:val="none"/>
              </w:rPr>
              <w:t>Least</w:t>
            </w:r>
            <w:proofErr w:type="spellEnd"/>
            <w:r w:rsidRPr="00A24887">
              <w:rPr>
                <w:rFonts w:ascii="Aptos Narrow" w:eastAsia="Times New Roman" w:hAnsi="Aptos Narrow" w:cs="Times New Roman"/>
                <w:color w:val="000000"/>
                <w:kern w:val="0"/>
                <w:sz w:val="16"/>
                <w:szCs w:val="16"/>
                <w:lang w:val="el-GR" w:eastAsia="el-GR"/>
                <w14:ligatures w14:val="none"/>
              </w:rPr>
              <w:t xml:space="preserve"> </w:t>
            </w:r>
            <w:proofErr w:type="spellStart"/>
            <w:r w:rsidRPr="00A24887">
              <w:rPr>
                <w:rFonts w:ascii="Aptos Narrow" w:eastAsia="Times New Roman" w:hAnsi="Aptos Narrow" w:cs="Times New Roman"/>
                <w:color w:val="000000"/>
                <w:kern w:val="0"/>
                <w:sz w:val="16"/>
                <w:szCs w:val="16"/>
                <w:lang w:val="el-GR" w:eastAsia="el-GR"/>
                <w14:ligatures w14:val="none"/>
              </w:rPr>
              <w:t>Privilege</w:t>
            </w:r>
            <w:proofErr w:type="spellEnd"/>
            <w:r w:rsidRPr="00A24887">
              <w:rPr>
                <w:rFonts w:ascii="Aptos Narrow" w:eastAsia="Times New Roman" w:hAnsi="Aptos Narrow" w:cs="Times New Roman"/>
                <w:color w:val="000000"/>
                <w:kern w:val="0"/>
                <w:sz w:val="16"/>
                <w:szCs w:val="16"/>
                <w:lang w:val="el-GR" w:eastAsia="el-GR"/>
                <w14:ligatures w14:val="none"/>
              </w:rPr>
              <w:t xml:space="preserve"> </w:t>
            </w:r>
            <w:proofErr w:type="spellStart"/>
            <w:r w:rsidRPr="00A24887">
              <w:rPr>
                <w:rFonts w:ascii="Aptos Narrow" w:eastAsia="Times New Roman" w:hAnsi="Aptos Narrow" w:cs="Times New Roman"/>
                <w:color w:val="000000"/>
                <w:kern w:val="0"/>
                <w:sz w:val="16"/>
                <w:szCs w:val="16"/>
                <w:lang w:val="el-GR" w:eastAsia="el-GR"/>
                <w14:ligatures w14:val="none"/>
              </w:rPr>
              <w:t>Principle</w:t>
            </w:r>
            <w:proofErr w:type="spellEnd"/>
            <w:r w:rsidRPr="00A24887">
              <w:rPr>
                <w:rFonts w:ascii="Aptos Narrow" w:eastAsia="Times New Roman" w:hAnsi="Aptos Narrow" w:cs="Times New Roman"/>
                <w:color w:val="000000"/>
                <w:kern w:val="0"/>
                <w:sz w:val="16"/>
                <w:szCs w:val="16"/>
                <w:lang w:val="el-GR" w:eastAsia="el-GR"/>
                <w14:ligatures w14:val="none"/>
              </w:rPr>
              <w:t xml:space="preserve">: </w:t>
            </w:r>
          </w:p>
          <w:p w14:paraId="27F86E45" w14:textId="77777777" w:rsidR="001B780A" w:rsidRPr="00A24887"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Κάθε χρήστης έχει μόνο τα απολύτως απαραίτητα δικαιώματα για την εργασία του</w:t>
            </w:r>
          </w:p>
          <w:p w14:paraId="53CF6998" w14:textId="316C6F59" w:rsidR="00FA4002" w:rsidRPr="00A24887" w:rsidRDefault="00FA4002" w:rsidP="00A2488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r w:rsidRPr="00A24887">
              <w:rPr>
                <w:rFonts w:ascii="Aptos Narrow" w:eastAsia="Times New Roman" w:hAnsi="Aptos Narrow" w:cs="Times New Roman"/>
                <w:color w:val="000000"/>
                <w:kern w:val="0"/>
                <w:sz w:val="16"/>
                <w:szCs w:val="16"/>
                <w:lang w:eastAsia="el-GR"/>
                <w14:ligatures w14:val="none"/>
              </w:rPr>
              <w:t>Role-Based Access Control (RBAC):</w:t>
            </w:r>
          </w:p>
          <w:p w14:paraId="40D464F3" w14:textId="77777777" w:rsidR="001B780A" w:rsidRPr="00A24887"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Τα δικαιώματα χορηγούνται βάσει ρόλων (π.χ. </w:t>
            </w:r>
            <w:r w:rsidRPr="00A24887">
              <w:rPr>
                <w:rFonts w:ascii="Aptos Narrow" w:eastAsia="Times New Roman" w:hAnsi="Aptos Narrow" w:cs="Times New Roman"/>
                <w:color w:val="000000"/>
                <w:kern w:val="0"/>
                <w:sz w:val="16"/>
                <w:szCs w:val="16"/>
                <w:lang w:eastAsia="el-GR"/>
                <w14:ligatures w14:val="none"/>
              </w:rPr>
              <w:t>SOC</w:t>
            </w:r>
            <w:r w:rsidRPr="00A24887">
              <w:rPr>
                <w:rFonts w:ascii="Aptos Narrow" w:eastAsia="Times New Roman" w:hAnsi="Aptos Narrow" w:cs="Times New Roman"/>
                <w:color w:val="000000"/>
                <w:kern w:val="0"/>
                <w:sz w:val="16"/>
                <w:szCs w:val="16"/>
                <w:lang w:val="el-GR" w:eastAsia="el-GR"/>
                <w14:ligatures w14:val="none"/>
              </w:rPr>
              <w:t xml:space="preserve"> </w:t>
            </w:r>
            <w:r w:rsidRPr="00A24887">
              <w:rPr>
                <w:rFonts w:ascii="Aptos Narrow" w:eastAsia="Times New Roman" w:hAnsi="Aptos Narrow" w:cs="Times New Roman"/>
                <w:color w:val="000000"/>
                <w:kern w:val="0"/>
                <w:sz w:val="16"/>
                <w:szCs w:val="16"/>
                <w:lang w:eastAsia="el-GR"/>
                <w14:ligatures w14:val="none"/>
              </w:rPr>
              <w:t>Analyst</w:t>
            </w:r>
            <w:r w:rsidRPr="00A24887">
              <w:rPr>
                <w:rFonts w:ascii="Aptos Narrow" w:eastAsia="Times New Roman" w:hAnsi="Aptos Narrow" w:cs="Times New Roman"/>
                <w:color w:val="000000"/>
                <w:kern w:val="0"/>
                <w:sz w:val="16"/>
                <w:szCs w:val="16"/>
                <w:lang w:val="el-GR" w:eastAsia="el-GR"/>
                <w14:ligatures w14:val="none"/>
              </w:rPr>
              <w:t xml:space="preserve">, </w:t>
            </w:r>
            <w:r w:rsidRPr="00A24887">
              <w:rPr>
                <w:rFonts w:ascii="Aptos Narrow" w:eastAsia="Times New Roman" w:hAnsi="Aptos Narrow" w:cs="Times New Roman"/>
                <w:color w:val="000000"/>
                <w:kern w:val="0"/>
                <w:sz w:val="16"/>
                <w:szCs w:val="16"/>
                <w:lang w:eastAsia="el-GR"/>
                <w14:ligatures w14:val="none"/>
              </w:rPr>
              <w:t>Incident</w:t>
            </w:r>
            <w:r w:rsidRPr="00A24887">
              <w:rPr>
                <w:rFonts w:ascii="Aptos Narrow" w:eastAsia="Times New Roman" w:hAnsi="Aptos Narrow" w:cs="Times New Roman"/>
                <w:color w:val="000000"/>
                <w:kern w:val="0"/>
                <w:sz w:val="16"/>
                <w:szCs w:val="16"/>
                <w:lang w:val="el-GR" w:eastAsia="el-GR"/>
                <w14:ligatures w14:val="none"/>
              </w:rPr>
              <w:t xml:space="preserve"> </w:t>
            </w:r>
            <w:r w:rsidRPr="00A24887">
              <w:rPr>
                <w:rFonts w:ascii="Aptos Narrow" w:eastAsia="Times New Roman" w:hAnsi="Aptos Narrow" w:cs="Times New Roman"/>
                <w:color w:val="000000"/>
                <w:kern w:val="0"/>
                <w:sz w:val="16"/>
                <w:szCs w:val="16"/>
                <w:lang w:eastAsia="el-GR"/>
                <w14:ligatures w14:val="none"/>
              </w:rPr>
              <w:t>Responder</w:t>
            </w:r>
            <w:r w:rsidRPr="00A24887">
              <w:rPr>
                <w:rFonts w:ascii="Aptos Narrow" w:eastAsia="Times New Roman" w:hAnsi="Aptos Narrow" w:cs="Times New Roman"/>
                <w:color w:val="000000"/>
                <w:kern w:val="0"/>
                <w:sz w:val="16"/>
                <w:szCs w:val="16"/>
                <w:lang w:val="el-GR" w:eastAsia="el-GR"/>
                <w14:ligatures w14:val="none"/>
              </w:rPr>
              <w:t>)</w:t>
            </w:r>
          </w:p>
          <w:p w14:paraId="27B6CF04" w14:textId="1730A91C" w:rsidR="00FA4002" w:rsidRPr="00A24887" w:rsidRDefault="00FA4002" w:rsidP="00A2488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eastAsia="el-GR"/>
                <w14:ligatures w14:val="none"/>
              </w:rPr>
              <w:t>Multi</w:t>
            </w:r>
            <w:r w:rsidRPr="00A24887">
              <w:rPr>
                <w:rFonts w:ascii="Aptos Narrow" w:eastAsia="Times New Roman" w:hAnsi="Aptos Narrow" w:cs="Times New Roman"/>
                <w:color w:val="000000"/>
                <w:kern w:val="0"/>
                <w:sz w:val="16"/>
                <w:szCs w:val="16"/>
                <w:lang w:val="el-GR" w:eastAsia="el-GR"/>
                <w14:ligatures w14:val="none"/>
              </w:rPr>
              <w:t>-</w:t>
            </w:r>
            <w:r w:rsidRPr="00A24887">
              <w:rPr>
                <w:rFonts w:ascii="Aptos Narrow" w:eastAsia="Times New Roman" w:hAnsi="Aptos Narrow" w:cs="Times New Roman"/>
                <w:color w:val="000000"/>
                <w:kern w:val="0"/>
                <w:sz w:val="16"/>
                <w:szCs w:val="16"/>
                <w:lang w:eastAsia="el-GR"/>
                <w14:ligatures w14:val="none"/>
              </w:rPr>
              <w:t>Factor</w:t>
            </w:r>
            <w:r w:rsidRPr="00A24887">
              <w:rPr>
                <w:rFonts w:ascii="Aptos Narrow" w:eastAsia="Times New Roman" w:hAnsi="Aptos Narrow" w:cs="Times New Roman"/>
                <w:color w:val="000000"/>
                <w:kern w:val="0"/>
                <w:sz w:val="16"/>
                <w:szCs w:val="16"/>
                <w:lang w:val="el-GR" w:eastAsia="el-GR"/>
                <w14:ligatures w14:val="none"/>
              </w:rPr>
              <w:t xml:space="preserve"> </w:t>
            </w:r>
            <w:r w:rsidRPr="00A24887">
              <w:rPr>
                <w:rFonts w:ascii="Aptos Narrow" w:eastAsia="Times New Roman" w:hAnsi="Aptos Narrow" w:cs="Times New Roman"/>
                <w:color w:val="000000"/>
                <w:kern w:val="0"/>
                <w:sz w:val="16"/>
                <w:szCs w:val="16"/>
                <w:lang w:eastAsia="el-GR"/>
                <w14:ligatures w14:val="none"/>
              </w:rPr>
              <w:t>Authentication</w:t>
            </w:r>
            <w:r w:rsidRPr="00A24887">
              <w:rPr>
                <w:rFonts w:ascii="Aptos Narrow" w:eastAsia="Times New Roman" w:hAnsi="Aptos Narrow" w:cs="Times New Roman"/>
                <w:color w:val="000000"/>
                <w:kern w:val="0"/>
                <w:sz w:val="16"/>
                <w:szCs w:val="16"/>
                <w:lang w:val="el-GR" w:eastAsia="el-GR"/>
                <w14:ligatures w14:val="none"/>
              </w:rPr>
              <w:t xml:space="preserve"> (</w:t>
            </w:r>
            <w:r w:rsidRPr="00A24887">
              <w:rPr>
                <w:rFonts w:ascii="Aptos Narrow" w:eastAsia="Times New Roman" w:hAnsi="Aptos Narrow" w:cs="Times New Roman"/>
                <w:color w:val="000000"/>
                <w:kern w:val="0"/>
                <w:sz w:val="16"/>
                <w:szCs w:val="16"/>
                <w:lang w:eastAsia="el-GR"/>
                <w14:ligatures w14:val="none"/>
              </w:rPr>
              <w:t>MFA</w:t>
            </w:r>
            <w:r w:rsidRPr="00A24887">
              <w:rPr>
                <w:rFonts w:ascii="Aptos Narrow" w:eastAsia="Times New Roman" w:hAnsi="Aptos Narrow" w:cs="Times New Roman"/>
                <w:color w:val="000000"/>
                <w:kern w:val="0"/>
                <w:sz w:val="16"/>
                <w:szCs w:val="16"/>
                <w:lang w:val="el-GR" w:eastAsia="el-GR"/>
                <w14:ligatures w14:val="none"/>
              </w:rPr>
              <w:t>):</w:t>
            </w:r>
          </w:p>
          <w:p w14:paraId="418E6191" w14:textId="77777777" w:rsidR="001B780A" w:rsidRPr="00A24887"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Υποχρεωτικό για όλους τους χρήστες με πρόσβαση σε κρίσιμα συστήματα</w:t>
            </w:r>
          </w:p>
          <w:p w14:paraId="456CE30C" w14:textId="77777777" w:rsidR="001B780A" w:rsidRPr="00A24887" w:rsidRDefault="00FA4002" w:rsidP="00A2488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A24887">
              <w:rPr>
                <w:rFonts w:ascii="Aptos Narrow" w:eastAsia="Times New Roman" w:hAnsi="Aptos Narrow" w:cs="Times New Roman"/>
                <w:color w:val="000000"/>
                <w:kern w:val="0"/>
                <w:sz w:val="16"/>
                <w:szCs w:val="16"/>
                <w:lang w:val="el-GR" w:eastAsia="el-GR"/>
                <w14:ligatures w14:val="none"/>
              </w:rPr>
              <w:t>Segregation</w:t>
            </w:r>
            <w:proofErr w:type="spellEnd"/>
            <w:r w:rsidRPr="00A24887">
              <w:rPr>
                <w:rFonts w:ascii="Aptos Narrow" w:eastAsia="Times New Roman" w:hAnsi="Aptos Narrow" w:cs="Times New Roman"/>
                <w:color w:val="000000"/>
                <w:kern w:val="0"/>
                <w:sz w:val="16"/>
                <w:szCs w:val="16"/>
                <w:lang w:val="el-GR" w:eastAsia="el-GR"/>
                <w14:ligatures w14:val="none"/>
              </w:rPr>
              <w:t xml:space="preserve"> of </w:t>
            </w:r>
            <w:proofErr w:type="spellStart"/>
            <w:r w:rsidRPr="00A24887">
              <w:rPr>
                <w:rFonts w:ascii="Aptos Narrow" w:eastAsia="Times New Roman" w:hAnsi="Aptos Narrow" w:cs="Times New Roman"/>
                <w:color w:val="000000"/>
                <w:kern w:val="0"/>
                <w:sz w:val="16"/>
                <w:szCs w:val="16"/>
                <w:lang w:val="el-GR" w:eastAsia="el-GR"/>
                <w14:ligatures w14:val="none"/>
              </w:rPr>
              <w:t>Duties</w:t>
            </w:r>
            <w:proofErr w:type="spellEnd"/>
            <w:r w:rsidRPr="00A24887">
              <w:rPr>
                <w:rFonts w:ascii="Aptos Narrow" w:eastAsia="Times New Roman" w:hAnsi="Aptos Narrow" w:cs="Times New Roman"/>
                <w:color w:val="000000"/>
                <w:kern w:val="0"/>
                <w:sz w:val="16"/>
                <w:szCs w:val="16"/>
                <w:lang w:val="el-GR" w:eastAsia="el-GR"/>
                <w14:ligatures w14:val="none"/>
              </w:rPr>
              <w:t>:</w:t>
            </w:r>
          </w:p>
          <w:p w14:paraId="3021B807" w14:textId="7D29BE0D" w:rsidR="00FA4002" w:rsidRPr="00A24887"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Οι κρίσιμες λειτουργίες κατανέμονται σε διαφορετικά άτομα για την αποφυγή καταχρήσεων</w:t>
            </w:r>
          </w:p>
        </w:tc>
        <w:tc>
          <w:tcPr>
            <w:tcW w:w="2940" w:type="dxa"/>
            <w:vAlign w:val="center"/>
            <w:hideMark/>
          </w:tcPr>
          <w:p w14:paraId="58A8B103" w14:textId="77777777" w:rsidR="001B780A" w:rsidRPr="00A24887" w:rsidRDefault="00FA4002" w:rsidP="00A24887">
            <w:pPr>
              <w:pStyle w:val="a6"/>
              <w:numPr>
                <w:ilvl w:val="0"/>
                <w:numId w:val="44"/>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Οι SOC </w:t>
            </w:r>
            <w:proofErr w:type="spellStart"/>
            <w:r w:rsidRPr="00A24887">
              <w:rPr>
                <w:rFonts w:ascii="Aptos Narrow" w:eastAsia="Times New Roman" w:hAnsi="Aptos Narrow" w:cs="Times New Roman"/>
                <w:color w:val="000000"/>
                <w:kern w:val="0"/>
                <w:sz w:val="16"/>
                <w:szCs w:val="16"/>
                <w:lang w:val="el-GR" w:eastAsia="el-GR"/>
                <w14:ligatures w14:val="none"/>
              </w:rPr>
              <w:t>Analysts</w:t>
            </w:r>
            <w:proofErr w:type="spellEnd"/>
            <w:r w:rsidRPr="00A24887">
              <w:rPr>
                <w:rFonts w:ascii="Aptos Narrow" w:eastAsia="Times New Roman" w:hAnsi="Aptos Narrow" w:cs="Times New Roman"/>
                <w:color w:val="000000"/>
                <w:kern w:val="0"/>
                <w:sz w:val="16"/>
                <w:szCs w:val="16"/>
                <w:lang w:val="el-GR" w:eastAsia="el-GR"/>
                <w14:ligatures w14:val="none"/>
              </w:rPr>
              <w:t xml:space="preserve"> δεν έχουν άμεση πρόσβαση σε συστήματα παραγωγής.</w:t>
            </w:r>
          </w:p>
          <w:p w14:paraId="52C7C3E8" w14:textId="77777777" w:rsidR="001B780A" w:rsidRPr="00A24887" w:rsidRDefault="00FA4002" w:rsidP="00A24887">
            <w:pPr>
              <w:pStyle w:val="a6"/>
              <w:numPr>
                <w:ilvl w:val="0"/>
                <w:numId w:val="44"/>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Οι </w:t>
            </w:r>
            <w:proofErr w:type="spellStart"/>
            <w:r w:rsidRPr="00A24887">
              <w:rPr>
                <w:rFonts w:ascii="Aptos Narrow" w:eastAsia="Times New Roman" w:hAnsi="Aptos Narrow" w:cs="Times New Roman"/>
                <w:color w:val="000000"/>
                <w:kern w:val="0"/>
                <w:sz w:val="16"/>
                <w:szCs w:val="16"/>
                <w:lang w:val="el-GR" w:eastAsia="el-GR"/>
                <w14:ligatures w14:val="none"/>
              </w:rPr>
              <w:t>Security</w:t>
            </w:r>
            <w:proofErr w:type="spellEnd"/>
            <w:r w:rsidRPr="00A24887">
              <w:rPr>
                <w:rFonts w:ascii="Aptos Narrow" w:eastAsia="Times New Roman" w:hAnsi="Aptos Narrow" w:cs="Times New Roman"/>
                <w:color w:val="000000"/>
                <w:kern w:val="0"/>
                <w:sz w:val="16"/>
                <w:szCs w:val="16"/>
                <w:lang w:val="el-GR" w:eastAsia="el-GR"/>
                <w14:ligatures w14:val="none"/>
              </w:rPr>
              <w:t xml:space="preserve"> </w:t>
            </w:r>
            <w:proofErr w:type="spellStart"/>
            <w:r w:rsidRPr="00A24887">
              <w:rPr>
                <w:rFonts w:ascii="Aptos Narrow" w:eastAsia="Times New Roman" w:hAnsi="Aptos Narrow" w:cs="Times New Roman"/>
                <w:color w:val="000000"/>
                <w:kern w:val="0"/>
                <w:sz w:val="16"/>
                <w:szCs w:val="16"/>
                <w:lang w:val="el-GR" w:eastAsia="el-GR"/>
                <w14:ligatures w14:val="none"/>
              </w:rPr>
              <w:t>Engineers</w:t>
            </w:r>
            <w:proofErr w:type="spellEnd"/>
            <w:r w:rsidRPr="00A24887">
              <w:rPr>
                <w:rFonts w:ascii="Aptos Narrow" w:eastAsia="Times New Roman" w:hAnsi="Aptos Narrow" w:cs="Times New Roman"/>
                <w:color w:val="000000"/>
                <w:kern w:val="0"/>
                <w:sz w:val="16"/>
                <w:szCs w:val="16"/>
                <w:lang w:val="el-GR" w:eastAsia="el-GR"/>
                <w14:ligatures w14:val="none"/>
              </w:rPr>
              <w:t xml:space="preserve"> μπορούν να τροποποιούν ρυθμίσεις ασφαλείας, αλλά όχι να εγκρίνουν αλλαγές.</w:t>
            </w:r>
          </w:p>
          <w:p w14:paraId="189DB34C" w14:textId="2197ACAA" w:rsidR="00FA4002" w:rsidRPr="00A24887" w:rsidRDefault="00FA4002" w:rsidP="00A24887">
            <w:pPr>
              <w:pStyle w:val="a6"/>
              <w:numPr>
                <w:ilvl w:val="0"/>
                <w:numId w:val="44"/>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Οι λογαριασμοί διαχειριστών είναι ξεχωριστοί από τους προσωπικούς λογαριασμούς εργασίας.</w:t>
            </w:r>
          </w:p>
        </w:tc>
      </w:tr>
      <w:tr w:rsidR="00FA4002" w:rsidRPr="004E04A7" w14:paraId="1A217929" w14:textId="77777777" w:rsidTr="00A24887">
        <w:trPr>
          <w:trHeight w:val="1022"/>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53A62A00" w14:textId="77777777" w:rsidR="00FA4002" w:rsidRPr="00FA4002" w:rsidRDefault="00FA4002" w:rsidP="00A24887">
            <w:pPr>
              <w:rPr>
                <w:rFonts w:ascii="Aptos Narrow" w:eastAsia="Times New Roman" w:hAnsi="Aptos Narrow" w:cs="Times New Roman"/>
                <w:color w:val="000000"/>
                <w:kern w:val="0"/>
                <w:sz w:val="20"/>
                <w:szCs w:val="20"/>
                <w:lang w:val="el-GR" w:eastAsia="el-GR"/>
                <w14:ligatures w14:val="none"/>
              </w:rPr>
            </w:pPr>
            <w:r w:rsidRPr="00FA4002">
              <w:rPr>
                <w:rFonts w:ascii="Aptos Narrow" w:eastAsia="Times New Roman" w:hAnsi="Aptos Narrow" w:cs="Times New Roman"/>
                <w:color w:val="000000"/>
                <w:kern w:val="0"/>
                <w:sz w:val="20"/>
                <w:szCs w:val="20"/>
                <w:lang w:val="el-GR" w:eastAsia="el-GR"/>
                <w14:ligatures w14:val="none"/>
              </w:rPr>
              <w:t>Password Policy (Πολιτική Κωδικών Πρόσβασης)</w:t>
            </w:r>
          </w:p>
        </w:tc>
        <w:tc>
          <w:tcPr>
            <w:tcW w:w="2060" w:type="dxa"/>
            <w:vAlign w:val="center"/>
            <w:hideMark/>
          </w:tcPr>
          <w:p w14:paraId="28A62595" w14:textId="7E86DC82" w:rsidR="00FA4002" w:rsidRPr="00FA4002" w:rsidRDefault="00FA4002" w:rsidP="00A2488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FA4002">
              <w:rPr>
                <w:rFonts w:ascii="Aptos Narrow" w:eastAsia="Times New Roman" w:hAnsi="Aptos Narrow" w:cs="Times New Roman"/>
                <w:color w:val="000000"/>
                <w:kern w:val="0"/>
                <w:sz w:val="20"/>
                <w:szCs w:val="20"/>
                <w:lang w:val="el-GR" w:eastAsia="el-GR"/>
                <w14:ligatures w14:val="none"/>
              </w:rPr>
              <w:t>Διασφαλίζει ότι οι κωδικοί πρόσβασης είναι ισχυροί και προστατεύονται από μη εξουσιοδοτημένη πρόσβαση</w:t>
            </w:r>
          </w:p>
        </w:tc>
        <w:tc>
          <w:tcPr>
            <w:tcW w:w="3297" w:type="dxa"/>
            <w:vAlign w:val="center"/>
            <w:hideMark/>
          </w:tcPr>
          <w:p w14:paraId="4DB1DF3B" w14:textId="77777777" w:rsidR="001B780A" w:rsidRPr="00A24887" w:rsidRDefault="00FA4002" w:rsidP="00A2488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Μήκος &amp; Πολυπλοκότητα:</w:t>
            </w:r>
          </w:p>
          <w:p w14:paraId="6A8ACF35" w14:textId="432B098D" w:rsidR="001B780A" w:rsidRPr="00A24887"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Ελάχιστο μήκος: 14 χαρακτήρες</w:t>
            </w:r>
            <w:r w:rsidR="00A24887" w:rsidRPr="00A24887">
              <w:rPr>
                <w:rFonts w:ascii="Aptos Narrow" w:eastAsia="Times New Roman" w:hAnsi="Aptos Narrow" w:cs="Times New Roman"/>
                <w:color w:val="000000"/>
                <w:kern w:val="0"/>
                <w:sz w:val="16"/>
                <w:szCs w:val="16"/>
                <w:lang w:val="el-GR" w:eastAsia="el-GR"/>
                <w14:ligatures w14:val="none"/>
              </w:rPr>
              <w:t xml:space="preserve">. </w:t>
            </w:r>
            <w:r w:rsidRPr="00A24887">
              <w:rPr>
                <w:rFonts w:ascii="Aptos Narrow" w:eastAsia="Times New Roman" w:hAnsi="Aptos Narrow" w:cs="Times New Roman"/>
                <w:color w:val="000000"/>
                <w:kern w:val="0"/>
                <w:sz w:val="16"/>
                <w:szCs w:val="16"/>
                <w:lang w:val="el-GR" w:eastAsia="el-GR"/>
                <w14:ligatures w14:val="none"/>
              </w:rPr>
              <w:t>Περιλαμβάνει κεφαλαία, πεζά, αριθμούς και ειδικούς χαρακτήρες</w:t>
            </w:r>
          </w:p>
          <w:p w14:paraId="5C02C4B0" w14:textId="3525145C" w:rsidR="001B780A" w:rsidRPr="00A24887" w:rsidRDefault="00FA4002" w:rsidP="00A2488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Διαχείριση &amp; Ανανέωση: </w:t>
            </w:r>
          </w:p>
          <w:p w14:paraId="1B10448B" w14:textId="7D3BABB8" w:rsidR="001B780A" w:rsidRPr="00A24887"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Αλλαγή κωδικού κάθε 90 ημέρες</w:t>
            </w:r>
            <w:r w:rsidR="00A24887" w:rsidRPr="00A24887">
              <w:rPr>
                <w:rFonts w:ascii="Aptos Narrow" w:eastAsia="Times New Roman" w:hAnsi="Aptos Narrow" w:cs="Times New Roman"/>
                <w:color w:val="000000"/>
                <w:kern w:val="0"/>
                <w:sz w:val="16"/>
                <w:szCs w:val="16"/>
                <w:lang w:val="el-GR" w:eastAsia="el-GR"/>
                <w14:ligatures w14:val="none"/>
              </w:rPr>
              <w:t xml:space="preserve">. </w:t>
            </w:r>
            <w:r w:rsidRPr="00A24887">
              <w:rPr>
                <w:rFonts w:ascii="Aptos Narrow" w:eastAsia="Times New Roman" w:hAnsi="Aptos Narrow" w:cs="Times New Roman"/>
                <w:color w:val="000000"/>
                <w:kern w:val="0"/>
                <w:sz w:val="16"/>
                <w:szCs w:val="16"/>
                <w:lang w:val="el-GR" w:eastAsia="el-GR"/>
                <w14:ligatures w14:val="none"/>
              </w:rPr>
              <w:t>Δεν επιτρέπεται η χρήση των τελευταίων 5 κωδικώ</w:t>
            </w:r>
            <w:r w:rsidR="001B780A" w:rsidRPr="00A24887">
              <w:rPr>
                <w:rFonts w:ascii="Aptos Narrow" w:eastAsia="Times New Roman" w:hAnsi="Aptos Narrow" w:cs="Times New Roman"/>
                <w:color w:val="000000"/>
                <w:kern w:val="0"/>
                <w:sz w:val="16"/>
                <w:szCs w:val="16"/>
                <w:lang w:val="el-GR" w:eastAsia="el-GR"/>
                <w14:ligatures w14:val="none"/>
              </w:rPr>
              <w:t>ν</w:t>
            </w:r>
          </w:p>
          <w:p w14:paraId="0FC86105" w14:textId="77777777" w:rsidR="001B780A" w:rsidRPr="00A24887" w:rsidRDefault="00FA4002" w:rsidP="00A2488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Αποθήκευση:</w:t>
            </w:r>
          </w:p>
          <w:p w14:paraId="2D6AD6BC" w14:textId="77777777" w:rsidR="001B780A" w:rsidRPr="00A24887"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Οι κωδικοί δεν αποθηκεύονται σε απλό κείμενο, αλλά με PBKDF2, </w:t>
            </w:r>
            <w:proofErr w:type="spellStart"/>
            <w:r w:rsidRPr="00A24887">
              <w:rPr>
                <w:rFonts w:ascii="Aptos Narrow" w:eastAsia="Times New Roman" w:hAnsi="Aptos Narrow" w:cs="Times New Roman"/>
                <w:color w:val="000000"/>
                <w:kern w:val="0"/>
                <w:sz w:val="16"/>
                <w:szCs w:val="16"/>
                <w:lang w:val="el-GR" w:eastAsia="el-GR"/>
                <w14:ligatures w14:val="none"/>
              </w:rPr>
              <w:t>bcrypt</w:t>
            </w:r>
            <w:proofErr w:type="spellEnd"/>
            <w:r w:rsidRPr="00A24887">
              <w:rPr>
                <w:rFonts w:ascii="Aptos Narrow" w:eastAsia="Times New Roman" w:hAnsi="Aptos Narrow" w:cs="Times New Roman"/>
                <w:color w:val="000000"/>
                <w:kern w:val="0"/>
                <w:sz w:val="16"/>
                <w:szCs w:val="16"/>
                <w:lang w:val="el-GR" w:eastAsia="el-GR"/>
                <w14:ligatures w14:val="none"/>
              </w:rPr>
              <w:t xml:space="preserve"> ή Argon2</w:t>
            </w:r>
          </w:p>
          <w:p w14:paraId="47FE7FFD" w14:textId="77777777" w:rsidR="001B780A" w:rsidRPr="00A24887" w:rsidRDefault="00FA4002" w:rsidP="00A2488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MFA Υποχρεωτικό</w:t>
            </w:r>
            <w:r w:rsidR="001B780A" w:rsidRPr="00A24887">
              <w:rPr>
                <w:rFonts w:ascii="Aptos Narrow" w:eastAsia="Times New Roman" w:hAnsi="Aptos Narrow" w:cs="Times New Roman"/>
                <w:color w:val="000000"/>
                <w:kern w:val="0"/>
                <w:sz w:val="16"/>
                <w:szCs w:val="16"/>
                <w:lang w:val="el-GR" w:eastAsia="el-GR"/>
                <w14:ligatures w14:val="none"/>
              </w:rPr>
              <w:t>:</w:t>
            </w:r>
          </w:p>
          <w:p w14:paraId="08FC87F8" w14:textId="6C13A06E" w:rsidR="00FA4002" w:rsidRPr="00A24887"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Για όλους τους λογαριασμούς με πρόσβαση σε ευαίσθητα δεδομένα</w:t>
            </w:r>
          </w:p>
        </w:tc>
        <w:tc>
          <w:tcPr>
            <w:tcW w:w="2940" w:type="dxa"/>
            <w:vAlign w:val="center"/>
            <w:hideMark/>
          </w:tcPr>
          <w:p w14:paraId="0CFDBA2C" w14:textId="77777777" w:rsidR="001B780A" w:rsidRPr="00A24887" w:rsidRDefault="00FA4002" w:rsidP="00A24887">
            <w:pPr>
              <w:pStyle w:val="a6"/>
              <w:numPr>
                <w:ilvl w:val="0"/>
                <w:numId w:val="47"/>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Οι χρήστες δεν μπορούν να χρησιμοποιούν κοινά </w:t>
            </w:r>
            <w:proofErr w:type="spellStart"/>
            <w:r w:rsidRPr="00A24887">
              <w:rPr>
                <w:rFonts w:ascii="Aptos Narrow" w:eastAsia="Times New Roman" w:hAnsi="Aptos Narrow" w:cs="Times New Roman"/>
                <w:color w:val="000000"/>
                <w:kern w:val="0"/>
                <w:sz w:val="16"/>
                <w:szCs w:val="16"/>
                <w:lang w:val="el-GR" w:eastAsia="el-GR"/>
                <w14:ligatures w14:val="none"/>
              </w:rPr>
              <w:t>passwords</w:t>
            </w:r>
            <w:proofErr w:type="spellEnd"/>
            <w:r w:rsidRPr="00A24887">
              <w:rPr>
                <w:rFonts w:ascii="Aptos Narrow" w:eastAsia="Times New Roman" w:hAnsi="Aptos Narrow" w:cs="Times New Roman"/>
                <w:color w:val="000000"/>
                <w:kern w:val="0"/>
                <w:sz w:val="16"/>
                <w:szCs w:val="16"/>
                <w:lang w:val="el-GR" w:eastAsia="el-GR"/>
                <w14:ligatures w14:val="none"/>
              </w:rPr>
              <w:t xml:space="preserve"> (π.χ. P@ssw0rd!).</w:t>
            </w:r>
          </w:p>
          <w:p w14:paraId="1CCBAEE9" w14:textId="77777777" w:rsidR="001B780A" w:rsidRPr="00A24887" w:rsidRDefault="00FA4002" w:rsidP="00A24887">
            <w:pPr>
              <w:pStyle w:val="a6"/>
              <w:numPr>
                <w:ilvl w:val="0"/>
                <w:numId w:val="47"/>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Απαγορεύεται η αποστολή κωδικών μέσω email ή η καταγραφή τους σε μη ασφαλείς τοποθεσίες.</w:t>
            </w:r>
          </w:p>
          <w:p w14:paraId="5AF8E978" w14:textId="7221FBF4" w:rsidR="00FA4002" w:rsidRPr="00A24887" w:rsidRDefault="00FA4002" w:rsidP="00A24887">
            <w:pPr>
              <w:pStyle w:val="a6"/>
              <w:numPr>
                <w:ilvl w:val="0"/>
                <w:numId w:val="47"/>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Η πρόσβαση σε ευαίσθητα δεδομένα απαιτεί MFA + </w:t>
            </w:r>
            <w:proofErr w:type="spellStart"/>
            <w:r w:rsidRPr="00A24887">
              <w:rPr>
                <w:rFonts w:ascii="Aptos Narrow" w:eastAsia="Times New Roman" w:hAnsi="Aptos Narrow" w:cs="Times New Roman"/>
                <w:color w:val="000000"/>
                <w:kern w:val="0"/>
                <w:sz w:val="16"/>
                <w:szCs w:val="16"/>
                <w:lang w:val="el-GR" w:eastAsia="el-GR"/>
                <w14:ligatures w14:val="none"/>
              </w:rPr>
              <w:t>password</w:t>
            </w:r>
            <w:proofErr w:type="spellEnd"/>
            <w:r w:rsidRPr="00A24887">
              <w:rPr>
                <w:rFonts w:ascii="Aptos Narrow" w:eastAsia="Times New Roman" w:hAnsi="Aptos Narrow" w:cs="Times New Roman"/>
                <w:color w:val="000000"/>
                <w:kern w:val="0"/>
                <w:sz w:val="16"/>
                <w:szCs w:val="16"/>
                <w:lang w:val="el-GR" w:eastAsia="el-GR"/>
                <w14:ligatures w14:val="none"/>
              </w:rPr>
              <w:t>.</w:t>
            </w:r>
          </w:p>
        </w:tc>
      </w:tr>
      <w:tr w:rsidR="00FA4002" w:rsidRPr="004E04A7" w14:paraId="3BEB605C" w14:textId="77777777" w:rsidTr="00A24887">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1131E833" w14:textId="77777777" w:rsidR="00FA4002" w:rsidRPr="00FA4002" w:rsidRDefault="00FA4002" w:rsidP="00A24887">
            <w:pPr>
              <w:rPr>
                <w:rFonts w:ascii="Aptos Narrow" w:eastAsia="Times New Roman" w:hAnsi="Aptos Narrow" w:cs="Times New Roman"/>
                <w:color w:val="000000"/>
                <w:kern w:val="0"/>
                <w:sz w:val="20"/>
                <w:szCs w:val="20"/>
                <w:lang w:val="el-GR" w:eastAsia="el-GR"/>
                <w14:ligatures w14:val="none"/>
              </w:rPr>
            </w:pPr>
            <w:r w:rsidRPr="00FA4002">
              <w:rPr>
                <w:rFonts w:ascii="Aptos Narrow" w:eastAsia="Times New Roman" w:hAnsi="Aptos Narrow" w:cs="Times New Roman"/>
                <w:color w:val="000000"/>
                <w:kern w:val="0"/>
                <w:sz w:val="20"/>
                <w:szCs w:val="20"/>
                <w:lang w:val="el-GR" w:eastAsia="el-GR"/>
                <w14:ligatures w14:val="none"/>
              </w:rPr>
              <w:t>Logging &amp; Monitoring Policy (Πολιτική Καταγραφής &amp; Παρακολούθησης)</w:t>
            </w:r>
          </w:p>
        </w:tc>
        <w:tc>
          <w:tcPr>
            <w:tcW w:w="2060" w:type="dxa"/>
            <w:vAlign w:val="center"/>
            <w:hideMark/>
          </w:tcPr>
          <w:p w14:paraId="42A598E3" w14:textId="16C66EDA" w:rsidR="00FA4002" w:rsidRPr="00FA4002" w:rsidRDefault="00FA4002" w:rsidP="00A2488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FA4002">
              <w:rPr>
                <w:rFonts w:ascii="Aptos Narrow" w:eastAsia="Times New Roman" w:hAnsi="Aptos Narrow" w:cs="Times New Roman"/>
                <w:color w:val="000000"/>
                <w:kern w:val="0"/>
                <w:sz w:val="20"/>
                <w:szCs w:val="20"/>
                <w:lang w:val="el-GR" w:eastAsia="el-GR"/>
                <w14:ligatures w14:val="none"/>
              </w:rPr>
              <w:t>Καθορίζει ποιες δραστηριότητες καταγράφονται και πώς παρακολουθούνται για την ανίχνευση επιθέσεων και την απόκριση σε περιστατικά ασφαλείας</w:t>
            </w:r>
          </w:p>
        </w:tc>
        <w:tc>
          <w:tcPr>
            <w:tcW w:w="3297" w:type="dxa"/>
            <w:vAlign w:val="center"/>
            <w:hideMark/>
          </w:tcPr>
          <w:p w14:paraId="1A8F5DC2" w14:textId="77777777" w:rsidR="004E04A7" w:rsidRPr="00A24887" w:rsidRDefault="00FA4002" w:rsidP="00A2488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Καταγραφή Όλων των Κρίσιμων Συμβάντων</w:t>
            </w:r>
            <w:r w:rsidR="004E04A7" w:rsidRPr="00A24887">
              <w:rPr>
                <w:rFonts w:ascii="Aptos Narrow" w:eastAsia="Times New Roman" w:hAnsi="Aptos Narrow" w:cs="Times New Roman"/>
                <w:color w:val="000000"/>
                <w:kern w:val="0"/>
                <w:sz w:val="16"/>
                <w:szCs w:val="16"/>
                <w:lang w:val="el-GR" w:eastAsia="el-GR"/>
                <w14:ligatures w14:val="none"/>
              </w:rPr>
              <w:t>:</w:t>
            </w:r>
          </w:p>
          <w:p w14:paraId="3B131CFA" w14:textId="77777777" w:rsidR="004E04A7" w:rsidRPr="00A24887"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Επιτυχημένες &amp; αποτυχημένες προσπάθειες πρόσβασης</w:t>
            </w:r>
          </w:p>
          <w:p w14:paraId="050C3D5C" w14:textId="77777777" w:rsidR="004E04A7" w:rsidRPr="00A24887"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Αλλαγές ρυθμίσεων ασφάλειας</w:t>
            </w:r>
          </w:p>
          <w:p w14:paraId="020DFC88" w14:textId="15915F93" w:rsidR="004E04A7" w:rsidRPr="00A24887"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Δραστηριότητα διαχειριστών και χρηστών υψηλών δικαιωμάτω</w:t>
            </w:r>
            <w:r w:rsidR="004E04A7" w:rsidRPr="00A24887">
              <w:rPr>
                <w:rFonts w:ascii="Aptos Narrow" w:eastAsia="Times New Roman" w:hAnsi="Aptos Narrow" w:cs="Times New Roman"/>
                <w:color w:val="000000"/>
                <w:kern w:val="0"/>
                <w:sz w:val="16"/>
                <w:szCs w:val="16"/>
                <w:lang w:val="el-GR" w:eastAsia="el-GR"/>
                <w14:ligatures w14:val="none"/>
              </w:rPr>
              <w:t>ν</w:t>
            </w:r>
          </w:p>
          <w:p w14:paraId="2628E355" w14:textId="77777777" w:rsidR="004E04A7" w:rsidRPr="00A24887" w:rsidRDefault="00FA4002" w:rsidP="00A2488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Συγκέντρωση Δεδομένων στο SIEM:</w:t>
            </w:r>
          </w:p>
          <w:p w14:paraId="63570FC1" w14:textId="77777777" w:rsidR="004E04A7" w:rsidRPr="00A24887"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Τα </w:t>
            </w:r>
            <w:proofErr w:type="spellStart"/>
            <w:r w:rsidRPr="00A24887">
              <w:rPr>
                <w:rFonts w:ascii="Aptos Narrow" w:eastAsia="Times New Roman" w:hAnsi="Aptos Narrow" w:cs="Times New Roman"/>
                <w:color w:val="000000"/>
                <w:kern w:val="0"/>
                <w:sz w:val="16"/>
                <w:szCs w:val="16"/>
                <w:lang w:val="el-GR" w:eastAsia="el-GR"/>
                <w14:ligatures w14:val="none"/>
              </w:rPr>
              <w:t>logs</w:t>
            </w:r>
            <w:proofErr w:type="spellEnd"/>
            <w:r w:rsidRPr="00A24887">
              <w:rPr>
                <w:rFonts w:ascii="Aptos Narrow" w:eastAsia="Times New Roman" w:hAnsi="Aptos Narrow" w:cs="Times New Roman"/>
                <w:color w:val="000000"/>
                <w:kern w:val="0"/>
                <w:sz w:val="16"/>
                <w:szCs w:val="16"/>
                <w:lang w:val="el-GR" w:eastAsia="el-GR"/>
                <w14:ligatures w14:val="none"/>
              </w:rPr>
              <w:t xml:space="preserve"> αποστέλλονται σε SIEM για ανάλυση και ανίχνευση απειλών</w:t>
            </w:r>
          </w:p>
          <w:p w14:paraId="0B5C6F86" w14:textId="77777777" w:rsidR="004E04A7" w:rsidRPr="00A24887" w:rsidRDefault="00FA4002" w:rsidP="00A2488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Πολιτική Διατήρησης:</w:t>
            </w:r>
          </w:p>
          <w:p w14:paraId="4ABC6ED4" w14:textId="646B81B9" w:rsidR="004E04A7" w:rsidRPr="00A24887"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Τα </w:t>
            </w:r>
            <w:proofErr w:type="spellStart"/>
            <w:r w:rsidRPr="00A24887">
              <w:rPr>
                <w:rFonts w:ascii="Aptos Narrow" w:eastAsia="Times New Roman" w:hAnsi="Aptos Narrow" w:cs="Times New Roman"/>
                <w:color w:val="000000"/>
                <w:kern w:val="0"/>
                <w:sz w:val="16"/>
                <w:szCs w:val="16"/>
                <w:lang w:val="el-GR" w:eastAsia="el-GR"/>
                <w14:ligatures w14:val="none"/>
              </w:rPr>
              <w:t>logs</w:t>
            </w:r>
            <w:proofErr w:type="spellEnd"/>
            <w:r w:rsidRPr="00A24887">
              <w:rPr>
                <w:rFonts w:ascii="Aptos Narrow" w:eastAsia="Times New Roman" w:hAnsi="Aptos Narrow" w:cs="Times New Roman"/>
                <w:color w:val="000000"/>
                <w:kern w:val="0"/>
                <w:sz w:val="16"/>
                <w:szCs w:val="16"/>
                <w:lang w:val="el-GR" w:eastAsia="el-GR"/>
                <w14:ligatures w14:val="none"/>
              </w:rPr>
              <w:t xml:space="preserve"> αποθηκεύονται για τουλάχιστον 1 έτος για </w:t>
            </w:r>
            <w:proofErr w:type="spellStart"/>
            <w:r w:rsidRPr="00A24887">
              <w:rPr>
                <w:rFonts w:ascii="Aptos Narrow" w:eastAsia="Times New Roman" w:hAnsi="Aptos Narrow" w:cs="Times New Roman"/>
                <w:color w:val="000000"/>
                <w:kern w:val="0"/>
                <w:sz w:val="16"/>
                <w:szCs w:val="16"/>
                <w:lang w:val="el-GR" w:eastAsia="el-GR"/>
                <w14:ligatures w14:val="none"/>
              </w:rPr>
              <w:t>forensic</w:t>
            </w:r>
            <w:proofErr w:type="spellEnd"/>
            <w:r w:rsidRPr="00A24887">
              <w:rPr>
                <w:rFonts w:ascii="Aptos Narrow" w:eastAsia="Times New Roman" w:hAnsi="Aptos Narrow" w:cs="Times New Roman"/>
                <w:color w:val="000000"/>
                <w:kern w:val="0"/>
                <w:sz w:val="16"/>
                <w:szCs w:val="16"/>
                <w:lang w:val="el-GR" w:eastAsia="el-GR"/>
                <w14:ligatures w14:val="none"/>
              </w:rPr>
              <w:t xml:space="preserve"> ανάλυση</w:t>
            </w:r>
          </w:p>
          <w:p w14:paraId="7415F243" w14:textId="77777777" w:rsidR="004E04A7" w:rsidRPr="00A24887" w:rsidRDefault="00FA4002" w:rsidP="00A2488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Προστασία των Καταγραφών:</w:t>
            </w:r>
          </w:p>
          <w:p w14:paraId="081914FF" w14:textId="77777777" w:rsidR="004E04A7" w:rsidRPr="00A24887"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Κρυπτογράφηση των </w:t>
            </w:r>
            <w:proofErr w:type="spellStart"/>
            <w:r w:rsidRPr="00A24887">
              <w:rPr>
                <w:rFonts w:ascii="Aptos Narrow" w:eastAsia="Times New Roman" w:hAnsi="Aptos Narrow" w:cs="Times New Roman"/>
                <w:color w:val="000000"/>
                <w:kern w:val="0"/>
                <w:sz w:val="16"/>
                <w:szCs w:val="16"/>
                <w:lang w:val="el-GR" w:eastAsia="el-GR"/>
                <w14:ligatures w14:val="none"/>
              </w:rPr>
              <w:t>logs</w:t>
            </w:r>
            <w:proofErr w:type="spellEnd"/>
            <w:r w:rsidRPr="00A24887">
              <w:rPr>
                <w:rFonts w:ascii="Aptos Narrow" w:eastAsia="Times New Roman" w:hAnsi="Aptos Narrow" w:cs="Times New Roman"/>
                <w:color w:val="000000"/>
                <w:kern w:val="0"/>
                <w:sz w:val="16"/>
                <w:szCs w:val="16"/>
                <w:lang w:val="el-GR" w:eastAsia="el-GR"/>
                <w14:ligatures w14:val="none"/>
              </w:rPr>
              <w:t xml:space="preserve"> (AES-256)</w:t>
            </w:r>
          </w:p>
          <w:p w14:paraId="65E70452" w14:textId="58888311" w:rsidR="00FA4002" w:rsidRPr="00A24887"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A24887">
              <w:rPr>
                <w:rFonts w:ascii="Aptos Narrow" w:eastAsia="Times New Roman" w:hAnsi="Aptos Narrow" w:cs="Times New Roman"/>
                <w:color w:val="000000"/>
                <w:kern w:val="0"/>
                <w:sz w:val="16"/>
                <w:szCs w:val="16"/>
                <w:lang w:val="el-GR" w:eastAsia="el-GR"/>
                <w14:ligatures w14:val="none"/>
              </w:rPr>
              <w:t>Role-Based</w:t>
            </w:r>
            <w:proofErr w:type="spellEnd"/>
            <w:r w:rsidRPr="00A24887">
              <w:rPr>
                <w:rFonts w:ascii="Aptos Narrow" w:eastAsia="Times New Roman" w:hAnsi="Aptos Narrow" w:cs="Times New Roman"/>
                <w:color w:val="000000"/>
                <w:kern w:val="0"/>
                <w:sz w:val="16"/>
                <w:szCs w:val="16"/>
                <w:lang w:val="el-GR" w:eastAsia="el-GR"/>
                <w14:ligatures w14:val="none"/>
              </w:rPr>
              <w:t xml:space="preserve"> Access για πρόσβαση μόνο από εξουσιοδοτημένους χρήστες</w:t>
            </w:r>
          </w:p>
        </w:tc>
        <w:tc>
          <w:tcPr>
            <w:tcW w:w="2940" w:type="dxa"/>
            <w:vAlign w:val="center"/>
            <w:hideMark/>
          </w:tcPr>
          <w:p w14:paraId="46DBA4F6" w14:textId="77777777" w:rsidR="004E04A7" w:rsidRPr="00A24887" w:rsidRDefault="00FA4002" w:rsidP="00A24887">
            <w:pPr>
              <w:pStyle w:val="a6"/>
              <w:numPr>
                <w:ilvl w:val="0"/>
                <w:numId w:val="47"/>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Όλοι οι χρήστες του SOC υπόκεινται σε 24/7 </w:t>
            </w:r>
            <w:proofErr w:type="spellStart"/>
            <w:r w:rsidRPr="00A24887">
              <w:rPr>
                <w:rFonts w:ascii="Aptos Narrow" w:eastAsia="Times New Roman" w:hAnsi="Aptos Narrow" w:cs="Times New Roman"/>
                <w:color w:val="000000"/>
                <w:kern w:val="0"/>
                <w:sz w:val="16"/>
                <w:szCs w:val="16"/>
                <w:lang w:val="el-GR" w:eastAsia="el-GR"/>
                <w14:ligatures w14:val="none"/>
              </w:rPr>
              <w:t>monitoring</w:t>
            </w:r>
            <w:proofErr w:type="spellEnd"/>
            <w:r w:rsidRPr="00A24887">
              <w:rPr>
                <w:rFonts w:ascii="Aptos Narrow" w:eastAsia="Times New Roman" w:hAnsi="Aptos Narrow" w:cs="Times New Roman"/>
                <w:color w:val="000000"/>
                <w:kern w:val="0"/>
                <w:sz w:val="16"/>
                <w:szCs w:val="16"/>
                <w:lang w:val="el-GR" w:eastAsia="el-GR"/>
                <w14:ligatures w14:val="none"/>
              </w:rPr>
              <w:t>.</w:t>
            </w:r>
          </w:p>
          <w:p w14:paraId="03214876" w14:textId="77777777" w:rsidR="004E04A7" w:rsidRPr="00A24887" w:rsidRDefault="00FA4002" w:rsidP="00A24887">
            <w:pPr>
              <w:pStyle w:val="a6"/>
              <w:numPr>
                <w:ilvl w:val="0"/>
                <w:numId w:val="47"/>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Οι κρίσιμες αλλαγές στα συστήματα SIEM, </w:t>
            </w:r>
            <w:proofErr w:type="spellStart"/>
            <w:r w:rsidRPr="00A24887">
              <w:rPr>
                <w:rFonts w:ascii="Aptos Narrow" w:eastAsia="Times New Roman" w:hAnsi="Aptos Narrow" w:cs="Times New Roman"/>
                <w:color w:val="000000"/>
                <w:kern w:val="0"/>
                <w:sz w:val="16"/>
                <w:szCs w:val="16"/>
                <w:lang w:val="el-GR" w:eastAsia="el-GR"/>
                <w14:ligatures w14:val="none"/>
              </w:rPr>
              <w:t>Firewalls</w:t>
            </w:r>
            <w:proofErr w:type="spellEnd"/>
            <w:r w:rsidRPr="00A24887">
              <w:rPr>
                <w:rFonts w:ascii="Aptos Narrow" w:eastAsia="Times New Roman" w:hAnsi="Aptos Narrow" w:cs="Times New Roman"/>
                <w:color w:val="000000"/>
                <w:kern w:val="0"/>
                <w:sz w:val="16"/>
                <w:szCs w:val="16"/>
                <w:lang w:val="el-GR" w:eastAsia="el-GR"/>
                <w14:ligatures w14:val="none"/>
              </w:rPr>
              <w:t xml:space="preserve"> και EDR πρέπει να καταγράφονται και να ελέγχονται.</w:t>
            </w:r>
          </w:p>
          <w:p w14:paraId="6A9D9F0B" w14:textId="03A24442" w:rsidR="00FA4002" w:rsidRPr="00A24887" w:rsidRDefault="00FA4002" w:rsidP="00A24887">
            <w:pPr>
              <w:pStyle w:val="a6"/>
              <w:numPr>
                <w:ilvl w:val="0"/>
                <w:numId w:val="47"/>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Τα </w:t>
            </w:r>
            <w:proofErr w:type="spellStart"/>
            <w:r w:rsidRPr="00A24887">
              <w:rPr>
                <w:rFonts w:ascii="Aptos Narrow" w:eastAsia="Times New Roman" w:hAnsi="Aptos Narrow" w:cs="Times New Roman"/>
                <w:color w:val="000000"/>
                <w:kern w:val="0"/>
                <w:sz w:val="16"/>
                <w:szCs w:val="16"/>
                <w:lang w:val="el-GR" w:eastAsia="el-GR"/>
                <w14:ligatures w14:val="none"/>
              </w:rPr>
              <w:t>logs</w:t>
            </w:r>
            <w:proofErr w:type="spellEnd"/>
            <w:r w:rsidRPr="00A24887">
              <w:rPr>
                <w:rFonts w:ascii="Aptos Narrow" w:eastAsia="Times New Roman" w:hAnsi="Aptos Narrow" w:cs="Times New Roman"/>
                <w:color w:val="000000"/>
                <w:kern w:val="0"/>
                <w:sz w:val="16"/>
                <w:szCs w:val="16"/>
                <w:lang w:val="el-GR" w:eastAsia="el-GR"/>
                <w14:ligatures w14:val="none"/>
              </w:rPr>
              <w:t xml:space="preserve"> αποθηκεύονται σε ξεχωριστή ασφαλή τοποθεσία (</w:t>
            </w:r>
            <w:proofErr w:type="spellStart"/>
            <w:r w:rsidRPr="00A24887">
              <w:rPr>
                <w:rFonts w:ascii="Aptos Narrow" w:eastAsia="Times New Roman" w:hAnsi="Aptos Narrow" w:cs="Times New Roman"/>
                <w:color w:val="000000"/>
                <w:kern w:val="0"/>
                <w:sz w:val="16"/>
                <w:szCs w:val="16"/>
                <w:lang w:val="el-GR" w:eastAsia="el-GR"/>
                <w14:ligatures w14:val="none"/>
              </w:rPr>
              <w:t>log</w:t>
            </w:r>
            <w:proofErr w:type="spellEnd"/>
            <w:r w:rsidRPr="00A24887">
              <w:rPr>
                <w:rFonts w:ascii="Aptos Narrow" w:eastAsia="Times New Roman" w:hAnsi="Aptos Narrow" w:cs="Times New Roman"/>
                <w:color w:val="000000"/>
                <w:kern w:val="0"/>
                <w:sz w:val="16"/>
                <w:szCs w:val="16"/>
                <w:lang w:val="el-GR" w:eastAsia="el-GR"/>
                <w14:ligatures w14:val="none"/>
              </w:rPr>
              <w:t xml:space="preserve"> </w:t>
            </w:r>
            <w:proofErr w:type="spellStart"/>
            <w:r w:rsidRPr="00A24887">
              <w:rPr>
                <w:rFonts w:ascii="Aptos Narrow" w:eastAsia="Times New Roman" w:hAnsi="Aptos Narrow" w:cs="Times New Roman"/>
                <w:color w:val="000000"/>
                <w:kern w:val="0"/>
                <w:sz w:val="16"/>
                <w:szCs w:val="16"/>
                <w:lang w:val="el-GR" w:eastAsia="el-GR"/>
                <w14:ligatures w14:val="none"/>
              </w:rPr>
              <w:t>server</w:t>
            </w:r>
            <w:proofErr w:type="spellEnd"/>
            <w:r w:rsidRPr="00A24887">
              <w:rPr>
                <w:rFonts w:ascii="Aptos Narrow" w:eastAsia="Times New Roman" w:hAnsi="Aptos Narrow" w:cs="Times New Roman"/>
                <w:color w:val="000000"/>
                <w:kern w:val="0"/>
                <w:sz w:val="16"/>
                <w:szCs w:val="16"/>
                <w:lang w:val="el-GR" w:eastAsia="el-GR"/>
                <w14:ligatures w14:val="none"/>
              </w:rPr>
              <w:t>).</w:t>
            </w:r>
          </w:p>
        </w:tc>
      </w:tr>
      <w:tr w:rsidR="00FA4002" w:rsidRPr="004E04A7" w14:paraId="4C14F656" w14:textId="77777777" w:rsidTr="00A24887">
        <w:trPr>
          <w:trHeight w:val="2781"/>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4FDC6A76" w14:textId="77777777" w:rsidR="00FA4002" w:rsidRPr="00FA4002" w:rsidRDefault="00FA4002" w:rsidP="00A24887">
            <w:pPr>
              <w:rPr>
                <w:rFonts w:ascii="Aptos Narrow" w:eastAsia="Times New Roman" w:hAnsi="Aptos Narrow" w:cs="Times New Roman"/>
                <w:color w:val="000000"/>
                <w:kern w:val="0"/>
                <w:sz w:val="20"/>
                <w:szCs w:val="20"/>
                <w:lang w:val="el-GR" w:eastAsia="el-GR"/>
                <w14:ligatures w14:val="none"/>
              </w:rPr>
            </w:pPr>
            <w:r w:rsidRPr="00FA4002">
              <w:rPr>
                <w:rFonts w:ascii="Aptos Narrow" w:eastAsia="Times New Roman" w:hAnsi="Aptos Narrow" w:cs="Times New Roman"/>
                <w:color w:val="000000"/>
                <w:kern w:val="0"/>
                <w:sz w:val="20"/>
                <w:szCs w:val="20"/>
                <w:lang w:val="el-GR" w:eastAsia="el-GR"/>
                <w14:ligatures w14:val="none"/>
              </w:rPr>
              <w:lastRenderedPageBreak/>
              <w:t>Backup &amp; Recovery Policy (Πολιτική Αντιγράφων Ασφαλείας &amp; Ανάκαμψης)</w:t>
            </w:r>
          </w:p>
        </w:tc>
        <w:tc>
          <w:tcPr>
            <w:tcW w:w="2060" w:type="dxa"/>
            <w:vAlign w:val="center"/>
            <w:hideMark/>
          </w:tcPr>
          <w:p w14:paraId="55ECFDD1" w14:textId="55974BFA" w:rsidR="00FA4002" w:rsidRPr="00FA4002" w:rsidRDefault="00FA4002" w:rsidP="00A2488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FA4002">
              <w:rPr>
                <w:rFonts w:ascii="Aptos Narrow" w:eastAsia="Times New Roman" w:hAnsi="Aptos Narrow" w:cs="Times New Roman"/>
                <w:color w:val="000000"/>
                <w:kern w:val="0"/>
                <w:sz w:val="20"/>
                <w:szCs w:val="20"/>
                <w:lang w:val="el-GR" w:eastAsia="el-GR"/>
                <w14:ligatures w14:val="none"/>
              </w:rPr>
              <w:t xml:space="preserve">Διασφαλίζει ότι τα δεδομένα του SOC προστατεύονται από απώλεια και μπορούν να ανακτηθούν σε περίπτωση καταστροφής ή </w:t>
            </w:r>
            <w:proofErr w:type="spellStart"/>
            <w:r w:rsidRPr="00FA4002">
              <w:rPr>
                <w:rFonts w:ascii="Aptos Narrow" w:eastAsia="Times New Roman" w:hAnsi="Aptos Narrow" w:cs="Times New Roman"/>
                <w:color w:val="000000"/>
                <w:kern w:val="0"/>
                <w:sz w:val="20"/>
                <w:szCs w:val="20"/>
                <w:lang w:val="el-GR" w:eastAsia="el-GR"/>
                <w14:ligatures w14:val="none"/>
              </w:rPr>
              <w:t>κυβερνοεπίθεσης</w:t>
            </w:r>
            <w:proofErr w:type="spellEnd"/>
          </w:p>
        </w:tc>
        <w:tc>
          <w:tcPr>
            <w:tcW w:w="3297" w:type="dxa"/>
            <w:vAlign w:val="center"/>
            <w:hideMark/>
          </w:tcPr>
          <w:p w14:paraId="6A6880C4" w14:textId="77777777" w:rsidR="004E04A7" w:rsidRPr="00A24887" w:rsidRDefault="00FA4002" w:rsidP="00A2488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Πολιτική 3-2-1 για αντίγραφα ασφαλείας:</w:t>
            </w:r>
          </w:p>
          <w:p w14:paraId="769447E0" w14:textId="546E77E7" w:rsidR="004E04A7" w:rsidRPr="00A24887"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τρία </w:t>
            </w:r>
            <w:r w:rsidR="00FA4002" w:rsidRPr="00A24887">
              <w:rPr>
                <w:rFonts w:ascii="Aptos Narrow" w:eastAsia="Times New Roman" w:hAnsi="Aptos Narrow" w:cs="Times New Roman"/>
                <w:color w:val="000000"/>
                <w:kern w:val="0"/>
                <w:sz w:val="16"/>
                <w:szCs w:val="16"/>
                <w:lang w:val="el-GR" w:eastAsia="el-GR"/>
                <w14:ligatures w14:val="none"/>
              </w:rPr>
              <w:t>αντίγραφα των δεδομένων</w:t>
            </w:r>
          </w:p>
          <w:p w14:paraId="0CDE49DF" w14:textId="1DD012A4" w:rsidR="004E04A7" w:rsidRPr="00A24887"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δυο </w:t>
            </w:r>
            <w:r w:rsidR="00FA4002" w:rsidRPr="00A24887">
              <w:rPr>
                <w:rFonts w:ascii="Aptos Narrow" w:eastAsia="Times New Roman" w:hAnsi="Aptos Narrow" w:cs="Times New Roman"/>
                <w:color w:val="000000"/>
                <w:kern w:val="0"/>
                <w:sz w:val="16"/>
                <w:szCs w:val="16"/>
                <w:lang w:val="el-GR" w:eastAsia="el-GR"/>
                <w14:ligatures w14:val="none"/>
              </w:rPr>
              <w:t>διαφορετικά μέσα αποθήκευσης</w:t>
            </w:r>
          </w:p>
          <w:p w14:paraId="7ADBEC3C" w14:textId="21FB1EC3" w:rsidR="004E04A7" w:rsidRPr="00A24887"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ένα </w:t>
            </w:r>
            <w:r w:rsidR="00FA4002" w:rsidRPr="00A24887">
              <w:rPr>
                <w:rFonts w:ascii="Aptos Narrow" w:eastAsia="Times New Roman" w:hAnsi="Aptos Narrow" w:cs="Times New Roman"/>
                <w:color w:val="000000"/>
                <w:kern w:val="0"/>
                <w:sz w:val="16"/>
                <w:szCs w:val="16"/>
                <w:lang w:val="el-GR" w:eastAsia="el-GR"/>
                <w14:ligatures w14:val="none"/>
              </w:rPr>
              <w:t>αντίγραφο εκτός τοποθεσίας</w:t>
            </w:r>
            <w:r w:rsidRPr="00A24887">
              <w:rPr>
                <w:rFonts w:ascii="Aptos Narrow" w:eastAsia="Times New Roman" w:hAnsi="Aptos Narrow" w:cs="Times New Roman"/>
                <w:color w:val="000000"/>
                <w:kern w:val="0"/>
                <w:sz w:val="16"/>
                <w:szCs w:val="16"/>
                <w:lang w:val="el-GR" w:eastAsia="el-GR"/>
                <w14:ligatures w14:val="none"/>
              </w:rPr>
              <w:t xml:space="preserve"> </w:t>
            </w:r>
            <w:r w:rsidR="00FA4002" w:rsidRPr="00A24887">
              <w:rPr>
                <w:rFonts w:ascii="Aptos Narrow" w:eastAsia="Times New Roman" w:hAnsi="Aptos Narrow" w:cs="Times New Roman"/>
                <w:color w:val="000000"/>
                <w:kern w:val="0"/>
                <w:sz w:val="16"/>
                <w:szCs w:val="16"/>
                <w:lang w:val="el-GR" w:eastAsia="el-GR"/>
                <w14:ligatures w14:val="none"/>
              </w:rPr>
              <w:t>(</w:t>
            </w:r>
            <w:proofErr w:type="spellStart"/>
            <w:r w:rsidR="00FA4002" w:rsidRPr="00A24887">
              <w:rPr>
                <w:rFonts w:ascii="Aptos Narrow" w:eastAsia="Times New Roman" w:hAnsi="Aptos Narrow" w:cs="Times New Roman"/>
                <w:color w:val="000000"/>
                <w:kern w:val="0"/>
                <w:sz w:val="16"/>
                <w:szCs w:val="16"/>
                <w:lang w:val="el-GR" w:eastAsia="el-GR"/>
                <w14:ligatures w14:val="none"/>
              </w:rPr>
              <w:t>offsite</w:t>
            </w:r>
            <w:proofErr w:type="spellEnd"/>
            <w:r w:rsidR="00FA4002" w:rsidRPr="00A24887">
              <w:rPr>
                <w:rFonts w:ascii="Aptos Narrow" w:eastAsia="Times New Roman" w:hAnsi="Aptos Narrow" w:cs="Times New Roman"/>
                <w:color w:val="000000"/>
                <w:kern w:val="0"/>
                <w:sz w:val="16"/>
                <w:szCs w:val="16"/>
                <w:lang w:val="el-GR" w:eastAsia="el-GR"/>
                <w14:ligatures w14:val="none"/>
              </w:rPr>
              <w:t>/</w:t>
            </w:r>
            <w:proofErr w:type="spellStart"/>
            <w:r w:rsidR="00FA4002" w:rsidRPr="00A24887">
              <w:rPr>
                <w:rFonts w:ascii="Aptos Narrow" w:eastAsia="Times New Roman" w:hAnsi="Aptos Narrow" w:cs="Times New Roman"/>
                <w:color w:val="000000"/>
                <w:kern w:val="0"/>
                <w:sz w:val="16"/>
                <w:szCs w:val="16"/>
                <w:lang w:val="el-GR" w:eastAsia="el-GR"/>
                <w14:ligatures w14:val="none"/>
              </w:rPr>
              <w:t>cloud</w:t>
            </w:r>
            <w:proofErr w:type="spellEnd"/>
            <w:r w:rsidR="00FA4002" w:rsidRPr="00A24887">
              <w:rPr>
                <w:rFonts w:ascii="Aptos Narrow" w:eastAsia="Times New Roman" w:hAnsi="Aptos Narrow" w:cs="Times New Roman"/>
                <w:color w:val="000000"/>
                <w:kern w:val="0"/>
                <w:sz w:val="16"/>
                <w:szCs w:val="16"/>
                <w:lang w:val="el-GR" w:eastAsia="el-GR"/>
                <w14:ligatures w14:val="none"/>
              </w:rPr>
              <w:t>)</w:t>
            </w:r>
          </w:p>
          <w:p w14:paraId="6B4ECC58" w14:textId="5A794F16" w:rsidR="004E04A7" w:rsidRPr="00A24887" w:rsidRDefault="00FA4002" w:rsidP="00A2488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Κρυπτογράφηση </w:t>
            </w:r>
            <w:proofErr w:type="spellStart"/>
            <w:r w:rsidRPr="00A24887">
              <w:rPr>
                <w:rFonts w:ascii="Aptos Narrow" w:eastAsia="Times New Roman" w:hAnsi="Aptos Narrow" w:cs="Times New Roman"/>
                <w:color w:val="000000"/>
                <w:kern w:val="0"/>
                <w:sz w:val="16"/>
                <w:szCs w:val="16"/>
                <w:lang w:val="el-GR" w:eastAsia="el-GR"/>
                <w14:ligatures w14:val="none"/>
              </w:rPr>
              <w:t>Backup</w:t>
            </w:r>
            <w:proofErr w:type="spellEnd"/>
            <w:r w:rsidRPr="00A24887">
              <w:rPr>
                <w:rFonts w:ascii="Aptos Narrow" w:eastAsia="Times New Roman" w:hAnsi="Aptos Narrow" w:cs="Times New Roman"/>
                <w:color w:val="000000"/>
                <w:kern w:val="0"/>
                <w:sz w:val="16"/>
                <w:szCs w:val="16"/>
                <w:lang w:val="el-GR" w:eastAsia="el-GR"/>
                <w14:ligatures w14:val="none"/>
              </w:rPr>
              <w:t xml:space="preserve"> </w:t>
            </w:r>
            <w:proofErr w:type="spellStart"/>
            <w:r w:rsidRPr="00A24887">
              <w:rPr>
                <w:rFonts w:ascii="Aptos Narrow" w:eastAsia="Times New Roman" w:hAnsi="Aptos Narrow" w:cs="Times New Roman"/>
                <w:color w:val="000000"/>
                <w:kern w:val="0"/>
                <w:sz w:val="16"/>
                <w:szCs w:val="16"/>
                <w:lang w:val="el-GR" w:eastAsia="el-GR"/>
                <w14:ligatures w14:val="none"/>
              </w:rPr>
              <w:t>Data</w:t>
            </w:r>
            <w:proofErr w:type="spellEnd"/>
            <w:r w:rsidRPr="00A24887">
              <w:rPr>
                <w:rFonts w:ascii="Aptos Narrow" w:eastAsia="Times New Roman" w:hAnsi="Aptos Narrow" w:cs="Times New Roman"/>
                <w:color w:val="000000"/>
                <w:kern w:val="0"/>
                <w:sz w:val="16"/>
                <w:szCs w:val="16"/>
                <w:lang w:val="el-GR" w:eastAsia="el-GR"/>
                <w14:ligatures w14:val="none"/>
              </w:rPr>
              <w:t>:</w:t>
            </w:r>
          </w:p>
          <w:p w14:paraId="7FF1E774" w14:textId="77777777" w:rsidR="004E04A7" w:rsidRPr="00A24887"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Όλα τα </w:t>
            </w:r>
            <w:proofErr w:type="spellStart"/>
            <w:r w:rsidRPr="00A24887">
              <w:rPr>
                <w:rFonts w:ascii="Aptos Narrow" w:eastAsia="Times New Roman" w:hAnsi="Aptos Narrow" w:cs="Times New Roman"/>
                <w:color w:val="000000"/>
                <w:kern w:val="0"/>
                <w:sz w:val="16"/>
                <w:szCs w:val="16"/>
                <w:lang w:val="el-GR" w:eastAsia="el-GR"/>
                <w14:ligatures w14:val="none"/>
              </w:rPr>
              <w:t>backups</w:t>
            </w:r>
            <w:proofErr w:type="spellEnd"/>
            <w:r w:rsidRPr="00A24887">
              <w:rPr>
                <w:rFonts w:ascii="Aptos Narrow" w:eastAsia="Times New Roman" w:hAnsi="Aptos Narrow" w:cs="Times New Roman"/>
                <w:color w:val="000000"/>
                <w:kern w:val="0"/>
                <w:sz w:val="16"/>
                <w:szCs w:val="16"/>
                <w:lang w:val="el-GR" w:eastAsia="el-GR"/>
                <w14:ligatures w14:val="none"/>
              </w:rPr>
              <w:t xml:space="preserve"> προστατεύονται με AES-256 </w:t>
            </w:r>
            <w:proofErr w:type="spellStart"/>
            <w:r w:rsidRPr="00A24887">
              <w:rPr>
                <w:rFonts w:ascii="Aptos Narrow" w:eastAsia="Times New Roman" w:hAnsi="Aptos Narrow" w:cs="Times New Roman"/>
                <w:color w:val="000000"/>
                <w:kern w:val="0"/>
                <w:sz w:val="16"/>
                <w:szCs w:val="16"/>
                <w:lang w:val="el-GR" w:eastAsia="el-GR"/>
                <w14:ligatures w14:val="none"/>
              </w:rPr>
              <w:t>encryption</w:t>
            </w:r>
            <w:proofErr w:type="spellEnd"/>
          </w:p>
          <w:p w14:paraId="0FC2AF2C" w14:textId="77777777" w:rsidR="004E04A7" w:rsidRPr="00A24887" w:rsidRDefault="00FA4002" w:rsidP="00A2488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Δοκιμές Ανάκαμψης:</w:t>
            </w:r>
          </w:p>
          <w:p w14:paraId="4947F993" w14:textId="77777777" w:rsidR="004E04A7" w:rsidRPr="00A24887"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Τα </w:t>
            </w:r>
            <w:proofErr w:type="spellStart"/>
            <w:r w:rsidRPr="00A24887">
              <w:rPr>
                <w:rFonts w:ascii="Aptos Narrow" w:eastAsia="Times New Roman" w:hAnsi="Aptos Narrow" w:cs="Times New Roman"/>
                <w:color w:val="000000"/>
                <w:kern w:val="0"/>
                <w:sz w:val="16"/>
                <w:szCs w:val="16"/>
                <w:lang w:val="el-GR" w:eastAsia="el-GR"/>
                <w14:ligatures w14:val="none"/>
              </w:rPr>
              <w:t>backups</w:t>
            </w:r>
            <w:proofErr w:type="spellEnd"/>
            <w:r w:rsidRPr="00A24887">
              <w:rPr>
                <w:rFonts w:ascii="Aptos Narrow" w:eastAsia="Times New Roman" w:hAnsi="Aptos Narrow" w:cs="Times New Roman"/>
                <w:color w:val="000000"/>
                <w:kern w:val="0"/>
                <w:sz w:val="16"/>
                <w:szCs w:val="16"/>
                <w:lang w:val="el-GR" w:eastAsia="el-GR"/>
                <w14:ligatures w14:val="none"/>
              </w:rPr>
              <w:t xml:space="preserve"> ελέγχονται με </w:t>
            </w:r>
            <w:proofErr w:type="spellStart"/>
            <w:r w:rsidRPr="00A24887">
              <w:rPr>
                <w:rFonts w:ascii="Aptos Narrow" w:eastAsia="Times New Roman" w:hAnsi="Aptos Narrow" w:cs="Times New Roman"/>
                <w:color w:val="000000"/>
                <w:kern w:val="0"/>
                <w:sz w:val="16"/>
                <w:szCs w:val="16"/>
                <w:lang w:val="el-GR" w:eastAsia="el-GR"/>
                <w14:ligatures w14:val="none"/>
              </w:rPr>
              <w:t>restore</w:t>
            </w:r>
            <w:proofErr w:type="spellEnd"/>
            <w:r w:rsidRPr="00A24887">
              <w:rPr>
                <w:rFonts w:ascii="Aptos Narrow" w:eastAsia="Times New Roman" w:hAnsi="Aptos Narrow" w:cs="Times New Roman"/>
                <w:color w:val="000000"/>
                <w:kern w:val="0"/>
                <w:sz w:val="16"/>
                <w:szCs w:val="16"/>
                <w:lang w:val="el-GR" w:eastAsia="el-GR"/>
                <w14:ligatures w14:val="none"/>
              </w:rPr>
              <w:t xml:space="preserve"> </w:t>
            </w:r>
            <w:proofErr w:type="spellStart"/>
            <w:r w:rsidRPr="00A24887">
              <w:rPr>
                <w:rFonts w:ascii="Aptos Narrow" w:eastAsia="Times New Roman" w:hAnsi="Aptos Narrow" w:cs="Times New Roman"/>
                <w:color w:val="000000"/>
                <w:kern w:val="0"/>
                <w:sz w:val="16"/>
                <w:szCs w:val="16"/>
                <w:lang w:val="el-GR" w:eastAsia="el-GR"/>
                <w14:ligatures w14:val="none"/>
              </w:rPr>
              <w:t>tests</w:t>
            </w:r>
            <w:proofErr w:type="spellEnd"/>
            <w:r w:rsidRPr="00A24887">
              <w:rPr>
                <w:rFonts w:ascii="Aptos Narrow" w:eastAsia="Times New Roman" w:hAnsi="Aptos Narrow" w:cs="Times New Roman"/>
                <w:color w:val="000000"/>
                <w:kern w:val="0"/>
                <w:sz w:val="16"/>
                <w:szCs w:val="16"/>
                <w:lang w:val="el-GR" w:eastAsia="el-GR"/>
                <w14:ligatures w14:val="none"/>
              </w:rPr>
              <w:t xml:space="preserve"> κάθε 3 μήνες</w:t>
            </w:r>
          </w:p>
          <w:p w14:paraId="396458BC" w14:textId="77777777" w:rsidR="004E04A7" w:rsidRPr="00A24887" w:rsidRDefault="00FA4002" w:rsidP="00A2488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Χρόνος Διατήρησης:</w:t>
            </w:r>
          </w:p>
          <w:p w14:paraId="7FD229AB" w14:textId="151DF59E" w:rsidR="00FA4002" w:rsidRPr="00A24887"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Τα κρίσιμα </w:t>
            </w:r>
            <w:proofErr w:type="spellStart"/>
            <w:r w:rsidRPr="00A24887">
              <w:rPr>
                <w:rFonts w:ascii="Aptos Narrow" w:eastAsia="Times New Roman" w:hAnsi="Aptos Narrow" w:cs="Times New Roman"/>
                <w:color w:val="000000"/>
                <w:kern w:val="0"/>
                <w:sz w:val="16"/>
                <w:szCs w:val="16"/>
                <w:lang w:val="el-GR" w:eastAsia="el-GR"/>
                <w14:ligatures w14:val="none"/>
              </w:rPr>
              <w:t>backups</w:t>
            </w:r>
            <w:proofErr w:type="spellEnd"/>
            <w:r w:rsidRPr="00A24887">
              <w:rPr>
                <w:rFonts w:ascii="Aptos Narrow" w:eastAsia="Times New Roman" w:hAnsi="Aptos Narrow" w:cs="Times New Roman"/>
                <w:color w:val="000000"/>
                <w:kern w:val="0"/>
                <w:sz w:val="16"/>
                <w:szCs w:val="16"/>
                <w:lang w:val="el-GR" w:eastAsia="el-GR"/>
                <w14:ligatures w14:val="none"/>
              </w:rPr>
              <w:t xml:space="preserve"> διατηρούνται για 1-3 έτη, ανάλογα με τις νομικές απαιτήσεις</w:t>
            </w:r>
          </w:p>
        </w:tc>
        <w:tc>
          <w:tcPr>
            <w:tcW w:w="2940" w:type="dxa"/>
            <w:vAlign w:val="center"/>
            <w:hideMark/>
          </w:tcPr>
          <w:p w14:paraId="6BA9A9A9" w14:textId="77777777" w:rsidR="004E04A7" w:rsidRPr="00A24887" w:rsidRDefault="00FA4002" w:rsidP="00A24887">
            <w:pPr>
              <w:pStyle w:val="a6"/>
              <w:numPr>
                <w:ilvl w:val="0"/>
                <w:numId w:val="48"/>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Όλα τα δεδομένα SIEM &amp; </w:t>
            </w:r>
            <w:proofErr w:type="spellStart"/>
            <w:r w:rsidRPr="00A24887">
              <w:rPr>
                <w:rFonts w:ascii="Aptos Narrow" w:eastAsia="Times New Roman" w:hAnsi="Aptos Narrow" w:cs="Times New Roman"/>
                <w:color w:val="000000"/>
                <w:kern w:val="0"/>
                <w:sz w:val="16"/>
                <w:szCs w:val="16"/>
                <w:lang w:val="el-GR" w:eastAsia="el-GR"/>
                <w14:ligatures w14:val="none"/>
              </w:rPr>
              <w:t>forensic</w:t>
            </w:r>
            <w:proofErr w:type="spellEnd"/>
            <w:r w:rsidRPr="00A24887">
              <w:rPr>
                <w:rFonts w:ascii="Aptos Narrow" w:eastAsia="Times New Roman" w:hAnsi="Aptos Narrow" w:cs="Times New Roman"/>
                <w:color w:val="000000"/>
                <w:kern w:val="0"/>
                <w:sz w:val="16"/>
                <w:szCs w:val="16"/>
                <w:lang w:val="el-GR" w:eastAsia="el-GR"/>
                <w14:ligatures w14:val="none"/>
              </w:rPr>
              <w:t xml:space="preserve"> </w:t>
            </w:r>
            <w:proofErr w:type="spellStart"/>
            <w:r w:rsidRPr="00A24887">
              <w:rPr>
                <w:rFonts w:ascii="Aptos Narrow" w:eastAsia="Times New Roman" w:hAnsi="Aptos Narrow" w:cs="Times New Roman"/>
                <w:color w:val="000000"/>
                <w:kern w:val="0"/>
                <w:sz w:val="16"/>
                <w:szCs w:val="16"/>
                <w:lang w:val="el-GR" w:eastAsia="el-GR"/>
                <w14:ligatures w14:val="none"/>
              </w:rPr>
              <w:t>logs</w:t>
            </w:r>
            <w:proofErr w:type="spellEnd"/>
            <w:r w:rsidRPr="00A24887">
              <w:rPr>
                <w:rFonts w:ascii="Aptos Narrow" w:eastAsia="Times New Roman" w:hAnsi="Aptos Narrow" w:cs="Times New Roman"/>
                <w:color w:val="000000"/>
                <w:kern w:val="0"/>
                <w:sz w:val="16"/>
                <w:szCs w:val="16"/>
                <w:lang w:val="el-GR" w:eastAsia="el-GR"/>
                <w14:ligatures w14:val="none"/>
              </w:rPr>
              <w:t xml:space="preserve"> υποστηρίζονται με ημερήσια </w:t>
            </w:r>
            <w:proofErr w:type="spellStart"/>
            <w:r w:rsidRPr="00A24887">
              <w:rPr>
                <w:rFonts w:ascii="Aptos Narrow" w:eastAsia="Times New Roman" w:hAnsi="Aptos Narrow" w:cs="Times New Roman"/>
                <w:color w:val="000000"/>
                <w:kern w:val="0"/>
                <w:sz w:val="16"/>
                <w:szCs w:val="16"/>
                <w:lang w:val="el-GR" w:eastAsia="el-GR"/>
                <w14:ligatures w14:val="none"/>
              </w:rPr>
              <w:t>incremental</w:t>
            </w:r>
            <w:proofErr w:type="spellEnd"/>
            <w:r w:rsidRPr="00A24887">
              <w:rPr>
                <w:rFonts w:ascii="Aptos Narrow" w:eastAsia="Times New Roman" w:hAnsi="Aptos Narrow" w:cs="Times New Roman"/>
                <w:color w:val="000000"/>
                <w:kern w:val="0"/>
                <w:sz w:val="16"/>
                <w:szCs w:val="16"/>
                <w:lang w:val="el-GR" w:eastAsia="el-GR"/>
                <w14:ligatures w14:val="none"/>
              </w:rPr>
              <w:t xml:space="preserve"> </w:t>
            </w:r>
            <w:proofErr w:type="spellStart"/>
            <w:r w:rsidRPr="00A24887">
              <w:rPr>
                <w:rFonts w:ascii="Aptos Narrow" w:eastAsia="Times New Roman" w:hAnsi="Aptos Narrow" w:cs="Times New Roman"/>
                <w:color w:val="000000"/>
                <w:kern w:val="0"/>
                <w:sz w:val="16"/>
                <w:szCs w:val="16"/>
                <w:lang w:val="el-GR" w:eastAsia="el-GR"/>
                <w14:ligatures w14:val="none"/>
              </w:rPr>
              <w:t>backups</w:t>
            </w:r>
            <w:proofErr w:type="spellEnd"/>
            <w:r w:rsidRPr="00A24887">
              <w:rPr>
                <w:rFonts w:ascii="Aptos Narrow" w:eastAsia="Times New Roman" w:hAnsi="Aptos Narrow" w:cs="Times New Roman"/>
                <w:color w:val="000000"/>
                <w:kern w:val="0"/>
                <w:sz w:val="16"/>
                <w:szCs w:val="16"/>
                <w:lang w:val="el-GR" w:eastAsia="el-GR"/>
                <w14:ligatures w14:val="none"/>
              </w:rPr>
              <w:t xml:space="preserve"> και μηνιαία </w:t>
            </w:r>
            <w:proofErr w:type="spellStart"/>
            <w:r w:rsidRPr="00A24887">
              <w:rPr>
                <w:rFonts w:ascii="Aptos Narrow" w:eastAsia="Times New Roman" w:hAnsi="Aptos Narrow" w:cs="Times New Roman"/>
                <w:color w:val="000000"/>
                <w:kern w:val="0"/>
                <w:sz w:val="16"/>
                <w:szCs w:val="16"/>
                <w:lang w:val="el-GR" w:eastAsia="el-GR"/>
                <w14:ligatures w14:val="none"/>
              </w:rPr>
              <w:t>full</w:t>
            </w:r>
            <w:proofErr w:type="spellEnd"/>
            <w:r w:rsidRPr="00A24887">
              <w:rPr>
                <w:rFonts w:ascii="Aptos Narrow" w:eastAsia="Times New Roman" w:hAnsi="Aptos Narrow" w:cs="Times New Roman"/>
                <w:color w:val="000000"/>
                <w:kern w:val="0"/>
                <w:sz w:val="16"/>
                <w:szCs w:val="16"/>
                <w:lang w:val="el-GR" w:eastAsia="el-GR"/>
                <w14:ligatures w14:val="none"/>
              </w:rPr>
              <w:t xml:space="preserve"> </w:t>
            </w:r>
            <w:proofErr w:type="spellStart"/>
            <w:r w:rsidRPr="00A24887">
              <w:rPr>
                <w:rFonts w:ascii="Aptos Narrow" w:eastAsia="Times New Roman" w:hAnsi="Aptos Narrow" w:cs="Times New Roman"/>
                <w:color w:val="000000"/>
                <w:kern w:val="0"/>
                <w:sz w:val="16"/>
                <w:szCs w:val="16"/>
                <w:lang w:val="el-GR" w:eastAsia="el-GR"/>
                <w14:ligatures w14:val="none"/>
              </w:rPr>
              <w:t>backups</w:t>
            </w:r>
            <w:proofErr w:type="spellEnd"/>
            <w:r w:rsidRPr="00A24887">
              <w:rPr>
                <w:rFonts w:ascii="Aptos Narrow" w:eastAsia="Times New Roman" w:hAnsi="Aptos Narrow" w:cs="Times New Roman"/>
                <w:color w:val="000000"/>
                <w:kern w:val="0"/>
                <w:sz w:val="16"/>
                <w:szCs w:val="16"/>
                <w:lang w:val="el-GR" w:eastAsia="el-GR"/>
                <w14:ligatures w14:val="none"/>
              </w:rPr>
              <w:t>.</w:t>
            </w:r>
          </w:p>
          <w:p w14:paraId="1D8FD147" w14:textId="77777777" w:rsidR="004E04A7" w:rsidRPr="00A24887" w:rsidRDefault="00FA4002" w:rsidP="00A24887">
            <w:pPr>
              <w:pStyle w:val="a6"/>
              <w:numPr>
                <w:ilvl w:val="0"/>
                <w:numId w:val="48"/>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Τα </w:t>
            </w:r>
            <w:proofErr w:type="spellStart"/>
            <w:r w:rsidRPr="00A24887">
              <w:rPr>
                <w:rFonts w:ascii="Aptos Narrow" w:eastAsia="Times New Roman" w:hAnsi="Aptos Narrow" w:cs="Times New Roman"/>
                <w:color w:val="000000"/>
                <w:kern w:val="0"/>
                <w:sz w:val="16"/>
                <w:szCs w:val="16"/>
                <w:lang w:val="el-GR" w:eastAsia="el-GR"/>
                <w14:ligatures w14:val="none"/>
              </w:rPr>
              <w:t>backups</w:t>
            </w:r>
            <w:proofErr w:type="spellEnd"/>
            <w:r w:rsidRPr="00A24887">
              <w:rPr>
                <w:rFonts w:ascii="Aptos Narrow" w:eastAsia="Times New Roman" w:hAnsi="Aptos Narrow" w:cs="Times New Roman"/>
                <w:color w:val="000000"/>
                <w:kern w:val="0"/>
                <w:sz w:val="16"/>
                <w:szCs w:val="16"/>
                <w:lang w:val="el-GR" w:eastAsia="el-GR"/>
                <w14:ligatures w14:val="none"/>
              </w:rPr>
              <w:t xml:space="preserve"> αποθηκεύονται σε </w:t>
            </w:r>
            <w:proofErr w:type="spellStart"/>
            <w:r w:rsidRPr="00A24887">
              <w:rPr>
                <w:rFonts w:ascii="Aptos Narrow" w:eastAsia="Times New Roman" w:hAnsi="Aptos Narrow" w:cs="Times New Roman"/>
                <w:color w:val="000000"/>
                <w:kern w:val="0"/>
                <w:sz w:val="16"/>
                <w:szCs w:val="16"/>
                <w:lang w:val="el-GR" w:eastAsia="el-GR"/>
                <w14:ligatures w14:val="none"/>
              </w:rPr>
              <w:t>air-gapped</w:t>
            </w:r>
            <w:proofErr w:type="spellEnd"/>
            <w:r w:rsidRPr="00A24887">
              <w:rPr>
                <w:rFonts w:ascii="Aptos Narrow" w:eastAsia="Times New Roman" w:hAnsi="Aptos Narrow" w:cs="Times New Roman"/>
                <w:color w:val="000000"/>
                <w:kern w:val="0"/>
                <w:sz w:val="16"/>
                <w:szCs w:val="16"/>
                <w:lang w:val="el-GR" w:eastAsia="el-GR"/>
                <w14:ligatures w14:val="none"/>
              </w:rPr>
              <w:t xml:space="preserve"> αποθήκευση για προστασία από </w:t>
            </w:r>
            <w:proofErr w:type="spellStart"/>
            <w:r w:rsidRPr="00A24887">
              <w:rPr>
                <w:rFonts w:ascii="Aptos Narrow" w:eastAsia="Times New Roman" w:hAnsi="Aptos Narrow" w:cs="Times New Roman"/>
                <w:color w:val="000000"/>
                <w:kern w:val="0"/>
                <w:sz w:val="16"/>
                <w:szCs w:val="16"/>
                <w:lang w:val="el-GR" w:eastAsia="el-GR"/>
                <w14:ligatures w14:val="none"/>
              </w:rPr>
              <w:t>ransomware</w:t>
            </w:r>
            <w:proofErr w:type="spellEnd"/>
            <w:r w:rsidRPr="00A24887">
              <w:rPr>
                <w:rFonts w:ascii="Aptos Narrow" w:eastAsia="Times New Roman" w:hAnsi="Aptos Narrow" w:cs="Times New Roman"/>
                <w:color w:val="000000"/>
                <w:kern w:val="0"/>
                <w:sz w:val="16"/>
                <w:szCs w:val="16"/>
                <w:lang w:val="el-GR" w:eastAsia="el-GR"/>
                <w14:ligatures w14:val="none"/>
              </w:rPr>
              <w:t>.</w:t>
            </w:r>
          </w:p>
          <w:p w14:paraId="3C9570CB" w14:textId="044671FE" w:rsidR="00FA4002" w:rsidRPr="00A24887" w:rsidRDefault="00FA4002" w:rsidP="00A24887">
            <w:pPr>
              <w:pStyle w:val="a6"/>
              <w:numPr>
                <w:ilvl w:val="0"/>
                <w:numId w:val="48"/>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A24887">
              <w:rPr>
                <w:rFonts w:ascii="Aptos Narrow" w:eastAsia="Times New Roman" w:hAnsi="Aptos Narrow" w:cs="Times New Roman"/>
                <w:color w:val="000000"/>
                <w:kern w:val="0"/>
                <w:sz w:val="16"/>
                <w:szCs w:val="16"/>
                <w:lang w:val="el-GR" w:eastAsia="el-GR"/>
                <w14:ligatures w14:val="none"/>
              </w:rPr>
              <w:t xml:space="preserve">Μόνο εξουσιοδοτημένο προσωπικό έχει πρόσβαση στα αρχεία </w:t>
            </w:r>
            <w:proofErr w:type="spellStart"/>
            <w:r w:rsidRPr="00A24887">
              <w:rPr>
                <w:rFonts w:ascii="Aptos Narrow" w:eastAsia="Times New Roman" w:hAnsi="Aptos Narrow" w:cs="Times New Roman"/>
                <w:color w:val="000000"/>
                <w:kern w:val="0"/>
                <w:sz w:val="16"/>
                <w:szCs w:val="16"/>
                <w:lang w:val="el-GR" w:eastAsia="el-GR"/>
                <w14:ligatures w14:val="none"/>
              </w:rPr>
              <w:t>backup</w:t>
            </w:r>
            <w:proofErr w:type="spellEnd"/>
            <w:r w:rsidRPr="00A24887">
              <w:rPr>
                <w:rFonts w:ascii="Aptos Narrow" w:eastAsia="Times New Roman" w:hAnsi="Aptos Narrow" w:cs="Times New Roman"/>
                <w:color w:val="000000"/>
                <w:kern w:val="0"/>
                <w:sz w:val="16"/>
                <w:szCs w:val="16"/>
                <w:lang w:val="el-GR" w:eastAsia="el-GR"/>
                <w14:ligatures w14:val="none"/>
              </w:rPr>
              <w:t>.</w:t>
            </w:r>
          </w:p>
        </w:tc>
      </w:tr>
    </w:tbl>
    <w:p w14:paraId="67E2B747" w14:textId="029F94B2" w:rsidR="002117E2" w:rsidRDefault="004E57CD" w:rsidP="001648E9">
      <w:pPr>
        <w:pStyle w:val="1"/>
        <w:numPr>
          <w:ilvl w:val="0"/>
          <w:numId w:val="1"/>
        </w:numPr>
        <w:rPr>
          <w:sz w:val="28"/>
          <w:szCs w:val="28"/>
          <w:lang w:val="el-GR"/>
        </w:rPr>
      </w:pPr>
      <w:bookmarkStart w:id="13" w:name="_Toc190180720"/>
      <w:r w:rsidRPr="000F4BC8">
        <w:rPr>
          <w:sz w:val="28"/>
          <w:szCs w:val="28"/>
          <w:lang w:val="el-GR"/>
        </w:rPr>
        <w:t xml:space="preserve">Βασικές Διαδικασίες (Διαδικασία αντιμετώπισης περιστατικών ασφάλειας, Διαδικασία </w:t>
      </w:r>
      <w:r w:rsidRPr="00A10016">
        <w:rPr>
          <w:sz w:val="28"/>
          <w:szCs w:val="28"/>
        </w:rPr>
        <w:t>Backup</w:t>
      </w:r>
      <w:r w:rsidRPr="000F4BC8">
        <w:rPr>
          <w:sz w:val="28"/>
          <w:szCs w:val="28"/>
          <w:lang w:val="el-GR"/>
        </w:rPr>
        <w:t>, Διαδικασία Δημιουργίας / Διαγραφής Χρήστη)</w:t>
      </w:r>
      <w:bookmarkEnd w:id="13"/>
    </w:p>
    <w:tbl>
      <w:tblPr>
        <w:tblStyle w:val="30"/>
        <w:tblW w:w="10065" w:type="dxa"/>
        <w:jc w:val="center"/>
        <w:tblLook w:val="04A0" w:firstRow="1" w:lastRow="0" w:firstColumn="1" w:lastColumn="0" w:noHBand="0" w:noVBand="1"/>
      </w:tblPr>
      <w:tblGrid>
        <w:gridCol w:w="1439"/>
        <w:gridCol w:w="1372"/>
        <w:gridCol w:w="2718"/>
        <w:gridCol w:w="1984"/>
        <w:gridCol w:w="2552"/>
      </w:tblGrid>
      <w:tr w:rsidR="00CA5D27" w:rsidRPr="00193054" w14:paraId="1F063EA2" w14:textId="77777777" w:rsidTr="00CA5D2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439" w:type="dxa"/>
            <w:hideMark/>
          </w:tcPr>
          <w:p w14:paraId="1AE0BE60" w14:textId="77777777" w:rsidR="00193054" w:rsidRPr="00193054" w:rsidRDefault="00193054" w:rsidP="00CA5D27">
            <w:pPr>
              <w:jc w:val="center"/>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8"/>
                <w:szCs w:val="18"/>
                <w:lang w:val="el-GR" w:eastAsia="el-GR"/>
                <w14:ligatures w14:val="none"/>
              </w:rPr>
              <w:t>Βασικές Διαδικασίες</w:t>
            </w:r>
          </w:p>
        </w:tc>
        <w:tc>
          <w:tcPr>
            <w:tcW w:w="1372" w:type="dxa"/>
            <w:hideMark/>
          </w:tcPr>
          <w:p w14:paraId="3AF41E4D" w14:textId="77777777" w:rsidR="00193054" w:rsidRPr="00193054"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8"/>
                <w:szCs w:val="18"/>
                <w:lang w:val="el-GR" w:eastAsia="el-GR"/>
                <w14:ligatures w14:val="none"/>
              </w:rPr>
              <w:t>Σκοπός</w:t>
            </w:r>
          </w:p>
        </w:tc>
        <w:tc>
          <w:tcPr>
            <w:tcW w:w="4702" w:type="dxa"/>
            <w:gridSpan w:val="2"/>
            <w:noWrap/>
            <w:hideMark/>
          </w:tcPr>
          <w:p w14:paraId="423B3701" w14:textId="77777777" w:rsidR="00193054" w:rsidRPr="00193054"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8"/>
                <w:szCs w:val="18"/>
                <w:lang w:val="el-GR" w:eastAsia="el-GR"/>
                <w14:ligatures w14:val="none"/>
              </w:rPr>
              <w:t>Βήματα της Διαδικασίας</w:t>
            </w:r>
          </w:p>
        </w:tc>
        <w:tc>
          <w:tcPr>
            <w:tcW w:w="2552" w:type="dxa"/>
            <w:hideMark/>
          </w:tcPr>
          <w:p w14:paraId="74BA02B1" w14:textId="502868C4" w:rsidR="00193054" w:rsidRPr="00193054"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8"/>
                <w:szCs w:val="18"/>
                <w:lang w:val="el-GR" w:eastAsia="el-GR"/>
                <w14:ligatures w14:val="none"/>
              </w:rPr>
              <w:t>Παράδειγμα</w:t>
            </w:r>
          </w:p>
        </w:tc>
      </w:tr>
      <w:tr w:rsidR="00193054" w:rsidRPr="00193054" w14:paraId="22A2E6CC" w14:textId="77777777" w:rsidTr="00CA5D27">
        <w:trPr>
          <w:cnfStyle w:val="000000100000" w:firstRow="0" w:lastRow="0" w:firstColumn="0" w:lastColumn="0" w:oddVBand="0" w:evenVBand="0" w:oddHBand="1" w:evenHBand="0" w:firstRowFirstColumn="0" w:firstRowLastColumn="0" w:lastRowFirstColumn="0" w:lastRowLastColumn="0"/>
          <w:trHeight w:val="3392"/>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4D9D89EB" w14:textId="77777777" w:rsidR="00193054" w:rsidRPr="00193054" w:rsidRDefault="00193054" w:rsidP="00CA5D27">
            <w:pPr>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8"/>
                <w:szCs w:val="18"/>
                <w:lang w:val="el-GR" w:eastAsia="el-GR"/>
                <w14:ligatures w14:val="none"/>
              </w:rPr>
              <w:t>Διαδικασία Αντιμετώπισης Περιστατικών Ασφάλειας (Incident Response Process)</w:t>
            </w:r>
          </w:p>
        </w:tc>
        <w:tc>
          <w:tcPr>
            <w:tcW w:w="1372" w:type="dxa"/>
            <w:vAlign w:val="center"/>
            <w:hideMark/>
          </w:tcPr>
          <w:p w14:paraId="2FC0D7A3" w14:textId="7777777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Εξασφαλίζει ότι κάθε </w:t>
            </w:r>
            <w:proofErr w:type="spellStart"/>
            <w:r w:rsidRPr="00193054">
              <w:rPr>
                <w:rFonts w:ascii="Aptos Narrow" w:eastAsia="Times New Roman" w:hAnsi="Aptos Narrow" w:cs="Times New Roman"/>
                <w:color w:val="000000"/>
                <w:kern w:val="0"/>
                <w:sz w:val="16"/>
                <w:szCs w:val="16"/>
                <w:lang w:val="el-GR" w:eastAsia="el-GR"/>
                <w14:ligatures w14:val="none"/>
              </w:rPr>
              <w:t>κυβερνοεπίθεση</w:t>
            </w:r>
            <w:proofErr w:type="spellEnd"/>
            <w:r w:rsidRPr="00193054">
              <w:rPr>
                <w:rFonts w:ascii="Aptos Narrow" w:eastAsia="Times New Roman" w:hAnsi="Aptos Narrow" w:cs="Times New Roman"/>
                <w:color w:val="000000"/>
                <w:kern w:val="0"/>
                <w:sz w:val="16"/>
                <w:szCs w:val="16"/>
                <w:lang w:val="el-GR" w:eastAsia="el-GR"/>
                <w14:ligatures w14:val="none"/>
              </w:rPr>
              <w:t xml:space="preserve"> ή περιστατικό ασφαλείας αντιμετωπίζεται άμεσα και αποτελεσματικά, μειώνοντας τον αντίκτυπο στο SOC και στην επιχείρηση.</w:t>
            </w:r>
          </w:p>
        </w:tc>
        <w:tc>
          <w:tcPr>
            <w:tcW w:w="2718" w:type="dxa"/>
            <w:vAlign w:val="center"/>
            <w:hideMark/>
          </w:tcPr>
          <w:p w14:paraId="3110A102" w14:textId="2A340757" w:rsidR="00193054" w:rsidRPr="00193054"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eastAsia="el-GR"/>
                <w14:ligatures w14:val="none"/>
              </w:rPr>
            </w:pPr>
            <w:r>
              <w:rPr>
                <w:rFonts w:ascii="Aptos Narrow" w:eastAsia="Times New Roman" w:hAnsi="Aptos Narrow" w:cs="Times New Roman"/>
                <w:b/>
                <w:bCs/>
                <w:color w:val="000000"/>
                <w:kern w:val="0"/>
                <w:sz w:val="18"/>
                <w:szCs w:val="18"/>
                <w:lang w:val="el-GR" w:eastAsia="el-GR"/>
                <w14:ligatures w14:val="none"/>
              </w:rPr>
              <w:t xml:space="preserve">1. </w:t>
            </w:r>
            <w:r w:rsidR="00193054" w:rsidRPr="00193054">
              <w:rPr>
                <w:rFonts w:ascii="Aptos Narrow" w:eastAsia="Times New Roman" w:hAnsi="Aptos Narrow" w:cs="Times New Roman"/>
                <w:b/>
                <w:bCs/>
                <w:color w:val="000000"/>
                <w:kern w:val="0"/>
                <w:sz w:val="18"/>
                <w:szCs w:val="18"/>
                <w:lang w:val="el-GR" w:eastAsia="el-GR"/>
                <w14:ligatures w14:val="none"/>
              </w:rPr>
              <w:t>Αναγνώριση</w:t>
            </w:r>
            <w:r w:rsidR="00193054" w:rsidRPr="00193054">
              <w:rPr>
                <w:rFonts w:ascii="Aptos Narrow" w:eastAsia="Times New Roman" w:hAnsi="Aptos Narrow" w:cs="Times New Roman"/>
                <w:b/>
                <w:bCs/>
                <w:color w:val="000000"/>
                <w:kern w:val="0"/>
                <w:sz w:val="18"/>
                <w:szCs w:val="18"/>
                <w:lang w:eastAsia="el-GR"/>
                <w14:ligatures w14:val="none"/>
              </w:rPr>
              <w:t xml:space="preserve"> (Detection &amp; Identification)</w:t>
            </w:r>
            <w:r w:rsidR="00193054" w:rsidRPr="00193054">
              <w:rPr>
                <w:rFonts w:ascii="Aptos Narrow" w:eastAsia="Times New Roman" w:hAnsi="Aptos Narrow" w:cs="Times New Roman"/>
                <w:b/>
                <w:bCs/>
                <w:color w:val="000000"/>
                <w:kern w:val="0"/>
                <w:sz w:val="18"/>
                <w:szCs w:val="18"/>
                <w:lang w:eastAsia="el-GR"/>
                <w14:ligatures w14:val="none"/>
              </w:rPr>
              <w:t>:</w:t>
            </w:r>
          </w:p>
          <w:p w14:paraId="0149DCB7" w14:textId="7777777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Συλλογή</w:t>
            </w:r>
            <w:r w:rsidRPr="00193054">
              <w:rPr>
                <w:rFonts w:ascii="Aptos Narrow" w:eastAsia="Times New Roman" w:hAnsi="Aptos Narrow" w:cs="Times New Roman"/>
                <w:color w:val="000000"/>
                <w:kern w:val="0"/>
                <w:sz w:val="16"/>
                <w:szCs w:val="16"/>
                <w:lang w:eastAsia="el-GR"/>
                <w14:ligatures w14:val="none"/>
              </w:rPr>
              <w:t xml:space="preserve"> </w:t>
            </w:r>
            <w:r w:rsidRPr="00193054">
              <w:rPr>
                <w:rFonts w:ascii="Aptos Narrow" w:eastAsia="Times New Roman" w:hAnsi="Aptos Narrow" w:cs="Times New Roman"/>
                <w:color w:val="000000"/>
                <w:kern w:val="0"/>
                <w:sz w:val="16"/>
                <w:szCs w:val="16"/>
                <w:lang w:val="el-GR" w:eastAsia="el-GR"/>
                <w14:ligatures w14:val="none"/>
              </w:rPr>
              <w:t>ειδοποιήσεων</w:t>
            </w:r>
            <w:r w:rsidRPr="00193054">
              <w:rPr>
                <w:rFonts w:ascii="Aptos Narrow" w:eastAsia="Times New Roman" w:hAnsi="Aptos Narrow" w:cs="Times New Roman"/>
                <w:color w:val="000000"/>
                <w:kern w:val="0"/>
                <w:sz w:val="16"/>
                <w:szCs w:val="16"/>
                <w:lang w:eastAsia="el-GR"/>
                <w14:ligatures w14:val="none"/>
              </w:rPr>
              <w:t xml:space="preserve"> </w:t>
            </w:r>
            <w:r w:rsidRPr="00193054">
              <w:rPr>
                <w:rFonts w:ascii="Aptos Narrow" w:eastAsia="Times New Roman" w:hAnsi="Aptos Narrow" w:cs="Times New Roman"/>
                <w:color w:val="000000"/>
                <w:kern w:val="0"/>
                <w:sz w:val="16"/>
                <w:szCs w:val="16"/>
                <w:lang w:val="el-GR" w:eastAsia="el-GR"/>
                <w14:ligatures w14:val="none"/>
              </w:rPr>
              <w:t>από</w:t>
            </w:r>
            <w:r w:rsidRPr="00193054">
              <w:rPr>
                <w:rFonts w:ascii="Aptos Narrow" w:eastAsia="Times New Roman" w:hAnsi="Aptos Narrow" w:cs="Times New Roman"/>
                <w:color w:val="000000"/>
                <w:kern w:val="0"/>
                <w:sz w:val="16"/>
                <w:szCs w:val="16"/>
                <w:lang w:eastAsia="el-GR"/>
                <w14:ligatures w14:val="none"/>
              </w:rPr>
              <w:t xml:space="preserve"> SIEM, IDS/IPS, EDR, Firewalls.</w:t>
            </w:r>
            <w:r w:rsidRPr="00193054">
              <w:rPr>
                <w:rFonts w:ascii="Aptos Narrow" w:eastAsia="Times New Roman" w:hAnsi="Aptos Narrow" w:cs="Times New Roman"/>
                <w:color w:val="000000"/>
                <w:kern w:val="0"/>
                <w:sz w:val="16"/>
                <w:szCs w:val="16"/>
                <w:lang w:eastAsia="el-GR"/>
                <w14:ligatures w14:val="none"/>
              </w:rPr>
              <w:t xml:space="preserve"> </w:t>
            </w:r>
            <w:r w:rsidRPr="00193054">
              <w:rPr>
                <w:rFonts w:ascii="Aptos Narrow" w:eastAsia="Times New Roman" w:hAnsi="Aptos Narrow" w:cs="Times New Roman"/>
                <w:color w:val="000000"/>
                <w:kern w:val="0"/>
                <w:sz w:val="16"/>
                <w:szCs w:val="16"/>
                <w:lang w:val="el-GR" w:eastAsia="el-GR"/>
                <w14:ligatures w14:val="none"/>
              </w:rPr>
              <w:t xml:space="preserve">Κατηγοριοποίηση των περιστατικών (π.χ., </w:t>
            </w:r>
            <w:r w:rsidRPr="00193054">
              <w:rPr>
                <w:rFonts w:ascii="Aptos Narrow" w:eastAsia="Times New Roman" w:hAnsi="Aptos Narrow" w:cs="Times New Roman"/>
                <w:color w:val="000000"/>
                <w:kern w:val="0"/>
                <w:sz w:val="16"/>
                <w:szCs w:val="16"/>
                <w:lang w:eastAsia="el-GR"/>
                <w14:ligatures w14:val="none"/>
              </w:rPr>
              <w:t>phishing</w:t>
            </w:r>
            <w:r w:rsidRPr="00193054">
              <w:rPr>
                <w:rFonts w:ascii="Aptos Narrow" w:eastAsia="Times New Roman" w:hAnsi="Aptos Narrow" w:cs="Times New Roman"/>
                <w:color w:val="000000"/>
                <w:kern w:val="0"/>
                <w:sz w:val="16"/>
                <w:szCs w:val="16"/>
                <w:lang w:val="el-GR" w:eastAsia="el-GR"/>
                <w14:ligatures w14:val="none"/>
              </w:rPr>
              <w:t xml:space="preserve">, </w:t>
            </w:r>
            <w:r w:rsidRPr="00193054">
              <w:rPr>
                <w:rFonts w:ascii="Aptos Narrow" w:eastAsia="Times New Roman" w:hAnsi="Aptos Narrow" w:cs="Times New Roman"/>
                <w:color w:val="000000"/>
                <w:kern w:val="0"/>
                <w:sz w:val="16"/>
                <w:szCs w:val="16"/>
                <w:lang w:eastAsia="el-GR"/>
                <w14:ligatures w14:val="none"/>
              </w:rPr>
              <w:t>malware</w:t>
            </w:r>
            <w:r w:rsidRPr="00193054">
              <w:rPr>
                <w:rFonts w:ascii="Aptos Narrow" w:eastAsia="Times New Roman" w:hAnsi="Aptos Narrow" w:cs="Times New Roman"/>
                <w:color w:val="000000"/>
                <w:kern w:val="0"/>
                <w:sz w:val="16"/>
                <w:szCs w:val="16"/>
                <w:lang w:val="el-GR" w:eastAsia="el-GR"/>
                <w14:ligatures w14:val="none"/>
              </w:rPr>
              <w:t xml:space="preserve">, </w:t>
            </w:r>
            <w:r w:rsidRPr="00193054">
              <w:rPr>
                <w:rFonts w:ascii="Aptos Narrow" w:eastAsia="Times New Roman" w:hAnsi="Aptos Narrow" w:cs="Times New Roman"/>
                <w:color w:val="000000"/>
                <w:kern w:val="0"/>
                <w:sz w:val="16"/>
                <w:szCs w:val="16"/>
                <w:lang w:eastAsia="el-GR"/>
                <w14:ligatures w14:val="none"/>
              </w:rPr>
              <w:t>data</w:t>
            </w:r>
            <w:r w:rsidRPr="00193054">
              <w:rPr>
                <w:rFonts w:ascii="Aptos Narrow" w:eastAsia="Times New Roman" w:hAnsi="Aptos Narrow" w:cs="Times New Roman"/>
                <w:color w:val="000000"/>
                <w:kern w:val="0"/>
                <w:sz w:val="16"/>
                <w:szCs w:val="16"/>
                <w:lang w:val="el-GR" w:eastAsia="el-GR"/>
                <w14:ligatures w14:val="none"/>
              </w:rPr>
              <w:t xml:space="preserve"> </w:t>
            </w:r>
            <w:r w:rsidRPr="00193054">
              <w:rPr>
                <w:rFonts w:ascii="Aptos Narrow" w:eastAsia="Times New Roman" w:hAnsi="Aptos Narrow" w:cs="Times New Roman"/>
                <w:color w:val="000000"/>
                <w:kern w:val="0"/>
                <w:sz w:val="16"/>
                <w:szCs w:val="16"/>
                <w:lang w:eastAsia="el-GR"/>
                <w14:ligatures w14:val="none"/>
              </w:rPr>
              <w:t>breach</w:t>
            </w:r>
            <w:r w:rsidRPr="00193054">
              <w:rPr>
                <w:rFonts w:ascii="Aptos Narrow" w:eastAsia="Times New Roman" w:hAnsi="Aptos Narrow" w:cs="Times New Roman"/>
                <w:color w:val="000000"/>
                <w:kern w:val="0"/>
                <w:sz w:val="16"/>
                <w:szCs w:val="16"/>
                <w:lang w:val="el-GR" w:eastAsia="el-GR"/>
                <w14:ligatures w14:val="none"/>
              </w:rPr>
              <w:t>). Ανάλυση &amp; Επιβεβαίωση (</w:t>
            </w:r>
            <w:r w:rsidRPr="00193054">
              <w:rPr>
                <w:rFonts w:ascii="Aptos Narrow" w:eastAsia="Times New Roman" w:hAnsi="Aptos Narrow" w:cs="Times New Roman"/>
                <w:color w:val="000000"/>
                <w:kern w:val="0"/>
                <w:sz w:val="16"/>
                <w:szCs w:val="16"/>
                <w:lang w:eastAsia="el-GR"/>
                <w14:ligatures w14:val="none"/>
              </w:rPr>
              <w:t>Analysis</w:t>
            </w:r>
            <w:r w:rsidRPr="00193054">
              <w:rPr>
                <w:rFonts w:ascii="Aptos Narrow" w:eastAsia="Times New Roman" w:hAnsi="Aptos Narrow" w:cs="Times New Roman"/>
                <w:color w:val="000000"/>
                <w:kern w:val="0"/>
                <w:sz w:val="16"/>
                <w:szCs w:val="16"/>
                <w:lang w:val="el-GR" w:eastAsia="el-GR"/>
                <w14:ligatures w14:val="none"/>
              </w:rPr>
              <w:t xml:space="preserve"> &amp; </w:t>
            </w:r>
            <w:r w:rsidRPr="00193054">
              <w:rPr>
                <w:rFonts w:ascii="Aptos Narrow" w:eastAsia="Times New Roman" w:hAnsi="Aptos Narrow" w:cs="Times New Roman"/>
                <w:color w:val="000000"/>
                <w:kern w:val="0"/>
                <w:sz w:val="16"/>
                <w:szCs w:val="16"/>
                <w:lang w:eastAsia="el-GR"/>
                <w14:ligatures w14:val="none"/>
              </w:rPr>
              <w:t>Classification</w:t>
            </w:r>
            <w:r w:rsidRPr="00193054">
              <w:rPr>
                <w:rFonts w:ascii="Aptos Narrow" w:eastAsia="Times New Roman" w:hAnsi="Aptos Narrow" w:cs="Times New Roman"/>
                <w:color w:val="000000"/>
                <w:kern w:val="0"/>
                <w:sz w:val="16"/>
                <w:szCs w:val="16"/>
                <w:lang w:val="el-GR" w:eastAsia="el-GR"/>
                <w14:ligatures w14:val="none"/>
              </w:rPr>
              <w:t xml:space="preserve">)Εξέταση των </w:t>
            </w:r>
            <w:r w:rsidRPr="00193054">
              <w:rPr>
                <w:rFonts w:ascii="Aptos Narrow" w:eastAsia="Times New Roman" w:hAnsi="Aptos Narrow" w:cs="Times New Roman"/>
                <w:color w:val="000000"/>
                <w:kern w:val="0"/>
                <w:sz w:val="16"/>
                <w:szCs w:val="16"/>
                <w:lang w:eastAsia="el-GR"/>
                <w14:ligatures w14:val="none"/>
              </w:rPr>
              <w:t>logs</w:t>
            </w:r>
            <w:r w:rsidRPr="00193054">
              <w:rPr>
                <w:rFonts w:ascii="Aptos Narrow" w:eastAsia="Times New Roman" w:hAnsi="Aptos Narrow" w:cs="Times New Roman"/>
                <w:color w:val="000000"/>
                <w:kern w:val="0"/>
                <w:sz w:val="16"/>
                <w:szCs w:val="16"/>
                <w:lang w:val="el-GR" w:eastAsia="el-GR"/>
                <w14:ligatures w14:val="none"/>
              </w:rPr>
              <w:t xml:space="preserve"> και δικτυακής κίνησης.</w:t>
            </w:r>
          </w:p>
          <w:p w14:paraId="7245F3FA" w14:textId="0626BD84" w:rsidR="00193054"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Pr>
                <w:rFonts w:ascii="Aptos Narrow" w:eastAsia="Times New Roman" w:hAnsi="Aptos Narrow" w:cs="Times New Roman"/>
                <w:b/>
                <w:bCs/>
                <w:color w:val="000000"/>
                <w:kern w:val="0"/>
                <w:sz w:val="18"/>
                <w:szCs w:val="18"/>
                <w:lang w:val="el-GR" w:eastAsia="el-GR"/>
                <w14:ligatures w14:val="none"/>
              </w:rPr>
              <w:t xml:space="preserve">2. </w:t>
            </w:r>
            <w:r w:rsidR="00193054" w:rsidRPr="00193054">
              <w:rPr>
                <w:rFonts w:ascii="Aptos Narrow" w:eastAsia="Times New Roman" w:hAnsi="Aptos Narrow" w:cs="Times New Roman"/>
                <w:b/>
                <w:bCs/>
                <w:color w:val="000000"/>
                <w:kern w:val="0"/>
                <w:sz w:val="18"/>
                <w:szCs w:val="18"/>
                <w:lang w:val="el-GR" w:eastAsia="el-GR"/>
                <w14:ligatures w14:val="none"/>
              </w:rPr>
              <w:t>Κατηγοριοποίηση βάσει σοβαρότητας:</w:t>
            </w:r>
          </w:p>
          <w:p w14:paraId="7E04F10E" w14:textId="7777777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193054">
              <w:rPr>
                <w:rFonts w:ascii="Aptos Narrow" w:eastAsia="Times New Roman" w:hAnsi="Aptos Narrow" w:cs="Times New Roman"/>
                <w:color w:val="000000"/>
                <w:kern w:val="0"/>
                <w:sz w:val="16"/>
                <w:szCs w:val="16"/>
                <w:lang w:val="el-GR" w:eastAsia="el-GR"/>
                <w14:ligatures w14:val="none"/>
              </w:rPr>
              <w:t>Low</w:t>
            </w:r>
            <w:proofErr w:type="spellEnd"/>
            <w:r w:rsidRPr="00193054">
              <w:rPr>
                <w:rFonts w:ascii="Aptos Narrow" w:eastAsia="Times New Roman" w:hAnsi="Aptos Narrow" w:cs="Times New Roman"/>
                <w:color w:val="000000"/>
                <w:kern w:val="0"/>
                <w:sz w:val="16"/>
                <w:szCs w:val="16"/>
                <w:lang w:val="el-GR" w:eastAsia="el-GR"/>
                <w14:ligatures w14:val="none"/>
              </w:rPr>
              <w:t>: Δεν απαιτεί άμεση ενέργεια.</w:t>
            </w:r>
          </w:p>
          <w:p w14:paraId="125A7798" w14:textId="7777777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193054">
              <w:rPr>
                <w:rFonts w:ascii="Aptos Narrow" w:eastAsia="Times New Roman" w:hAnsi="Aptos Narrow" w:cs="Times New Roman"/>
                <w:color w:val="000000"/>
                <w:kern w:val="0"/>
                <w:sz w:val="16"/>
                <w:szCs w:val="16"/>
                <w:lang w:val="el-GR" w:eastAsia="el-GR"/>
                <w14:ligatures w14:val="none"/>
              </w:rPr>
              <w:t>Medium</w:t>
            </w:r>
            <w:proofErr w:type="spellEnd"/>
            <w:r w:rsidRPr="00193054">
              <w:rPr>
                <w:rFonts w:ascii="Aptos Narrow" w:eastAsia="Times New Roman" w:hAnsi="Aptos Narrow" w:cs="Times New Roman"/>
                <w:color w:val="000000"/>
                <w:kern w:val="0"/>
                <w:sz w:val="16"/>
                <w:szCs w:val="16"/>
                <w:lang w:val="el-GR" w:eastAsia="el-GR"/>
                <w14:ligatures w14:val="none"/>
              </w:rPr>
              <w:t>: Χρειάζεται παρακολούθηση.</w:t>
            </w:r>
          </w:p>
          <w:p w14:paraId="60417C00" w14:textId="7777777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High: Άμεση απόκριση απαιτείται</w:t>
            </w:r>
            <w:r w:rsidRPr="00193054">
              <w:rPr>
                <w:rFonts w:ascii="Aptos Narrow" w:eastAsia="Times New Roman" w:hAnsi="Aptos Narrow" w:cs="Times New Roman"/>
                <w:color w:val="000000"/>
                <w:kern w:val="0"/>
                <w:sz w:val="16"/>
                <w:szCs w:val="16"/>
                <w:lang w:val="el-GR" w:eastAsia="el-GR"/>
                <w14:ligatures w14:val="none"/>
              </w:rPr>
              <w:t>.</w:t>
            </w:r>
          </w:p>
          <w:p w14:paraId="3A364C15" w14:textId="77777777" w:rsidR="00CA5D27"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Χρήση </w:t>
            </w:r>
            <w:proofErr w:type="spellStart"/>
            <w:r w:rsidRPr="00193054">
              <w:rPr>
                <w:rFonts w:ascii="Aptos Narrow" w:eastAsia="Times New Roman" w:hAnsi="Aptos Narrow" w:cs="Times New Roman"/>
                <w:color w:val="000000"/>
                <w:kern w:val="0"/>
                <w:sz w:val="16"/>
                <w:szCs w:val="16"/>
                <w:lang w:val="el-GR" w:eastAsia="el-GR"/>
                <w14:ligatures w14:val="none"/>
              </w:rPr>
              <w:t>Threat</w:t>
            </w:r>
            <w:proofErr w:type="spellEnd"/>
            <w:r w:rsidRPr="00193054">
              <w:rPr>
                <w:rFonts w:ascii="Aptos Narrow" w:eastAsia="Times New Roman" w:hAnsi="Aptos Narrow" w:cs="Times New Roman"/>
                <w:color w:val="000000"/>
                <w:kern w:val="0"/>
                <w:sz w:val="16"/>
                <w:szCs w:val="16"/>
                <w:lang w:val="el-GR" w:eastAsia="el-GR"/>
                <w14:ligatures w14:val="none"/>
              </w:rPr>
              <w:t xml:space="preserve"> </w:t>
            </w:r>
            <w:proofErr w:type="spellStart"/>
            <w:r w:rsidRPr="00193054">
              <w:rPr>
                <w:rFonts w:ascii="Aptos Narrow" w:eastAsia="Times New Roman" w:hAnsi="Aptos Narrow" w:cs="Times New Roman"/>
                <w:color w:val="000000"/>
                <w:kern w:val="0"/>
                <w:sz w:val="16"/>
                <w:szCs w:val="16"/>
                <w:lang w:val="el-GR" w:eastAsia="el-GR"/>
                <w14:ligatures w14:val="none"/>
              </w:rPr>
              <w:t>Intelligence</w:t>
            </w:r>
            <w:proofErr w:type="spellEnd"/>
            <w:r w:rsidRPr="00193054">
              <w:rPr>
                <w:rFonts w:ascii="Aptos Narrow" w:eastAsia="Times New Roman" w:hAnsi="Aptos Narrow" w:cs="Times New Roman"/>
                <w:color w:val="000000"/>
                <w:kern w:val="0"/>
                <w:sz w:val="16"/>
                <w:szCs w:val="16"/>
                <w:lang w:val="el-GR" w:eastAsia="el-GR"/>
                <w14:ligatures w14:val="none"/>
              </w:rPr>
              <w:t xml:space="preserve"> για συσχέτιση με γνωστές επιθέσεις.</w:t>
            </w:r>
          </w:p>
          <w:p w14:paraId="638DD84F" w14:textId="0DB6EE40" w:rsidR="00CA5D27"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Pr>
                <w:rFonts w:ascii="Aptos Narrow" w:eastAsia="Times New Roman" w:hAnsi="Aptos Narrow" w:cs="Times New Roman"/>
                <w:b/>
                <w:bCs/>
                <w:color w:val="000000"/>
                <w:kern w:val="0"/>
                <w:sz w:val="18"/>
                <w:szCs w:val="18"/>
                <w:lang w:val="el-GR" w:eastAsia="el-GR"/>
                <w14:ligatures w14:val="none"/>
              </w:rPr>
              <w:t xml:space="preserve">3. </w:t>
            </w:r>
            <w:r w:rsidR="00193054" w:rsidRPr="00193054">
              <w:rPr>
                <w:rFonts w:ascii="Aptos Narrow" w:eastAsia="Times New Roman" w:hAnsi="Aptos Narrow" w:cs="Times New Roman"/>
                <w:b/>
                <w:bCs/>
                <w:color w:val="000000"/>
                <w:kern w:val="0"/>
                <w:sz w:val="18"/>
                <w:szCs w:val="18"/>
                <w:lang w:val="el-GR" w:eastAsia="el-GR"/>
                <w14:ligatures w14:val="none"/>
              </w:rPr>
              <w:t>Αντίδραση &amp; Απομόνωση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Containment</w:t>
            </w:r>
            <w:proofErr w:type="spellEnd"/>
            <w:r w:rsidR="00193054" w:rsidRPr="00193054">
              <w:rPr>
                <w:rFonts w:ascii="Aptos Narrow" w:eastAsia="Times New Roman" w:hAnsi="Aptos Narrow" w:cs="Times New Roman"/>
                <w:b/>
                <w:bCs/>
                <w:color w:val="000000"/>
                <w:kern w:val="0"/>
                <w:sz w:val="18"/>
                <w:szCs w:val="18"/>
                <w:lang w:val="el-GR" w:eastAsia="el-GR"/>
                <w14:ligatures w14:val="none"/>
              </w:rPr>
              <w:t xml:space="preserve"> &amp;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Mitigation</w:t>
            </w:r>
            <w:proofErr w:type="spellEnd"/>
            <w:r w:rsidR="00193054" w:rsidRPr="00193054">
              <w:rPr>
                <w:rFonts w:ascii="Aptos Narrow" w:eastAsia="Times New Roman" w:hAnsi="Aptos Narrow" w:cs="Times New Roman"/>
                <w:b/>
                <w:bCs/>
                <w:color w:val="000000"/>
                <w:kern w:val="0"/>
                <w:sz w:val="18"/>
                <w:szCs w:val="18"/>
                <w:lang w:val="el-GR" w:eastAsia="el-GR"/>
                <w14:ligatures w14:val="none"/>
              </w:rPr>
              <w:t>)</w:t>
            </w:r>
          </w:p>
          <w:p w14:paraId="0BC02E7E" w14:textId="18E6A67D"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Αποσύνδεση μολυσμένων </w:t>
            </w:r>
            <w:proofErr w:type="spellStart"/>
            <w:r w:rsidRPr="00193054">
              <w:rPr>
                <w:rFonts w:ascii="Aptos Narrow" w:eastAsia="Times New Roman" w:hAnsi="Aptos Narrow" w:cs="Times New Roman"/>
                <w:color w:val="000000"/>
                <w:kern w:val="0"/>
                <w:sz w:val="16"/>
                <w:szCs w:val="16"/>
                <w:lang w:val="el-GR" w:eastAsia="el-GR"/>
                <w14:ligatures w14:val="none"/>
              </w:rPr>
              <w:t>endpoints</w:t>
            </w:r>
            <w:proofErr w:type="spellEnd"/>
            <w:r w:rsidRPr="00193054">
              <w:rPr>
                <w:rFonts w:ascii="Aptos Narrow" w:eastAsia="Times New Roman" w:hAnsi="Aptos Narrow" w:cs="Times New Roman"/>
                <w:color w:val="000000"/>
                <w:kern w:val="0"/>
                <w:sz w:val="16"/>
                <w:szCs w:val="16"/>
                <w:lang w:val="el-GR" w:eastAsia="el-GR"/>
                <w14:ligatures w14:val="none"/>
              </w:rPr>
              <w:t xml:space="preserve"> ή χρηστών από το δίκτυο.</w:t>
            </w:r>
          </w:p>
          <w:p w14:paraId="092A6912" w14:textId="7777777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Εφαρμογή </w:t>
            </w:r>
            <w:proofErr w:type="spellStart"/>
            <w:r w:rsidRPr="00193054">
              <w:rPr>
                <w:rFonts w:ascii="Aptos Narrow" w:eastAsia="Times New Roman" w:hAnsi="Aptos Narrow" w:cs="Times New Roman"/>
                <w:color w:val="000000"/>
                <w:kern w:val="0"/>
                <w:sz w:val="16"/>
                <w:szCs w:val="16"/>
                <w:lang w:val="el-GR" w:eastAsia="el-GR"/>
                <w14:ligatures w14:val="none"/>
              </w:rPr>
              <w:t>firewall</w:t>
            </w:r>
            <w:proofErr w:type="spellEnd"/>
            <w:r w:rsidRPr="00193054">
              <w:rPr>
                <w:rFonts w:ascii="Aptos Narrow" w:eastAsia="Times New Roman" w:hAnsi="Aptos Narrow" w:cs="Times New Roman"/>
                <w:color w:val="000000"/>
                <w:kern w:val="0"/>
                <w:sz w:val="16"/>
                <w:szCs w:val="16"/>
                <w:lang w:val="el-GR" w:eastAsia="el-GR"/>
                <w14:ligatures w14:val="none"/>
              </w:rPr>
              <w:t xml:space="preserve"> </w:t>
            </w:r>
            <w:proofErr w:type="spellStart"/>
            <w:r w:rsidRPr="00193054">
              <w:rPr>
                <w:rFonts w:ascii="Aptos Narrow" w:eastAsia="Times New Roman" w:hAnsi="Aptos Narrow" w:cs="Times New Roman"/>
                <w:color w:val="000000"/>
                <w:kern w:val="0"/>
                <w:sz w:val="16"/>
                <w:szCs w:val="16"/>
                <w:lang w:val="el-GR" w:eastAsia="el-GR"/>
                <w14:ligatures w14:val="none"/>
              </w:rPr>
              <w:t>rules</w:t>
            </w:r>
            <w:proofErr w:type="spellEnd"/>
            <w:r w:rsidRPr="00193054">
              <w:rPr>
                <w:rFonts w:ascii="Aptos Narrow" w:eastAsia="Times New Roman" w:hAnsi="Aptos Narrow" w:cs="Times New Roman"/>
                <w:color w:val="000000"/>
                <w:kern w:val="0"/>
                <w:sz w:val="16"/>
                <w:szCs w:val="16"/>
                <w:lang w:val="el-GR" w:eastAsia="el-GR"/>
                <w14:ligatures w14:val="none"/>
              </w:rPr>
              <w:t xml:space="preserve"> για περιορισμό κακόβουλης κυκλοφορίας.</w:t>
            </w:r>
          </w:p>
          <w:p w14:paraId="141D44D6" w14:textId="154813C0"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Καθαρισμός και αποκατάσταση επηρεασμένων συστημάτων.</w:t>
            </w:r>
          </w:p>
        </w:tc>
        <w:tc>
          <w:tcPr>
            <w:tcW w:w="1984" w:type="dxa"/>
            <w:vAlign w:val="center"/>
            <w:hideMark/>
          </w:tcPr>
          <w:p w14:paraId="07CE67C1" w14:textId="25C82EEB" w:rsidR="00193054"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Pr>
                <w:rFonts w:ascii="Aptos Narrow" w:eastAsia="Times New Roman" w:hAnsi="Aptos Narrow" w:cs="Times New Roman"/>
                <w:b/>
                <w:bCs/>
                <w:color w:val="000000"/>
                <w:kern w:val="0"/>
                <w:sz w:val="18"/>
                <w:szCs w:val="18"/>
                <w:lang w:val="el-GR" w:eastAsia="el-GR"/>
                <w14:ligatures w14:val="none"/>
              </w:rPr>
              <w:t>4.</w:t>
            </w:r>
            <w:r w:rsidR="00193054" w:rsidRPr="00193054">
              <w:rPr>
                <w:rFonts w:ascii="Aptos Narrow" w:eastAsia="Times New Roman" w:hAnsi="Aptos Narrow" w:cs="Times New Roman"/>
                <w:b/>
                <w:bCs/>
                <w:color w:val="000000"/>
                <w:kern w:val="0"/>
                <w:sz w:val="18"/>
                <w:szCs w:val="18"/>
                <w:lang w:val="el-GR" w:eastAsia="el-GR"/>
                <w14:ligatures w14:val="none"/>
              </w:rPr>
              <w:t>Ανάκαμψη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Eradication</w:t>
            </w:r>
            <w:proofErr w:type="spellEnd"/>
            <w:r w:rsidR="00193054" w:rsidRPr="00193054">
              <w:rPr>
                <w:rFonts w:ascii="Aptos Narrow" w:eastAsia="Times New Roman" w:hAnsi="Aptos Narrow" w:cs="Times New Roman"/>
                <w:b/>
                <w:bCs/>
                <w:color w:val="000000"/>
                <w:kern w:val="0"/>
                <w:sz w:val="18"/>
                <w:szCs w:val="18"/>
                <w:lang w:val="el-GR" w:eastAsia="el-GR"/>
                <w14:ligatures w14:val="none"/>
              </w:rPr>
              <w:t xml:space="preserve"> &amp;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Recovery</w:t>
            </w:r>
            <w:proofErr w:type="spellEnd"/>
            <w:r w:rsidR="00193054" w:rsidRPr="00193054">
              <w:rPr>
                <w:rFonts w:ascii="Aptos Narrow" w:eastAsia="Times New Roman" w:hAnsi="Aptos Narrow" w:cs="Times New Roman"/>
                <w:b/>
                <w:bCs/>
                <w:color w:val="000000"/>
                <w:kern w:val="0"/>
                <w:sz w:val="18"/>
                <w:szCs w:val="18"/>
                <w:lang w:val="el-GR" w:eastAsia="el-GR"/>
                <w14:ligatures w14:val="none"/>
              </w:rPr>
              <w:t>)</w:t>
            </w:r>
          </w:p>
          <w:p w14:paraId="5BD8B723" w14:textId="7777777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Επαναφορά από καθαρό </w:t>
            </w:r>
            <w:proofErr w:type="spellStart"/>
            <w:r w:rsidRPr="00193054">
              <w:rPr>
                <w:rFonts w:ascii="Aptos Narrow" w:eastAsia="Times New Roman" w:hAnsi="Aptos Narrow" w:cs="Times New Roman"/>
                <w:color w:val="000000"/>
                <w:kern w:val="0"/>
                <w:sz w:val="16"/>
                <w:szCs w:val="16"/>
                <w:lang w:val="el-GR" w:eastAsia="el-GR"/>
                <w14:ligatures w14:val="none"/>
              </w:rPr>
              <w:t>backup</w:t>
            </w:r>
            <w:proofErr w:type="spellEnd"/>
            <w:r w:rsidRPr="00193054">
              <w:rPr>
                <w:rFonts w:ascii="Aptos Narrow" w:eastAsia="Times New Roman" w:hAnsi="Aptos Narrow" w:cs="Times New Roman"/>
                <w:color w:val="000000"/>
                <w:kern w:val="0"/>
                <w:sz w:val="16"/>
                <w:szCs w:val="16"/>
                <w:lang w:val="el-GR" w:eastAsia="el-GR"/>
                <w14:ligatures w14:val="none"/>
              </w:rPr>
              <w:t>.</w:t>
            </w:r>
          </w:p>
          <w:p w14:paraId="40D93E7C" w14:textId="7777777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Αναβάθμιση συστημάτων και εφαρμογή </w:t>
            </w:r>
            <w:proofErr w:type="spellStart"/>
            <w:r w:rsidRPr="00193054">
              <w:rPr>
                <w:rFonts w:ascii="Aptos Narrow" w:eastAsia="Times New Roman" w:hAnsi="Aptos Narrow" w:cs="Times New Roman"/>
                <w:color w:val="000000"/>
                <w:kern w:val="0"/>
                <w:sz w:val="16"/>
                <w:szCs w:val="16"/>
                <w:lang w:val="el-GR" w:eastAsia="el-GR"/>
                <w14:ligatures w14:val="none"/>
              </w:rPr>
              <w:t>patches</w:t>
            </w:r>
            <w:proofErr w:type="spellEnd"/>
            <w:r w:rsidRPr="00193054">
              <w:rPr>
                <w:rFonts w:ascii="Aptos Narrow" w:eastAsia="Times New Roman" w:hAnsi="Aptos Narrow" w:cs="Times New Roman"/>
                <w:color w:val="000000"/>
                <w:kern w:val="0"/>
                <w:sz w:val="16"/>
                <w:szCs w:val="16"/>
                <w:lang w:val="el-GR" w:eastAsia="el-GR"/>
                <w14:ligatures w14:val="none"/>
              </w:rPr>
              <w:t>.</w:t>
            </w:r>
          </w:p>
          <w:p w14:paraId="74A1E2B2" w14:textId="47AC878E"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Δοκιμές για επαλήθευση ότι το σύστημα είναι καθαρό. </w:t>
            </w:r>
          </w:p>
          <w:p w14:paraId="0F8D15FD" w14:textId="1E49A132" w:rsidR="00193054" w:rsidRPr="00CA5D27"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eastAsia="el-GR"/>
                <w14:ligatures w14:val="none"/>
              </w:rPr>
            </w:pPr>
            <w:r w:rsidRPr="00CA5D27">
              <w:rPr>
                <w:rFonts w:ascii="Aptos Narrow" w:eastAsia="Times New Roman" w:hAnsi="Aptos Narrow" w:cs="Times New Roman"/>
                <w:b/>
                <w:bCs/>
                <w:color w:val="000000"/>
                <w:kern w:val="0"/>
                <w:sz w:val="18"/>
                <w:szCs w:val="18"/>
                <w:lang w:eastAsia="el-GR"/>
                <w14:ligatures w14:val="none"/>
              </w:rPr>
              <w:t xml:space="preserve">5. </w:t>
            </w:r>
            <w:r w:rsidR="00193054" w:rsidRPr="00193054">
              <w:rPr>
                <w:rFonts w:ascii="Aptos Narrow" w:eastAsia="Times New Roman" w:hAnsi="Aptos Narrow" w:cs="Times New Roman"/>
                <w:b/>
                <w:bCs/>
                <w:color w:val="000000"/>
                <w:kern w:val="0"/>
                <w:sz w:val="18"/>
                <w:szCs w:val="18"/>
                <w:lang w:val="el-GR" w:eastAsia="el-GR"/>
                <w14:ligatures w14:val="none"/>
              </w:rPr>
              <w:t>Αναφορά</w:t>
            </w:r>
            <w:r w:rsidR="00193054" w:rsidRPr="00193054">
              <w:rPr>
                <w:rFonts w:ascii="Aptos Narrow" w:eastAsia="Times New Roman" w:hAnsi="Aptos Narrow" w:cs="Times New Roman"/>
                <w:b/>
                <w:bCs/>
                <w:color w:val="000000"/>
                <w:kern w:val="0"/>
                <w:sz w:val="18"/>
                <w:szCs w:val="18"/>
                <w:lang w:eastAsia="el-GR"/>
                <w14:ligatures w14:val="none"/>
              </w:rPr>
              <w:t xml:space="preserve"> &amp; </w:t>
            </w:r>
            <w:r w:rsidR="00193054" w:rsidRPr="00193054">
              <w:rPr>
                <w:rFonts w:ascii="Aptos Narrow" w:eastAsia="Times New Roman" w:hAnsi="Aptos Narrow" w:cs="Times New Roman"/>
                <w:b/>
                <w:bCs/>
                <w:color w:val="000000"/>
                <w:kern w:val="0"/>
                <w:sz w:val="18"/>
                <w:szCs w:val="18"/>
                <w:lang w:val="el-GR" w:eastAsia="el-GR"/>
                <w14:ligatures w14:val="none"/>
              </w:rPr>
              <w:t>Βελτίωση</w:t>
            </w:r>
            <w:r w:rsidR="00193054" w:rsidRPr="00193054">
              <w:rPr>
                <w:rFonts w:ascii="Aptos Narrow" w:eastAsia="Times New Roman" w:hAnsi="Aptos Narrow" w:cs="Times New Roman"/>
                <w:b/>
                <w:bCs/>
                <w:color w:val="000000"/>
                <w:kern w:val="0"/>
                <w:sz w:val="18"/>
                <w:szCs w:val="18"/>
                <w:lang w:eastAsia="el-GR"/>
                <w14:ligatures w14:val="none"/>
              </w:rPr>
              <w:t xml:space="preserve"> (Reporting &amp; Lessons Learned)</w:t>
            </w:r>
          </w:p>
          <w:p w14:paraId="4CAA7B22" w14:textId="7777777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Δημιουργία αναφοράς περιστατικού.</w:t>
            </w:r>
          </w:p>
          <w:p w14:paraId="7708CCD4" w14:textId="7777777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Αναθεώρηση πολιτικών και διαδικασιών ασφαλείας.</w:t>
            </w:r>
          </w:p>
          <w:p w14:paraId="41E67732" w14:textId="6E70C37F"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Εκπαίδευση προσωπικού για αποφυγή παρόμοιων επιθέσεων.</w:t>
            </w:r>
          </w:p>
        </w:tc>
        <w:tc>
          <w:tcPr>
            <w:tcW w:w="2552" w:type="dxa"/>
            <w:vAlign w:val="center"/>
            <w:hideMark/>
          </w:tcPr>
          <w:p w14:paraId="000F9CE3" w14:textId="77777777" w:rsidR="00CA5D27"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8"/>
                <w:szCs w:val="18"/>
                <w:lang w:val="el-GR" w:eastAsia="el-GR"/>
                <w14:ligatures w14:val="none"/>
              </w:rPr>
              <w:t xml:space="preserve">Αντίδραση σε </w:t>
            </w:r>
            <w:proofErr w:type="spellStart"/>
            <w:r w:rsidRPr="00193054">
              <w:rPr>
                <w:rFonts w:ascii="Aptos Narrow" w:eastAsia="Times New Roman" w:hAnsi="Aptos Narrow" w:cs="Times New Roman"/>
                <w:color w:val="000000"/>
                <w:kern w:val="0"/>
                <w:sz w:val="18"/>
                <w:szCs w:val="18"/>
                <w:lang w:val="el-GR" w:eastAsia="el-GR"/>
                <w14:ligatures w14:val="none"/>
              </w:rPr>
              <w:t>Ransomware</w:t>
            </w:r>
            <w:proofErr w:type="spellEnd"/>
            <w:r w:rsidRPr="00193054">
              <w:rPr>
                <w:rFonts w:ascii="Aptos Narrow" w:eastAsia="Times New Roman" w:hAnsi="Aptos Narrow" w:cs="Times New Roman"/>
                <w:color w:val="000000"/>
                <w:kern w:val="0"/>
                <w:sz w:val="18"/>
                <w:szCs w:val="18"/>
                <w:lang w:val="el-GR" w:eastAsia="el-GR"/>
                <w14:ligatures w14:val="none"/>
              </w:rPr>
              <w:t xml:space="preserve"> </w:t>
            </w:r>
            <w:proofErr w:type="spellStart"/>
            <w:r w:rsidRPr="00193054">
              <w:rPr>
                <w:rFonts w:ascii="Aptos Narrow" w:eastAsia="Times New Roman" w:hAnsi="Aptos Narrow" w:cs="Times New Roman"/>
                <w:color w:val="000000"/>
                <w:kern w:val="0"/>
                <w:sz w:val="18"/>
                <w:szCs w:val="18"/>
                <w:lang w:val="el-GR" w:eastAsia="el-GR"/>
                <w14:ligatures w14:val="none"/>
              </w:rPr>
              <w:t>Attack</w:t>
            </w:r>
            <w:proofErr w:type="spellEnd"/>
            <w:r w:rsidRPr="00193054">
              <w:rPr>
                <w:rFonts w:ascii="Aptos Narrow" w:eastAsia="Times New Roman" w:hAnsi="Aptos Narrow" w:cs="Times New Roman"/>
                <w:color w:val="000000"/>
                <w:kern w:val="0"/>
                <w:sz w:val="18"/>
                <w:szCs w:val="18"/>
                <w:lang w:val="el-GR" w:eastAsia="el-GR"/>
                <w14:ligatures w14:val="none"/>
              </w:rPr>
              <w:t xml:space="preserve">: </w:t>
            </w:r>
          </w:p>
          <w:p w14:paraId="1CC9B8BC" w14:textId="69B28119" w:rsidR="00CA5D27" w:rsidRPr="00CA5D27"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8"/>
                <w:szCs w:val="18"/>
                <w:lang w:val="el-GR" w:eastAsia="el-GR"/>
                <w14:ligatures w14:val="none"/>
              </w:rPr>
              <w:t>Αναγνώριση:</w:t>
            </w:r>
            <w:r w:rsidRPr="00193054">
              <w:rPr>
                <w:rFonts w:ascii="Aptos Narrow" w:eastAsia="Times New Roman" w:hAnsi="Aptos Narrow" w:cs="Times New Roman"/>
                <w:color w:val="000000"/>
                <w:kern w:val="0"/>
                <w:sz w:val="16"/>
                <w:szCs w:val="16"/>
                <w:lang w:val="el-GR" w:eastAsia="el-GR"/>
                <w14:ligatures w14:val="none"/>
              </w:rPr>
              <w:t xml:space="preserve"> </w:t>
            </w:r>
          </w:p>
          <w:p w14:paraId="5DDA849C" w14:textId="77777777" w:rsidR="00CA5D27" w:rsidRPr="00CA5D27"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SIEM </w:t>
            </w:r>
            <w:proofErr w:type="spellStart"/>
            <w:r w:rsidRPr="00193054">
              <w:rPr>
                <w:rFonts w:ascii="Aptos Narrow" w:eastAsia="Times New Roman" w:hAnsi="Aptos Narrow" w:cs="Times New Roman"/>
                <w:color w:val="000000"/>
                <w:kern w:val="0"/>
                <w:sz w:val="16"/>
                <w:szCs w:val="16"/>
                <w:lang w:val="el-GR" w:eastAsia="el-GR"/>
                <w14:ligatures w14:val="none"/>
              </w:rPr>
              <w:t>alert</w:t>
            </w:r>
            <w:proofErr w:type="spellEnd"/>
            <w:r w:rsidRPr="00193054">
              <w:rPr>
                <w:rFonts w:ascii="Aptos Narrow" w:eastAsia="Times New Roman" w:hAnsi="Aptos Narrow" w:cs="Times New Roman"/>
                <w:color w:val="000000"/>
                <w:kern w:val="0"/>
                <w:sz w:val="16"/>
                <w:szCs w:val="16"/>
                <w:lang w:val="el-GR" w:eastAsia="el-GR"/>
                <w14:ligatures w14:val="none"/>
              </w:rPr>
              <w:t xml:space="preserve"> για μαζική κρυπτογράφηση αρχείων σε </w:t>
            </w:r>
            <w:proofErr w:type="spellStart"/>
            <w:r w:rsidRPr="00193054">
              <w:rPr>
                <w:rFonts w:ascii="Aptos Narrow" w:eastAsia="Times New Roman" w:hAnsi="Aptos Narrow" w:cs="Times New Roman"/>
                <w:color w:val="000000"/>
                <w:kern w:val="0"/>
                <w:sz w:val="16"/>
                <w:szCs w:val="16"/>
                <w:lang w:val="el-GR" w:eastAsia="el-GR"/>
                <w14:ligatures w14:val="none"/>
              </w:rPr>
              <w:t>endpoint</w:t>
            </w:r>
            <w:proofErr w:type="spellEnd"/>
            <w:r w:rsidRPr="00193054">
              <w:rPr>
                <w:rFonts w:ascii="Aptos Narrow" w:eastAsia="Times New Roman" w:hAnsi="Aptos Narrow" w:cs="Times New Roman"/>
                <w:color w:val="000000"/>
                <w:kern w:val="0"/>
                <w:sz w:val="16"/>
                <w:szCs w:val="16"/>
                <w:lang w:val="el-GR" w:eastAsia="el-GR"/>
                <w14:ligatures w14:val="none"/>
              </w:rPr>
              <w:t xml:space="preserve"> </w:t>
            </w:r>
          </w:p>
          <w:p w14:paraId="48DC7385" w14:textId="77777777" w:rsidR="00CA5D27"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8"/>
                <w:szCs w:val="18"/>
                <w:lang w:val="el-GR" w:eastAsia="el-GR"/>
                <w14:ligatures w14:val="none"/>
              </w:rPr>
              <w:t xml:space="preserve">Ανάλυση: </w:t>
            </w:r>
          </w:p>
          <w:p w14:paraId="3AB2BB0B" w14:textId="77777777" w:rsidR="00CA5D27"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Ο SOC </w:t>
            </w:r>
            <w:proofErr w:type="spellStart"/>
            <w:r w:rsidRPr="00193054">
              <w:rPr>
                <w:rFonts w:ascii="Aptos Narrow" w:eastAsia="Times New Roman" w:hAnsi="Aptos Narrow" w:cs="Times New Roman"/>
                <w:color w:val="000000"/>
                <w:kern w:val="0"/>
                <w:sz w:val="16"/>
                <w:szCs w:val="16"/>
                <w:lang w:val="el-GR" w:eastAsia="el-GR"/>
                <w14:ligatures w14:val="none"/>
              </w:rPr>
              <w:t>Analyst</w:t>
            </w:r>
            <w:proofErr w:type="spellEnd"/>
            <w:r w:rsidRPr="00193054">
              <w:rPr>
                <w:rFonts w:ascii="Aptos Narrow" w:eastAsia="Times New Roman" w:hAnsi="Aptos Narrow" w:cs="Times New Roman"/>
                <w:color w:val="000000"/>
                <w:kern w:val="0"/>
                <w:sz w:val="16"/>
                <w:szCs w:val="16"/>
                <w:lang w:val="el-GR" w:eastAsia="el-GR"/>
                <w14:ligatures w14:val="none"/>
              </w:rPr>
              <w:t xml:space="preserve"> (L1) βλέπει ότι ο χρήστης "User123" εκτελεί άγνωστα </w:t>
            </w:r>
            <w:proofErr w:type="spellStart"/>
            <w:r w:rsidRPr="00193054">
              <w:rPr>
                <w:rFonts w:ascii="Aptos Narrow" w:eastAsia="Times New Roman" w:hAnsi="Aptos Narrow" w:cs="Times New Roman"/>
                <w:color w:val="000000"/>
                <w:kern w:val="0"/>
                <w:sz w:val="16"/>
                <w:szCs w:val="16"/>
                <w:lang w:val="el-GR" w:eastAsia="el-GR"/>
                <w14:ligatures w14:val="none"/>
              </w:rPr>
              <w:t>PowerShell</w:t>
            </w:r>
            <w:proofErr w:type="spellEnd"/>
            <w:r w:rsidRPr="00193054">
              <w:rPr>
                <w:rFonts w:ascii="Aptos Narrow" w:eastAsia="Times New Roman" w:hAnsi="Aptos Narrow" w:cs="Times New Roman"/>
                <w:color w:val="000000"/>
                <w:kern w:val="0"/>
                <w:sz w:val="16"/>
                <w:szCs w:val="16"/>
                <w:lang w:val="el-GR" w:eastAsia="el-GR"/>
                <w14:ligatures w14:val="none"/>
              </w:rPr>
              <w:t xml:space="preserve"> </w:t>
            </w:r>
            <w:proofErr w:type="spellStart"/>
            <w:r w:rsidRPr="00193054">
              <w:rPr>
                <w:rFonts w:ascii="Aptos Narrow" w:eastAsia="Times New Roman" w:hAnsi="Aptos Narrow" w:cs="Times New Roman"/>
                <w:color w:val="000000"/>
                <w:kern w:val="0"/>
                <w:sz w:val="16"/>
                <w:szCs w:val="16"/>
                <w:lang w:val="el-GR" w:eastAsia="el-GR"/>
                <w14:ligatures w14:val="none"/>
              </w:rPr>
              <w:t>scripts</w:t>
            </w:r>
            <w:proofErr w:type="spellEnd"/>
            <w:r w:rsidRPr="00193054">
              <w:rPr>
                <w:rFonts w:ascii="Aptos Narrow" w:eastAsia="Times New Roman" w:hAnsi="Aptos Narrow" w:cs="Times New Roman"/>
                <w:color w:val="000000"/>
                <w:kern w:val="0"/>
                <w:sz w:val="16"/>
                <w:szCs w:val="16"/>
                <w:lang w:val="el-GR" w:eastAsia="el-GR"/>
                <w14:ligatures w14:val="none"/>
              </w:rPr>
              <w:t>.</w:t>
            </w:r>
            <w:r w:rsidRPr="00193054">
              <w:rPr>
                <w:rFonts w:ascii="Aptos Narrow" w:eastAsia="Times New Roman" w:hAnsi="Aptos Narrow" w:cs="Times New Roman"/>
                <w:color w:val="000000"/>
                <w:kern w:val="0"/>
                <w:sz w:val="18"/>
                <w:szCs w:val="18"/>
                <w:lang w:val="el-GR" w:eastAsia="el-GR"/>
                <w14:ligatures w14:val="none"/>
              </w:rPr>
              <w:t xml:space="preserve"> </w:t>
            </w:r>
          </w:p>
          <w:p w14:paraId="16425A82" w14:textId="77777777" w:rsidR="00CA5D27"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8"/>
                <w:szCs w:val="18"/>
                <w:lang w:val="el-GR" w:eastAsia="el-GR"/>
                <w14:ligatures w14:val="none"/>
              </w:rPr>
              <w:t xml:space="preserve">Αντίδραση: </w:t>
            </w:r>
          </w:p>
          <w:p w14:paraId="2741474F" w14:textId="734AC3B1" w:rsidR="00CA5D27"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Ο SOC </w:t>
            </w:r>
            <w:proofErr w:type="spellStart"/>
            <w:r w:rsidRPr="00193054">
              <w:rPr>
                <w:rFonts w:ascii="Aptos Narrow" w:eastAsia="Times New Roman" w:hAnsi="Aptos Narrow" w:cs="Times New Roman"/>
                <w:color w:val="000000"/>
                <w:kern w:val="0"/>
                <w:sz w:val="16"/>
                <w:szCs w:val="16"/>
                <w:lang w:val="el-GR" w:eastAsia="el-GR"/>
                <w14:ligatures w14:val="none"/>
              </w:rPr>
              <w:t>Analyst</w:t>
            </w:r>
            <w:proofErr w:type="spellEnd"/>
            <w:r w:rsidRPr="00193054">
              <w:rPr>
                <w:rFonts w:ascii="Aptos Narrow" w:eastAsia="Times New Roman" w:hAnsi="Aptos Narrow" w:cs="Times New Roman"/>
                <w:color w:val="000000"/>
                <w:kern w:val="0"/>
                <w:sz w:val="16"/>
                <w:szCs w:val="16"/>
                <w:lang w:val="el-GR" w:eastAsia="el-GR"/>
                <w14:ligatures w14:val="none"/>
              </w:rPr>
              <w:t xml:space="preserve"> (L2) αποσυνδέει το </w:t>
            </w:r>
            <w:proofErr w:type="spellStart"/>
            <w:r w:rsidRPr="00193054">
              <w:rPr>
                <w:rFonts w:ascii="Aptos Narrow" w:eastAsia="Times New Roman" w:hAnsi="Aptos Narrow" w:cs="Times New Roman"/>
                <w:color w:val="000000"/>
                <w:kern w:val="0"/>
                <w:sz w:val="16"/>
                <w:szCs w:val="16"/>
                <w:lang w:val="el-GR" w:eastAsia="el-GR"/>
                <w14:ligatures w14:val="none"/>
              </w:rPr>
              <w:t>endpoint</w:t>
            </w:r>
            <w:proofErr w:type="spellEnd"/>
            <w:r w:rsidRPr="00193054">
              <w:rPr>
                <w:rFonts w:ascii="Aptos Narrow" w:eastAsia="Times New Roman" w:hAnsi="Aptos Narrow" w:cs="Times New Roman"/>
                <w:color w:val="000000"/>
                <w:kern w:val="0"/>
                <w:sz w:val="16"/>
                <w:szCs w:val="16"/>
                <w:lang w:val="el-GR" w:eastAsia="el-GR"/>
                <w14:ligatures w14:val="none"/>
              </w:rPr>
              <w:t xml:space="preserve"> από το δίκτυο.</w:t>
            </w:r>
            <w:r w:rsidRPr="00193054">
              <w:rPr>
                <w:rFonts w:ascii="Aptos Narrow" w:eastAsia="Times New Roman" w:hAnsi="Aptos Narrow" w:cs="Times New Roman"/>
                <w:color w:val="000000"/>
                <w:kern w:val="0"/>
                <w:sz w:val="18"/>
                <w:szCs w:val="18"/>
                <w:lang w:val="el-GR" w:eastAsia="el-GR"/>
                <w14:ligatures w14:val="none"/>
              </w:rPr>
              <w:t xml:space="preserve"> </w:t>
            </w:r>
          </w:p>
          <w:p w14:paraId="243F3411" w14:textId="77777777" w:rsidR="00CA5D27"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8"/>
                <w:szCs w:val="18"/>
                <w:lang w:val="el-GR" w:eastAsia="el-GR"/>
                <w14:ligatures w14:val="none"/>
              </w:rPr>
              <w:t xml:space="preserve">Ανάκτηση: </w:t>
            </w:r>
          </w:p>
          <w:p w14:paraId="62227651" w14:textId="77777777" w:rsidR="00CA5D27"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Ο SOC </w:t>
            </w:r>
            <w:proofErr w:type="spellStart"/>
            <w:r w:rsidRPr="00193054">
              <w:rPr>
                <w:rFonts w:ascii="Aptos Narrow" w:eastAsia="Times New Roman" w:hAnsi="Aptos Narrow" w:cs="Times New Roman"/>
                <w:color w:val="000000"/>
                <w:kern w:val="0"/>
                <w:sz w:val="16"/>
                <w:szCs w:val="16"/>
                <w:lang w:val="el-GR" w:eastAsia="el-GR"/>
                <w14:ligatures w14:val="none"/>
              </w:rPr>
              <w:t>Manager</w:t>
            </w:r>
            <w:proofErr w:type="spellEnd"/>
            <w:r w:rsidRPr="00193054">
              <w:rPr>
                <w:rFonts w:ascii="Aptos Narrow" w:eastAsia="Times New Roman" w:hAnsi="Aptos Narrow" w:cs="Times New Roman"/>
                <w:color w:val="000000"/>
                <w:kern w:val="0"/>
                <w:sz w:val="16"/>
                <w:szCs w:val="16"/>
                <w:lang w:val="el-GR" w:eastAsia="el-GR"/>
                <w14:ligatures w14:val="none"/>
              </w:rPr>
              <w:t xml:space="preserve"> (L3) εφαρμόζει </w:t>
            </w:r>
            <w:proofErr w:type="spellStart"/>
            <w:r w:rsidRPr="00193054">
              <w:rPr>
                <w:rFonts w:ascii="Aptos Narrow" w:eastAsia="Times New Roman" w:hAnsi="Aptos Narrow" w:cs="Times New Roman"/>
                <w:color w:val="000000"/>
                <w:kern w:val="0"/>
                <w:sz w:val="16"/>
                <w:szCs w:val="16"/>
                <w:lang w:val="el-GR" w:eastAsia="el-GR"/>
                <w14:ligatures w14:val="none"/>
              </w:rPr>
              <w:t>immutable</w:t>
            </w:r>
            <w:proofErr w:type="spellEnd"/>
            <w:r w:rsidRPr="00193054">
              <w:rPr>
                <w:rFonts w:ascii="Aptos Narrow" w:eastAsia="Times New Roman" w:hAnsi="Aptos Narrow" w:cs="Times New Roman"/>
                <w:color w:val="000000"/>
                <w:kern w:val="0"/>
                <w:sz w:val="16"/>
                <w:szCs w:val="16"/>
                <w:lang w:val="el-GR" w:eastAsia="el-GR"/>
                <w14:ligatures w14:val="none"/>
              </w:rPr>
              <w:t xml:space="preserve"> </w:t>
            </w:r>
            <w:proofErr w:type="spellStart"/>
            <w:r w:rsidRPr="00193054">
              <w:rPr>
                <w:rFonts w:ascii="Aptos Narrow" w:eastAsia="Times New Roman" w:hAnsi="Aptos Narrow" w:cs="Times New Roman"/>
                <w:color w:val="000000"/>
                <w:kern w:val="0"/>
                <w:sz w:val="16"/>
                <w:szCs w:val="16"/>
                <w:lang w:val="el-GR" w:eastAsia="el-GR"/>
                <w14:ligatures w14:val="none"/>
              </w:rPr>
              <w:t>backup</w:t>
            </w:r>
            <w:proofErr w:type="spellEnd"/>
            <w:r w:rsidRPr="00193054">
              <w:rPr>
                <w:rFonts w:ascii="Aptos Narrow" w:eastAsia="Times New Roman" w:hAnsi="Aptos Narrow" w:cs="Times New Roman"/>
                <w:color w:val="000000"/>
                <w:kern w:val="0"/>
                <w:sz w:val="16"/>
                <w:szCs w:val="16"/>
                <w:lang w:val="el-GR" w:eastAsia="el-GR"/>
                <w14:ligatures w14:val="none"/>
              </w:rPr>
              <w:t xml:space="preserve"> </w:t>
            </w:r>
            <w:proofErr w:type="spellStart"/>
            <w:r w:rsidRPr="00193054">
              <w:rPr>
                <w:rFonts w:ascii="Aptos Narrow" w:eastAsia="Times New Roman" w:hAnsi="Aptos Narrow" w:cs="Times New Roman"/>
                <w:color w:val="000000"/>
                <w:kern w:val="0"/>
                <w:sz w:val="16"/>
                <w:szCs w:val="16"/>
                <w:lang w:val="el-GR" w:eastAsia="el-GR"/>
                <w14:ligatures w14:val="none"/>
              </w:rPr>
              <w:t>restore</w:t>
            </w:r>
            <w:proofErr w:type="spellEnd"/>
            <w:r w:rsidRPr="00193054">
              <w:rPr>
                <w:rFonts w:ascii="Aptos Narrow" w:eastAsia="Times New Roman" w:hAnsi="Aptos Narrow" w:cs="Times New Roman"/>
                <w:color w:val="000000"/>
                <w:kern w:val="0"/>
                <w:sz w:val="16"/>
                <w:szCs w:val="16"/>
                <w:lang w:val="el-GR" w:eastAsia="el-GR"/>
                <w14:ligatures w14:val="none"/>
              </w:rPr>
              <w:t xml:space="preserve"> για ανάκτηση αρχείων.</w:t>
            </w:r>
            <w:r w:rsidRPr="00193054">
              <w:rPr>
                <w:rFonts w:ascii="Aptos Narrow" w:eastAsia="Times New Roman" w:hAnsi="Aptos Narrow" w:cs="Times New Roman"/>
                <w:color w:val="000000"/>
                <w:kern w:val="0"/>
                <w:sz w:val="18"/>
                <w:szCs w:val="18"/>
                <w:lang w:val="el-GR" w:eastAsia="el-GR"/>
                <w14:ligatures w14:val="none"/>
              </w:rPr>
              <w:t xml:space="preserve"> Αναφορά &amp; </w:t>
            </w:r>
            <w:proofErr w:type="spellStart"/>
            <w:r w:rsidRPr="00193054">
              <w:rPr>
                <w:rFonts w:ascii="Aptos Narrow" w:eastAsia="Times New Roman" w:hAnsi="Aptos Narrow" w:cs="Times New Roman"/>
                <w:color w:val="000000"/>
                <w:kern w:val="0"/>
                <w:sz w:val="18"/>
                <w:szCs w:val="18"/>
                <w:lang w:val="el-GR" w:eastAsia="el-GR"/>
                <w14:ligatures w14:val="none"/>
              </w:rPr>
              <w:t>Lessons</w:t>
            </w:r>
            <w:proofErr w:type="spellEnd"/>
            <w:r w:rsidRPr="00193054">
              <w:rPr>
                <w:rFonts w:ascii="Aptos Narrow" w:eastAsia="Times New Roman" w:hAnsi="Aptos Narrow" w:cs="Times New Roman"/>
                <w:color w:val="000000"/>
                <w:kern w:val="0"/>
                <w:sz w:val="18"/>
                <w:szCs w:val="18"/>
                <w:lang w:val="el-GR" w:eastAsia="el-GR"/>
                <w14:ligatures w14:val="none"/>
              </w:rPr>
              <w:t xml:space="preserve"> </w:t>
            </w:r>
            <w:proofErr w:type="spellStart"/>
            <w:r w:rsidRPr="00193054">
              <w:rPr>
                <w:rFonts w:ascii="Aptos Narrow" w:eastAsia="Times New Roman" w:hAnsi="Aptos Narrow" w:cs="Times New Roman"/>
                <w:color w:val="000000"/>
                <w:kern w:val="0"/>
                <w:sz w:val="18"/>
                <w:szCs w:val="18"/>
                <w:lang w:val="el-GR" w:eastAsia="el-GR"/>
                <w14:ligatures w14:val="none"/>
              </w:rPr>
              <w:t>Learned</w:t>
            </w:r>
            <w:proofErr w:type="spellEnd"/>
            <w:r w:rsidRPr="00193054">
              <w:rPr>
                <w:rFonts w:ascii="Aptos Narrow" w:eastAsia="Times New Roman" w:hAnsi="Aptos Narrow" w:cs="Times New Roman"/>
                <w:color w:val="000000"/>
                <w:kern w:val="0"/>
                <w:sz w:val="18"/>
                <w:szCs w:val="18"/>
                <w:lang w:val="el-GR" w:eastAsia="el-GR"/>
                <w14:ligatures w14:val="none"/>
              </w:rPr>
              <w:t xml:space="preserve">: </w:t>
            </w:r>
          </w:p>
          <w:p w14:paraId="41778E82" w14:textId="72026D2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Εφαρμόζονται επιπλέον EDR </w:t>
            </w:r>
            <w:proofErr w:type="spellStart"/>
            <w:r w:rsidRPr="00193054">
              <w:rPr>
                <w:rFonts w:ascii="Aptos Narrow" w:eastAsia="Times New Roman" w:hAnsi="Aptos Narrow" w:cs="Times New Roman"/>
                <w:color w:val="000000"/>
                <w:kern w:val="0"/>
                <w:sz w:val="16"/>
                <w:szCs w:val="16"/>
                <w:lang w:val="el-GR" w:eastAsia="el-GR"/>
                <w14:ligatures w14:val="none"/>
              </w:rPr>
              <w:t>rules</w:t>
            </w:r>
            <w:proofErr w:type="spellEnd"/>
            <w:r w:rsidRPr="00193054">
              <w:rPr>
                <w:rFonts w:ascii="Aptos Narrow" w:eastAsia="Times New Roman" w:hAnsi="Aptos Narrow" w:cs="Times New Roman"/>
                <w:color w:val="000000"/>
                <w:kern w:val="0"/>
                <w:sz w:val="16"/>
                <w:szCs w:val="16"/>
                <w:lang w:val="el-GR" w:eastAsia="el-GR"/>
                <w14:ligatures w14:val="none"/>
              </w:rPr>
              <w:t xml:space="preserve"> για ανίχνευση κακόβουλων </w:t>
            </w:r>
            <w:proofErr w:type="spellStart"/>
            <w:r w:rsidRPr="00193054">
              <w:rPr>
                <w:rFonts w:ascii="Aptos Narrow" w:eastAsia="Times New Roman" w:hAnsi="Aptos Narrow" w:cs="Times New Roman"/>
                <w:color w:val="000000"/>
                <w:kern w:val="0"/>
                <w:sz w:val="16"/>
                <w:szCs w:val="16"/>
                <w:lang w:val="el-GR" w:eastAsia="el-GR"/>
                <w14:ligatures w14:val="none"/>
              </w:rPr>
              <w:t>PowerShell</w:t>
            </w:r>
            <w:proofErr w:type="spellEnd"/>
            <w:r w:rsidRPr="00193054">
              <w:rPr>
                <w:rFonts w:ascii="Aptos Narrow" w:eastAsia="Times New Roman" w:hAnsi="Aptos Narrow" w:cs="Times New Roman"/>
                <w:color w:val="000000"/>
                <w:kern w:val="0"/>
                <w:sz w:val="16"/>
                <w:szCs w:val="16"/>
                <w:lang w:val="el-GR" w:eastAsia="el-GR"/>
                <w14:ligatures w14:val="none"/>
              </w:rPr>
              <w:t xml:space="preserve"> εκτελέσεων στο μέλλον.</w:t>
            </w:r>
          </w:p>
        </w:tc>
      </w:tr>
      <w:tr w:rsidR="00CA5D27" w:rsidRPr="00193054" w14:paraId="1F366E25" w14:textId="77777777" w:rsidTr="00CA5D27">
        <w:trPr>
          <w:trHeight w:val="655"/>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5E7CE438" w14:textId="77777777" w:rsidR="00193054" w:rsidRPr="00193054" w:rsidRDefault="00193054" w:rsidP="00CA5D27">
            <w:pPr>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8"/>
                <w:szCs w:val="18"/>
                <w:lang w:val="el-GR" w:eastAsia="el-GR"/>
                <w14:ligatures w14:val="none"/>
              </w:rPr>
              <w:t>Διαδικασία Backup</w:t>
            </w:r>
          </w:p>
        </w:tc>
        <w:tc>
          <w:tcPr>
            <w:tcW w:w="1372" w:type="dxa"/>
            <w:vAlign w:val="center"/>
            <w:hideMark/>
          </w:tcPr>
          <w:p w14:paraId="784C1673" w14:textId="77777777" w:rsidR="00193054" w:rsidRPr="00193054"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Εξασφαλίζει ότι τα δεδομένα διατηρούνται ασφαλή και μπορούν να ανακτηθούν σε περίπτωση καταστροφής ή </w:t>
            </w:r>
            <w:proofErr w:type="spellStart"/>
            <w:r w:rsidRPr="00193054">
              <w:rPr>
                <w:rFonts w:ascii="Aptos Narrow" w:eastAsia="Times New Roman" w:hAnsi="Aptos Narrow" w:cs="Times New Roman"/>
                <w:color w:val="000000"/>
                <w:kern w:val="0"/>
                <w:sz w:val="16"/>
                <w:szCs w:val="16"/>
                <w:lang w:val="el-GR" w:eastAsia="el-GR"/>
                <w14:ligatures w14:val="none"/>
              </w:rPr>
              <w:t>κυβερνοεπίθεσης</w:t>
            </w:r>
            <w:proofErr w:type="spellEnd"/>
            <w:r w:rsidRPr="00193054">
              <w:rPr>
                <w:rFonts w:ascii="Aptos Narrow" w:eastAsia="Times New Roman" w:hAnsi="Aptos Narrow" w:cs="Times New Roman"/>
                <w:color w:val="000000"/>
                <w:kern w:val="0"/>
                <w:sz w:val="16"/>
                <w:szCs w:val="16"/>
                <w:lang w:val="el-GR" w:eastAsia="el-GR"/>
                <w14:ligatures w14:val="none"/>
              </w:rPr>
              <w:t>.</w:t>
            </w:r>
          </w:p>
        </w:tc>
        <w:tc>
          <w:tcPr>
            <w:tcW w:w="2718" w:type="dxa"/>
            <w:vAlign w:val="center"/>
            <w:hideMark/>
          </w:tcPr>
          <w:p w14:paraId="2C369F11" w14:textId="723FBE5E" w:rsidR="00193054"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Pr>
                <w:rFonts w:ascii="Aptos Narrow" w:eastAsia="Times New Roman" w:hAnsi="Aptos Narrow" w:cs="Times New Roman"/>
                <w:b/>
                <w:bCs/>
                <w:color w:val="000000"/>
                <w:kern w:val="0"/>
                <w:sz w:val="18"/>
                <w:szCs w:val="18"/>
                <w:lang w:val="el-GR" w:eastAsia="el-GR"/>
                <w14:ligatures w14:val="none"/>
              </w:rPr>
              <w:t xml:space="preserve">1. </w:t>
            </w:r>
            <w:r w:rsidR="00193054" w:rsidRPr="00193054">
              <w:rPr>
                <w:rFonts w:ascii="Aptos Narrow" w:eastAsia="Times New Roman" w:hAnsi="Aptos Narrow" w:cs="Times New Roman"/>
                <w:b/>
                <w:bCs/>
                <w:color w:val="000000"/>
                <w:kern w:val="0"/>
                <w:sz w:val="18"/>
                <w:szCs w:val="18"/>
                <w:lang w:val="el-GR" w:eastAsia="el-GR"/>
                <w14:ligatures w14:val="none"/>
              </w:rPr>
              <w:t xml:space="preserve">Δημιουργία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Backup</w:t>
            </w:r>
            <w:proofErr w:type="spellEnd"/>
          </w:p>
          <w:p w14:paraId="36854131" w14:textId="77777777" w:rsidR="00193054" w:rsidRPr="00CA5D27"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Καθημερινά </w:t>
            </w:r>
            <w:r w:rsidRPr="00193054">
              <w:rPr>
                <w:rFonts w:ascii="Aptos Narrow" w:eastAsia="Times New Roman" w:hAnsi="Aptos Narrow" w:cs="Times New Roman"/>
                <w:color w:val="000000"/>
                <w:kern w:val="0"/>
                <w:sz w:val="16"/>
                <w:szCs w:val="16"/>
                <w:lang w:eastAsia="el-GR"/>
                <w14:ligatures w14:val="none"/>
              </w:rPr>
              <w:t>incremental</w:t>
            </w:r>
            <w:r w:rsidRPr="00193054">
              <w:rPr>
                <w:rFonts w:ascii="Aptos Narrow" w:eastAsia="Times New Roman" w:hAnsi="Aptos Narrow" w:cs="Times New Roman"/>
                <w:color w:val="000000"/>
                <w:kern w:val="0"/>
                <w:sz w:val="16"/>
                <w:szCs w:val="16"/>
                <w:lang w:val="el-GR" w:eastAsia="el-GR"/>
                <w14:ligatures w14:val="none"/>
              </w:rPr>
              <w:t xml:space="preserve"> </w:t>
            </w:r>
            <w:r w:rsidRPr="00193054">
              <w:rPr>
                <w:rFonts w:ascii="Aptos Narrow" w:eastAsia="Times New Roman" w:hAnsi="Aptos Narrow" w:cs="Times New Roman"/>
                <w:color w:val="000000"/>
                <w:kern w:val="0"/>
                <w:sz w:val="16"/>
                <w:szCs w:val="16"/>
                <w:lang w:eastAsia="el-GR"/>
                <w14:ligatures w14:val="none"/>
              </w:rPr>
              <w:t>backups</w:t>
            </w:r>
            <w:r w:rsidRPr="00193054">
              <w:rPr>
                <w:rFonts w:ascii="Aptos Narrow" w:eastAsia="Times New Roman" w:hAnsi="Aptos Narrow" w:cs="Times New Roman"/>
                <w:color w:val="000000"/>
                <w:kern w:val="0"/>
                <w:sz w:val="16"/>
                <w:szCs w:val="16"/>
                <w:lang w:val="el-GR" w:eastAsia="el-GR"/>
                <w14:ligatures w14:val="none"/>
              </w:rPr>
              <w:t xml:space="preserve"> και εβδομαδιαία </w:t>
            </w:r>
            <w:r w:rsidRPr="00193054">
              <w:rPr>
                <w:rFonts w:ascii="Aptos Narrow" w:eastAsia="Times New Roman" w:hAnsi="Aptos Narrow" w:cs="Times New Roman"/>
                <w:color w:val="000000"/>
                <w:kern w:val="0"/>
                <w:sz w:val="16"/>
                <w:szCs w:val="16"/>
                <w:lang w:eastAsia="el-GR"/>
                <w14:ligatures w14:val="none"/>
              </w:rPr>
              <w:t>full</w:t>
            </w:r>
            <w:r w:rsidRPr="00193054">
              <w:rPr>
                <w:rFonts w:ascii="Aptos Narrow" w:eastAsia="Times New Roman" w:hAnsi="Aptos Narrow" w:cs="Times New Roman"/>
                <w:color w:val="000000"/>
                <w:kern w:val="0"/>
                <w:sz w:val="16"/>
                <w:szCs w:val="16"/>
                <w:lang w:val="el-GR" w:eastAsia="el-GR"/>
                <w14:ligatures w14:val="none"/>
              </w:rPr>
              <w:t xml:space="preserve"> </w:t>
            </w:r>
            <w:r w:rsidRPr="00193054">
              <w:rPr>
                <w:rFonts w:ascii="Aptos Narrow" w:eastAsia="Times New Roman" w:hAnsi="Aptos Narrow" w:cs="Times New Roman"/>
                <w:color w:val="000000"/>
                <w:kern w:val="0"/>
                <w:sz w:val="16"/>
                <w:szCs w:val="16"/>
                <w:lang w:eastAsia="el-GR"/>
                <w14:ligatures w14:val="none"/>
              </w:rPr>
              <w:t>backups</w:t>
            </w:r>
            <w:r w:rsidRPr="00193054">
              <w:rPr>
                <w:rFonts w:ascii="Aptos Narrow" w:eastAsia="Times New Roman" w:hAnsi="Aptos Narrow" w:cs="Times New Roman"/>
                <w:color w:val="000000"/>
                <w:kern w:val="0"/>
                <w:sz w:val="16"/>
                <w:szCs w:val="16"/>
                <w:lang w:val="el-GR" w:eastAsia="el-GR"/>
                <w14:ligatures w14:val="none"/>
              </w:rPr>
              <w:t>.</w:t>
            </w:r>
          </w:p>
          <w:p w14:paraId="564F5FB8" w14:textId="77777777" w:rsidR="00193054" w:rsidRPr="00193054"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Αποθήκευση </w:t>
            </w:r>
            <w:proofErr w:type="spellStart"/>
            <w:r w:rsidRPr="00193054">
              <w:rPr>
                <w:rFonts w:ascii="Aptos Narrow" w:eastAsia="Times New Roman" w:hAnsi="Aptos Narrow" w:cs="Times New Roman"/>
                <w:color w:val="000000"/>
                <w:kern w:val="0"/>
                <w:sz w:val="16"/>
                <w:szCs w:val="16"/>
                <w:lang w:val="el-GR" w:eastAsia="el-GR"/>
                <w14:ligatures w14:val="none"/>
              </w:rPr>
              <w:t>backup</w:t>
            </w:r>
            <w:proofErr w:type="spellEnd"/>
            <w:r w:rsidRPr="00193054">
              <w:rPr>
                <w:rFonts w:ascii="Aptos Narrow" w:eastAsia="Times New Roman" w:hAnsi="Aptos Narrow" w:cs="Times New Roman"/>
                <w:color w:val="000000"/>
                <w:kern w:val="0"/>
                <w:sz w:val="16"/>
                <w:szCs w:val="16"/>
                <w:lang w:val="el-GR" w:eastAsia="el-GR"/>
                <w14:ligatures w14:val="none"/>
              </w:rPr>
              <w:t xml:space="preserve"> σε τρία διαφορετικά μέσα (τοπικό NAS, </w:t>
            </w:r>
            <w:proofErr w:type="spellStart"/>
            <w:r w:rsidRPr="00193054">
              <w:rPr>
                <w:rFonts w:ascii="Aptos Narrow" w:eastAsia="Times New Roman" w:hAnsi="Aptos Narrow" w:cs="Times New Roman"/>
                <w:color w:val="000000"/>
                <w:kern w:val="0"/>
                <w:sz w:val="16"/>
                <w:szCs w:val="16"/>
                <w:lang w:val="el-GR" w:eastAsia="el-GR"/>
                <w14:ligatures w14:val="none"/>
              </w:rPr>
              <w:t>cloud</w:t>
            </w:r>
            <w:proofErr w:type="spellEnd"/>
            <w:r w:rsidRPr="00193054">
              <w:rPr>
                <w:rFonts w:ascii="Aptos Narrow" w:eastAsia="Times New Roman" w:hAnsi="Aptos Narrow" w:cs="Times New Roman"/>
                <w:color w:val="000000"/>
                <w:kern w:val="0"/>
                <w:sz w:val="16"/>
                <w:szCs w:val="16"/>
                <w:lang w:val="el-GR" w:eastAsia="el-GR"/>
                <w14:ligatures w14:val="none"/>
              </w:rPr>
              <w:t xml:space="preserve">, </w:t>
            </w:r>
            <w:proofErr w:type="spellStart"/>
            <w:r w:rsidRPr="00193054">
              <w:rPr>
                <w:rFonts w:ascii="Aptos Narrow" w:eastAsia="Times New Roman" w:hAnsi="Aptos Narrow" w:cs="Times New Roman"/>
                <w:color w:val="000000"/>
                <w:kern w:val="0"/>
                <w:sz w:val="16"/>
                <w:szCs w:val="16"/>
                <w:lang w:val="el-GR" w:eastAsia="el-GR"/>
                <w14:ligatures w14:val="none"/>
              </w:rPr>
              <w:t>offline</w:t>
            </w:r>
            <w:proofErr w:type="spellEnd"/>
            <w:r w:rsidRPr="00193054">
              <w:rPr>
                <w:rFonts w:ascii="Aptos Narrow" w:eastAsia="Times New Roman" w:hAnsi="Aptos Narrow" w:cs="Times New Roman"/>
                <w:color w:val="000000"/>
                <w:kern w:val="0"/>
                <w:sz w:val="16"/>
                <w:szCs w:val="16"/>
                <w:lang w:val="el-GR" w:eastAsia="el-GR"/>
                <w14:ligatures w14:val="none"/>
              </w:rPr>
              <w:t xml:space="preserve"> </w:t>
            </w:r>
            <w:proofErr w:type="spellStart"/>
            <w:r w:rsidRPr="00193054">
              <w:rPr>
                <w:rFonts w:ascii="Aptos Narrow" w:eastAsia="Times New Roman" w:hAnsi="Aptos Narrow" w:cs="Times New Roman"/>
                <w:color w:val="000000"/>
                <w:kern w:val="0"/>
                <w:sz w:val="16"/>
                <w:szCs w:val="16"/>
                <w:lang w:val="el-GR" w:eastAsia="el-GR"/>
                <w14:ligatures w14:val="none"/>
              </w:rPr>
              <w:t>air-gapped</w:t>
            </w:r>
            <w:proofErr w:type="spellEnd"/>
            <w:r w:rsidRPr="00193054">
              <w:rPr>
                <w:rFonts w:ascii="Aptos Narrow" w:eastAsia="Times New Roman" w:hAnsi="Aptos Narrow" w:cs="Times New Roman"/>
                <w:color w:val="000000"/>
                <w:kern w:val="0"/>
                <w:sz w:val="16"/>
                <w:szCs w:val="16"/>
                <w:lang w:val="el-GR" w:eastAsia="el-GR"/>
                <w14:ligatures w14:val="none"/>
              </w:rPr>
              <w:t>).</w:t>
            </w:r>
          </w:p>
          <w:p w14:paraId="32D7BAFC" w14:textId="77777777" w:rsidR="00193054"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Κρυπτογράφηση των </w:t>
            </w:r>
            <w:proofErr w:type="spellStart"/>
            <w:r w:rsidRPr="00193054">
              <w:rPr>
                <w:rFonts w:ascii="Aptos Narrow" w:eastAsia="Times New Roman" w:hAnsi="Aptos Narrow" w:cs="Times New Roman"/>
                <w:color w:val="000000"/>
                <w:kern w:val="0"/>
                <w:sz w:val="16"/>
                <w:szCs w:val="16"/>
                <w:lang w:val="el-GR" w:eastAsia="el-GR"/>
                <w14:ligatures w14:val="none"/>
              </w:rPr>
              <w:t>backup</w:t>
            </w:r>
            <w:proofErr w:type="spellEnd"/>
            <w:r w:rsidRPr="00193054">
              <w:rPr>
                <w:rFonts w:ascii="Aptos Narrow" w:eastAsia="Times New Roman" w:hAnsi="Aptos Narrow" w:cs="Times New Roman"/>
                <w:color w:val="000000"/>
                <w:kern w:val="0"/>
                <w:sz w:val="16"/>
                <w:szCs w:val="16"/>
                <w:lang w:val="el-GR" w:eastAsia="el-GR"/>
                <w14:ligatures w14:val="none"/>
              </w:rPr>
              <w:t xml:space="preserve"> (AES-256).</w:t>
            </w:r>
            <w:r w:rsidRPr="00193054">
              <w:rPr>
                <w:rFonts w:ascii="Aptos Narrow" w:eastAsia="Times New Roman" w:hAnsi="Aptos Narrow" w:cs="Times New Roman"/>
                <w:color w:val="000000"/>
                <w:kern w:val="0"/>
                <w:sz w:val="18"/>
                <w:szCs w:val="18"/>
                <w:lang w:val="el-GR" w:eastAsia="el-GR"/>
                <w14:ligatures w14:val="none"/>
              </w:rPr>
              <w:t xml:space="preserve"> </w:t>
            </w:r>
          </w:p>
          <w:p w14:paraId="2DFB73B5" w14:textId="09B8F5D0" w:rsidR="00193054"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Pr>
                <w:rFonts w:ascii="Aptos Narrow" w:eastAsia="Times New Roman" w:hAnsi="Aptos Narrow" w:cs="Times New Roman"/>
                <w:b/>
                <w:bCs/>
                <w:color w:val="000000"/>
                <w:kern w:val="0"/>
                <w:sz w:val="18"/>
                <w:szCs w:val="18"/>
                <w:lang w:val="el-GR" w:eastAsia="el-GR"/>
                <w14:ligatures w14:val="none"/>
              </w:rPr>
              <w:t xml:space="preserve">2. </w:t>
            </w:r>
            <w:r w:rsidR="00193054" w:rsidRPr="00193054">
              <w:rPr>
                <w:rFonts w:ascii="Aptos Narrow" w:eastAsia="Times New Roman" w:hAnsi="Aptos Narrow" w:cs="Times New Roman"/>
                <w:b/>
                <w:bCs/>
                <w:color w:val="000000"/>
                <w:kern w:val="0"/>
                <w:sz w:val="18"/>
                <w:szCs w:val="18"/>
                <w:lang w:val="el-GR" w:eastAsia="el-GR"/>
                <w14:ligatures w14:val="none"/>
              </w:rPr>
              <w:t>Αποθήκευση &amp; Διατήρηση</w:t>
            </w:r>
          </w:p>
          <w:p w14:paraId="7E8CE047" w14:textId="77777777" w:rsidR="00193054" w:rsidRPr="00193054"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Τα </w:t>
            </w:r>
            <w:proofErr w:type="spellStart"/>
            <w:r w:rsidRPr="00193054">
              <w:rPr>
                <w:rFonts w:ascii="Aptos Narrow" w:eastAsia="Times New Roman" w:hAnsi="Aptos Narrow" w:cs="Times New Roman"/>
                <w:color w:val="000000"/>
                <w:kern w:val="0"/>
                <w:sz w:val="16"/>
                <w:szCs w:val="16"/>
                <w:lang w:val="el-GR" w:eastAsia="el-GR"/>
                <w14:ligatures w14:val="none"/>
              </w:rPr>
              <w:t>backup</w:t>
            </w:r>
            <w:proofErr w:type="spellEnd"/>
            <w:r w:rsidRPr="00193054">
              <w:rPr>
                <w:rFonts w:ascii="Aptos Narrow" w:eastAsia="Times New Roman" w:hAnsi="Aptos Narrow" w:cs="Times New Roman"/>
                <w:color w:val="000000"/>
                <w:kern w:val="0"/>
                <w:sz w:val="16"/>
                <w:szCs w:val="16"/>
                <w:lang w:val="el-GR" w:eastAsia="el-GR"/>
                <w14:ligatures w14:val="none"/>
              </w:rPr>
              <w:t xml:space="preserve"> αρχεία αποθηκεύονται για τουλάχιστον 1-3 έτη.</w:t>
            </w:r>
          </w:p>
          <w:p w14:paraId="40A29431" w14:textId="77777777" w:rsidR="00193054" w:rsidRPr="00193054"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Τα κρίσιμα δεδομένα αποθηκεύονται σε </w:t>
            </w:r>
            <w:proofErr w:type="spellStart"/>
            <w:r w:rsidRPr="00193054">
              <w:rPr>
                <w:rFonts w:ascii="Aptos Narrow" w:eastAsia="Times New Roman" w:hAnsi="Aptos Narrow" w:cs="Times New Roman"/>
                <w:color w:val="000000"/>
                <w:kern w:val="0"/>
                <w:sz w:val="16"/>
                <w:szCs w:val="16"/>
                <w:lang w:val="el-GR" w:eastAsia="el-GR"/>
                <w14:ligatures w14:val="none"/>
              </w:rPr>
              <w:t>air-gapped</w:t>
            </w:r>
            <w:proofErr w:type="spellEnd"/>
            <w:r w:rsidRPr="00193054">
              <w:rPr>
                <w:rFonts w:ascii="Aptos Narrow" w:eastAsia="Times New Roman" w:hAnsi="Aptos Narrow" w:cs="Times New Roman"/>
                <w:color w:val="000000"/>
                <w:kern w:val="0"/>
                <w:sz w:val="16"/>
                <w:szCs w:val="16"/>
                <w:lang w:val="el-GR" w:eastAsia="el-GR"/>
                <w14:ligatures w14:val="none"/>
              </w:rPr>
              <w:t xml:space="preserve"> συστήματα για προστασία από </w:t>
            </w:r>
            <w:proofErr w:type="spellStart"/>
            <w:r w:rsidRPr="00193054">
              <w:rPr>
                <w:rFonts w:ascii="Aptos Narrow" w:eastAsia="Times New Roman" w:hAnsi="Aptos Narrow" w:cs="Times New Roman"/>
                <w:color w:val="000000"/>
                <w:kern w:val="0"/>
                <w:sz w:val="16"/>
                <w:szCs w:val="16"/>
                <w:lang w:val="el-GR" w:eastAsia="el-GR"/>
                <w14:ligatures w14:val="none"/>
              </w:rPr>
              <w:t>ransomware.</w:t>
            </w:r>
            <w:proofErr w:type="spellEnd"/>
          </w:p>
          <w:p w14:paraId="1A063F61" w14:textId="7341DC05" w:rsidR="00193054" w:rsidRPr="00193054"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lastRenderedPageBreak/>
              <w:t>Μόνο εξουσιοδοτημένοι χρήστες έχουν πρόσβαση</w:t>
            </w:r>
          </w:p>
        </w:tc>
        <w:tc>
          <w:tcPr>
            <w:tcW w:w="1984" w:type="dxa"/>
            <w:vAlign w:val="center"/>
            <w:hideMark/>
          </w:tcPr>
          <w:p w14:paraId="64061571" w14:textId="7B162374" w:rsidR="00193054"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Pr>
                <w:rFonts w:ascii="Aptos Narrow" w:eastAsia="Times New Roman" w:hAnsi="Aptos Narrow" w:cs="Times New Roman"/>
                <w:b/>
                <w:bCs/>
                <w:color w:val="000000"/>
                <w:kern w:val="0"/>
                <w:sz w:val="18"/>
                <w:szCs w:val="18"/>
                <w:lang w:val="el-GR" w:eastAsia="el-GR"/>
                <w14:ligatures w14:val="none"/>
              </w:rPr>
              <w:lastRenderedPageBreak/>
              <w:t xml:space="preserve">3. </w:t>
            </w:r>
            <w:r w:rsidR="00193054" w:rsidRPr="00193054">
              <w:rPr>
                <w:rFonts w:ascii="Aptos Narrow" w:eastAsia="Times New Roman" w:hAnsi="Aptos Narrow" w:cs="Times New Roman"/>
                <w:b/>
                <w:bCs/>
                <w:color w:val="000000"/>
                <w:kern w:val="0"/>
                <w:sz w:val="18"/>
                <w:szCs w:val="18"/>
                <w:lang w:val="el-GR" w:eastAsia="el-GR"/>
                <w14:ligatures w14:val="none"/>
              </w:rPr>
              <w:t>Δοκιμή Ανάκτησης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Restore</w:t>
            </w:r>
            <w:proofErr w:type="spellEnd"/>
            <w:r w:rsidR="00193054" w:rsidRPr="00193054">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Testing</w:t>
            </w:r>
            <w:proofErr w:type="spellEnd"/>
            <w:r w:rsidR="00193054" w:rsidRPr="00193054">
              <w:rPr>
                <w:rFonts w:ascii="Aptos Narrow" w:eastAsia="Times New Roman" w:hAnsi="Aptos Narrow" w:cs="Times New Roman"/>
                <w:b/>
                <w:bCs/>
                <w:color w:val="000000"/>
                <w:kern w:val="0"/>
                <w:sz w:val="18"/>
                <w:szCs w:val="18"/>
                <w:lang w:val="el-GR" w:eastAsia="el-GR"/>
                <w14:ligatures w14:val="none"/>
              </w:rPr>
              <w:t>)</w:t>
            </w:r>
          </w:p>
          <w:p w14:paraId="7DD2D3D2" w14:textId="5209FB9A" w:rsidR="00193054"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Κάθε 3 μήνες, γίνεται δοκιμή ανάκτησης δεδομένων.</w:t>
            </w:r>
          </w:p>
          <w:p w14:paraId="3338BF44" w14:textId="77777777" w:rsidR="00CA5D27"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Επαλήθευση ότι το </w:t>
            </w:r>
            <w:proofErr w:type="spellStart"/>
            <w:r w:rsidRPr="00193054">
              <w:rPr>
                <w:rFonts w:ascii="Aptos Narrow" w:eastAsia="Times New Roman" w:hAnsi="Aptos Narrow" w:cs="Times New Roman"/>
                <w:color w:val="000000"/>
                <w:kern w:val="0"/>
                <w:sz w:val="16"/>
                <w:szCs w:val="16"/>
                <w:lang w:val="el-GR" w:eastAsia="el-GR"/>
                <w14:ligatures w14:val="none"/>
              </w:rPr>
              <w:t>backup</w:t>
            </w:r>
            <w:proofErr w:type="spellEnd"/>
            <w:r w:rsidRPr="00193054">
              <w:rPr>
                <w:rFonts w:ascii="Aptos Narrow" w:eastAsia="Times New Roman" w:hAnsi="Aptos Narrow" w:cs="Times New Roman"/>
                <w:color w:val="000000"/>
                <w:kern w:val="0"/>
                <w:sz w:val="16"/>
                <w:szCs w:val="16"/>
                <w:lang w:val="el-GR" w:eastAsia="el-GR"/>
                <w14:ligatures w14:val="none"/>
              </w:rPr>
              <w:t xml:space="preserve"> είναι λειτουργικό και δεν έχει διαφθαρεί.</w:t>
            </w:r>
          </w:p>
          <w:p w14:paraId="3A634D3D" w14:textId="27E3EF2B" w:rsidR="00193054"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Pr>
                <w:rFonts w:ascii="Aptos Narrow" w:eastAsia="Times New Roman" w:hAnsi="Aptos Narrow" w:cs="Times New Roman"/>
                <w:b/>
                <w:bCs/>
                <w:color w:val="000000"/>
                <w:kern w:val="0"/>
                <w:sz w:val="18"/>
                <w:szCs w:val="18"/>
                <w:lang w:val="el-GR" w:eastAsia="el-GR"/>
                <w14:ligatures w14:val="none"/>
              </w:rPr>
              <w:t xml:space="preserve">4. </w:t>
            </w:r>
            <w:r w:rsidR="00193054" w:rsidRPr="00193054">
              <w:rPr>
                <w:rFonts w:ascii="Aptos Narrow" w:eastAsia="Times New Roman" w:hAnsi="Aptos Narrow" w:cs="Times New Roman"/>
                <w:b/>
                <w:bCs/>
                <w:color w:val="000000"/>
                <w:kern w:val="0"/>
                <w:sz w:val="18"/>
                <w:szCs w:val="18"/>
                <w:lang w:val="el-GR" w:eastAsia="el-GR"/>
                <w14:ligatures w14:val="none"/>
              </w:rPr>
              <w:t>Ανάκτηση Δεδομένων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Disaster</w:t>
            </w:r>
            <w:proofErr w:type="spellEnd"/>
            <w:r w:rsidR="00193054" w:rsidRPr="00193054">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Recovery</w:t>
            </w:r>
            <w:proofErr w:type="spellEnd"/>
            <w:r w:rsidR="00193054" w:rsidRPr="00193054">
              <w:rPr>
                <w:rFonts w:ascii="Aptos Narrow" w:eastAsia="Times New Roman" w:hAnsi="Aptos Narrow" w:cs="Times New Roman"/>
                <w:b/>
                <w:bCs/>
                <w:color w:val="000000"/>
                <w:kern w:val="0"/>
                <w:sz w:val="18"/>
                <w:szCs w:val="18"/>
                <w:lang w:val="el-GR" w:eastAsia="el-GR"/>
                <w14:ligatures w14:val="none"/>
              </w:rPr>
              <w:t>)</w:t>
            </w:r>
          </w:p>
          <w:p w14:paraId="2220B987" w14:textId="77777777" w:rsidR="00193054"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Αν υπάρχει </w:t>
            </w:r>
            <w:proofErr w:type="spellStart"/>
            <w:r w:rsidRPr="00193054">
              <w:rPr>
                <w:rFonts w:ascii="Aptos Narrow" w:eastAsia="Times New Roman" w:hAnsi="Aptos Narrow" w:cs="Times New Roman"/>
                <w:color w:val="000000"/>
                <w:kern w:val="0"/>
                <w:sz w:val="16"/>
                <w:szCs w:val="16"/>
                <w:lang w:val="el-GR" w:eastAsia="el-GR"/>
                <w14:ligatures w14:val="none"/>
              </w:rPr>
              <w:t>data</w:t>
            </w:r>
            <w:proofErr w:type="spellEnd"/>
            <w:r w:rsidRPr="00193054">
              <w:rPr>
                <w:rFonts w:ascii="Aptos Narrow" w:eastAsia="Times New Roman" w:hAnsi="Aptos Narrow" w:cs="Times New Roman"/>
                <w:color w:val="000000"/>
                <w:kern w:val="0"/>
                <w:sz w:val="16"/>
                <w:szCs w:val="16"/>
                <w:lang w:val="el-GR" w:eastAsia="el-GR"/>
                <w14:ligatures w14:val="none"/>
              </w:rPr>
              <w:t xml:space="preserve"> </w:t>
            </w:r>
            <w:proofErr w:type="spellStart"/>
            <w:r w:rsidRPr="00193054">
              <w:rPr>
                <w:rFonts w:ascii="Aptos Narrow" w:eastAsia="Times New Roman" w:hAnsi="Aptos Narrow" w:cs="Times New Roman"/>
                <w:color w:val="000000"/>
                <w:kern w:val="0"/>
                <w:sz w:val="16"/>
                <w:szCs w:val="16"/>
                <w:lang w:val="el-GR" w:eastAsia="el-GR"/>
                <w14:ligatures w14:val="none"/>
              </w:rPr>
              <w:t>breach</w:t>
            </w:r>
            <w:proofErr w:type="spellEnd"/>
            <w:r w:rsidRPr="00193054">
              <w:rPr>
                <w:rFonts w:ascii="Aptos Narrow" w:eastAsia="Times New Roman" w:hAnsi="Aptos Narrow" w:cs="Times New Roman"/>
                <w:color w:val="000000"/>
                <w:kern w:val="0"/>
                <w:sz w:val="16"/>
                <w:szCs w:val="16"/>
                <w:lang w:val="el-GR" w:eastAsia="el-GR"/>
                <w14:ligatures w14:val="none"/>
              </w:rPr>
              <w:t xml:space="preserve"> ή </w:t>
            </w:r>
            <w:proofErr w:type="spellStart"/>
            <w:r w:rsidRPr="00193054">
              <w:rPr>
                <w:rFonts w:ascii="Aptos Narrow" w:eastAsia="Times New Roman" w:hAnsi="Aptos Narrow" w:cs="Times New Roman"/>
                <w:color w:val="000000"/>
                <w:kern w:val="0"/>
                <w:sz w:val="16"/>
                <w:szCs w:val="16"/>
                <w:lang w:val="el-GR" w:eastAsia="el-GR"/>
                <w14:ligatures w14:val="none"/>
              </w:rPr>
              <w:t>ransomware</w:t>
            </w:r>
            <w:proofErr w:type="spellEnd"/>
            <w:r w:rsidRPr="00193054">
              <w:rPr>
                <w:rFonts w:ascii="Aptos Narrow" w:eastAsia="Times New Roman" w:hAnsi="Aptos Narrow" w:cs="Times New Roman"/>
                <w:color w:val="000000"/>
                <w:kern w:val="0"/>
                <w:sz w:val="16"/>
                <w:szCs w:val="16"/>
                <w:lang w:val="el-GR" w:eastAsia="el-GR"/>
                <w14:ligatures w14:val="none"/>
              </w:rPr>
              <w:t xml:space="preserve">, γίνεται αποκατάσταση από το τελευταίο καθαρό </w:t>
            </w:r>
            <w:proofErr w:type="spellStart"/>
            <w:r w:rsidRPr="00193054">
              <w:rPr>
                <w:rFonts w:ascii="Aptos Narrow" w:eastAsia="Times New Roman" w:hAnsi="Aptos Narrow" w:cs="Times New Roman"/>
                <w:color w:val="000000"/>
                <w:kern w:val="0"/>
                <w:sz w:val="16"/>
                <w:szCs w:val="16"/>
                <w:lang w:val="el-GR" w:eastAsia="el-GR"/>
                <w14:ligatures w14:val="none"/>
              </w:rPr>
              <w:t>backup.</w:t>
            </w:r>
            <w:proofErr w:type="spellEnd"/>
          </w:p>
          <w:p w14:paraId="7CBA1A9E" w14:textId="1C6D2492" w:rsidR="00193054" w:rsidRPr="00193054"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lastRenderedPageBreak/>
              <w:t xml:space="preserve">Σε περίπτωση φυσικής καταστροφής, τα δεδομένα αποκαθίστανται από </w:t>
            </w:r>
            <w:proofErr w:type="spellStart"/>
            <w:r w:rsidRPr="00193054">
              <w:rPr>
                <w:rFonts w:ascii="Aptos Narrow" w:eastAsia="Times New Roman" w:hAnsi="Aptos Narrow" w:cs="Times New Roman"/>
                <w:color w:val="000000"/>
                <w:kern w:val="0"/>
                <w:sz w:val="16"/>
                <w:szCs w:val="16"/>
                <w:lang w:val="el-GR" w:eastAsia="el-GR"/>
                <w14:ligatures w14:val="none"/>
              </w:rPr>
              <w:t>cloud</w:t>
            </w:r>
            <w:proofErr w:type="spellEnd"/>
            <w:r w:rsidRPr="00193054">
              <w:rPr>
                <w:rFonts w:ascii="Aptos Narrow" w:eastAsia="Times New Roman" w:hAnsi="Aptos Narrow" w:cs="Times New Roman"/>
                <w:color w:val="000000"/>
                <w:kern w:val="0"/>
                <w:sz w:val="16"/>
                <w:szCs w:val="16"/>
                <w:lang w:val="el-GR" w:eastAsia="el-GR"/>
                <w14:ligatures w14:val="none"/>
              </w:rPr>
              <w:t xml:space="preserve"> </w:t>
            </w:r>
            <w:proofErr w:type="spellStart"/>
            <w:r w:rsidRPr="00193054">
              <w:rPr>
                <w:rFonts w:ascii="Aptos Narrow" w:eastAsia="Times New Roman" w:hAnsi="Aptos Narrow" w:cs="Times New Roman"/>
                <w:color w:val="000000"/>
                <w:kern w:val="0"/>
                <w:sz w:val="16"/>
                <w:szCs w:val="16"/>
                <w:lang w:val="el-GR" w:eastAsia="el-GR"/>
                <w14:ligatures w14:val="none"/>
              </w:rPr>
              <w:t>backups</w:t>
            </w:r>
            <w:proofErr w:type="spellEnd"/>
            <w:r w:rsidRPr="00193054">
              <w:rPr>
                <w:rFonts w:ascii="Aptos Narrow" w:eastAsia="Times New Roman" w:hAnsi="Aptos Narrow" w:cs="Times New Roman"/>
                <w:color w:val="000000"/>
                <w:kern w:val="0"/>
                <w:sz w:val="16"/>
                <w:szCs w:val="16"/>
                <w:lang w:val="el-GR" w:eastAsia="el-GR"/>
                <w14:ligatures w14:val="none"/>
              </w:rPr>
              <w:t>.</w:t>
            </w:r>
          </w:p>
        </w:tc>
        <w:tc>
          <w:tcPr>
            <w:tcW w:w="2552" w:type="dxa"/>
            <w:vAlign w:val="center"/>
            <w:hideMark/>
          </w:tcPr>
          <w:p w14:paraId="0A9C09F3" w14:textId="77777777" w:rsidR="00193054" w:rsidRPr="00193054"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lastRenderedPageBreak/>
              <w:t xml:space="preserve">Αν ένας </w:t>
            </w:r>
            <w:proofErr w:type="spellStart"/>
            <w:r w:rsidRPr="00193054">
              <w:rPr>
                <w:rFonts w:ascii="Aptos Narrow" w:eastAsia="Times New Roman" w:hAnsi="Aptos Narrow" w:cs="Times New Roman"/>
                <w:color w:val="000000"/>
                <w:kern w:val="0"/>
                <w:sz w:val="16"/>
                <w:szCs w:val="16"/>
                <w:lang w:val="el-GR" w:eastAsia="el-GR"/>
                <w14:ligatures w14:val="none"/>
              </w:rPr>
              <w:t>server</w:t>
            </w:r>
            <w:proofErr w:type="spellEnd"/>
            <w:r w:rsidRPr="00193054">
              <w:rPr>
                <w:rFonts w:ascii="Aptos Narrow" w:eastAsia="Times New Roman" w:hAnsi="Aptos Narrow" w:cs="Times New Roman"/>
                <w:color w:val="000000"/>
                <w:kern w:val="0"/>
                <w:sz w:val="16"/>
                <w:szCs w:val="16"/>
                <w:lang w:val="el-GR" w:eastAsia="el-GR"/>
                <w14:ligatures w14:val="none"/>
              </w:rPr>
              <w:t xml:space="preserve"> καταστραφεί, η ομάδα SOC ανακτά τα δεδομένα από το </w:t>
            </w:r>
            <w:proofErr w:type="spellStart"/>
            <w:r w:rsidRPr="00193054">
              <w:rPr>
                <w:rFonts w:ascii="Aptos Narrow" w:eastAsia="Times New Roman" w:hAnsi="Aptos Narrow" w:cs="Times New Roman"/>
                <w:color w:val="000000"/>
                <w:kern w:val="0"/>
                <w:sz w:val="16"/>
                <w:szCs w:val="16"/>
                <w:lang w:val="el-GR" w:eastAsia="el-GR"/>
                <w14:ligatures w14:val="none"/>
              </w:rPr>
              <w:t>backup</w:t>
            </w:r>
            <w:proofErr w:type="spellEnd"/>
            <w:r w:rsidRPr="00193054">
              <w:rPr>
                <w:rFonts w:ascii="Aptos Narrow" w:eastAsia="Times New Roman" w:hAnsi="Aptos Narrow" w:cs="Times New Roman"/>
                <w:color w:val="000000"/>
                <w:kern w:val="0"/>
                <w:sz w:val="16"/>
                <w:szCs w:val="16"/>
                <w:lang w:val="el-GR" w:eastAsia="el-GR"/>
                <w14:ligatures w14:val="none"/>
              </w:rPr>
              <w:t xml:space="preserve"> και επαναφέρει τη λειτουργία χωρίς απώλειες.</w:t>
            </w:r>
          </w:p>
        </w:tc>
      </w:tr>
      <w:tr w:rsidR="00193054" w:rsidRPr="00193054" w14:paraId="16F69493" w14:textId="77777777" w:rsidTr="00CA5D27">
        <w:trPr>
          <w:cnfStyle w:val="000000100000" w:firstRow="0" w:lastRow="0" w:firstColumn="0" w:lastColumn="0" w:oddVBand="0" w:evenVBand="0" w:oddHBand="1" w:evenHBand="0" w:firstRowFirstColumn="0" w:firstRowLastColumn="0" w:lastRowFirstColumn="0" w:lastRowLastColumn="0"/>
          <w:trHeight w:val="3708"/>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062C4422" w14:textId="77777777" w:rsidR="00193054" w:rsidRPr="00193054" w:rsidRDefault="00193054" w:rsidP="00CA5D27">
            <w:pPr>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8"/>
                <w:szCs w:val="18"/>
                <w:lang w:val="el-GR" w:eastAsia="el-GR"/>
                <w14:ligatures w14:val="none"/>
              </w:rPr>
              <w:t>Διαδικασία Δημιουργίας / Διαγραφής Χρήστη</w:t>
            </w:r>
          </w:p>
        </w:tc>
        <w:tc>
          <w:tcPr>
            <w:tcW w:w="1372" w:type="dxa"/>
            <w:vAlign w:val="center"/>
            <w:hideMark/>
          </w:tcPr>
          <w:p w14:paraId="6B3E72CA" w14:textId="7777777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Εξασφαλίζει ότι οι λογαριασμοί χρηστών δημιουργούνται, διαχειρίζονται και διαγράφονται με ασφαλή και ελεγχόμενο τρόπο.</w:t>
            </w:r>
          </w:p>
        </w:tc>
        <w:tc>
          <w:tcPr>
            <w:tcW w:w="2718" w:type="dxa"/>
            <w:vAlign w:val="center"/>
            <w:hideMark/>
          </w:tcPr>
          <w:p w14:paraId="72A63349" w14:textId="6EF251CB" w:rsidR="00193054" w:rsidRPr="00193054"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Pr>
                <w:rFonts w:ascii="Aptos Narrow" w:eastAsia="Times New Roman" w:hAnsi="Aptos Narrow" w:cs="Times New Roman"/>
                <w:b/>
                <w:bCs/>
                <w:color w:val="000000"/>
                <w:kern w:val="0"/>
                <w:sz w:val="18"/>
                <w:szCs w:val="18"/>
                <w:lang w:val="el-GR" w:eastAsia="el-GR"/>
                <w14:ligatures w14:val="none"/>
              </w:rPr>
              <w:t xml:space="preserve">1. </w:t>
            </w:r>
            <w:r w:rsidR="00193054" w:rsidRPr="00193054">
              <w:rPr>
                <w:rFonts w:ascii="Aptos Narrow" w:eastAsia="Times New Roman" w:hAnsi="Aptos Narrow" w:cs="Times New Roman"/>
                <w:b/>
                <w:bCs/>
                <w:color w:val="000000"/>
                <w:kern w:val="0"/>
                <w:sz w:val="18"/>
                <w:szCs w:val="18"/>
                <w:lang w:val="el-GR" w:eastAsia="el-GR"/>
                <w14:ligatures w14:val="none"/>
              </w:rPr>
              <w:t>Δημιουργία Νέου Χρήστη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193054">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Onboarding</w:t>
            </w:r>
            <w:proofErr w:type="spellEnd"/>
            <w:r w:rsidR="00193054" w:rsidRPr="00193054">
              <w:rPr>
                <w:rFonts w:ascii="Aptos Narrow" w:eastAsia="Times New Roman" w:hAnsi="Aptos Narrow" w:cs="Times New Roman"/>
                <w:b/>
                <w:bCs/>
                <w:color w:val="000000"/>
                <w:kern w:val="0"/>
                <w:sz w:val="18"/>
                <w:szCs w:val="18"/>
                <w:lang w:val="el-GR" w:eastAsia="el-GR"/>
                <w14:ligatures w14:val="none"/>
              </w:rPr>
              <w:t>)</w:t>
            </w:r>
            <w:r w:rsidR="00193054" w:rsidRPr="00193054">
              <w:rPr>
                <w:rFonts w:ascii="Aptos Narrow" w:eastAsia="Times New Roman" w:hAnsi="Aptos Narrow" w:cs="Times New Roman"/>
                <w:color w:val="000000"/>
                <w:kern w:val="0"/>
                <w:sz w:val="18"/>
                <w:szCs w:val="18"/>
                <w:lang w:val="el-GR" w:eastAsia="el-GR"/>
                <w14:ligatures w14:val="none"/>
              </w:rPr>
              <w:br/>
            </w:r>
            <w:r w:rsidR="00193054" w:rsidRPr="00193054">
              <w:rPr>
                <w:rFonts w:ascii="Aptos Narrow" w:eastAsia="Times New Roman" w:hAnsi="Aptos Narrow" w:cs="Times New Roman"/>
                <w:color w:val="000000"/>
                <w:kern w:val="0"/>
                <w:sz w:val="16"/>
                <w:szCs w:val="16"/>
                <w:lang w:val="el-GR" w:eastAsia="el-GR"/>
                <w14:ligatures w14:val="none"/>
              </w:rPr>
              <w:t>Ο διαχειριστής λαμβάνει αίτημα δημιουργίας χρήστη από τον υπεύθυνο τμήματος.</w:t>
            </w:r>
          </w:p>
          <w:p w14:paraId="1DD47987" w14:textId="7777777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Εξουσιοδοτημένος διαχειριστής δημιουργεί τον λογαριασμό με </w:t>
            </w:r>
            <w:proofErr w:type="spellStart"/>
            <w:r w:rsidRPr="00193054">
              <w:rPr>
                <w:rFonts w:ascii="Aptos Narrow" w:eastAsia="Times New Roman" w:hAnsi="Aptos Narrow" w:cs="Times New Roman"/>
                <w:color w:val="000000"/>
                <w:kern w:val="0"/>
                <w:sz w:val="16"/>
                <w:szCs w:val="16"/>
                <w:lang w:val="el-GR" w:eastAsia="el-GR"/>
                <w14:ligatures w14:val="none"/>
              </w:rPr>
              <w:t>role-based</w:t>
            </w:r>
            <w:proofErr w:type="spellEnd"/>
            <w:r w:rsidRPr="00193054">
              <w:rPr>
                <w:rFonts w:ascii="Aptos Narrow" w:eastAsia="Times New Roman" w:hAnsi="Aptos Narrow" w:cs="Times New Roman"/>
                <w:color w:val="000000"/>
                <w:kern w:val="0"/>
                <w:sz w:val="16"/>
                <w:szCs w:val="16"/>
                <w:lang w:val="el-GR" w:eastAsia="el-GR"/>
                <w14:ligatures w14:val="none"/>
              </w:rPr>
              <w:t xml:space="preserve"> </w:t>
            </w:r>
            <w:proofErr w:type="spellStart"/>
            <w:r w:rsidRPr="00193054">
              <w:rPr>
                <w:rFonts w:ascii="Aptos Narrow" w:eastAsia="Times New Roman" w:hAnsi="Aptos Narrow" w:cs="Times New Roman"/>
                <w:color w:val="000000"/>
                <w:kern w:val="0"/>
                <w:sz w:val="16"/>
                <w:szCs w:val="16"/>
                <w:lang w:val="el-GR" w:eastAsia="el-GR"/>
                <w14:ligatures w14:val="none"/>
              </w:rPr>
              <w:t>access</w:t>
            </w:r>
            <w:proofErr w:type="spellEnd"/>
            <w:r w:rsidRPr="00193054">
              <w:rPr>
                <w:rFonts w:ascii="Aptos Narrow" w:eastAsia="Times New Roman" w:hAnsi="Aptos Narrow" w:cs="Times New Roman"/>
                <w:color w:val="000000"/>
                <w:kern w:val="0"/>
                <w:sz w:val="16"/>
                <w:szCs w:val="16"/>
                <w:lang w:val="el-GR" w:eastAsia="el-GR"/>
                <w14:ligatures w14:val="none"/>
              </w:rPr>
              <w:t xml:space="preserve"> </w:t>
            </w:r>
            <w:proofErr w:type="spellStart"/>
            <w:r w:rsidRPr="00193054">
              <w:rPr>
                <w:rFonts w:ascii="Aptos Narrow" w:eastAsia="Times New Roman" w:hAnsi="Aptos Narrow" w:cs="Times New Roman"/>
                <w:color w:val="000000"/>
                <w:kern w:val="0"/>
                <w:sz w:val="16"/>
                <w:szCs w:val="16"/>
                <w:lang w:val="el-GR" w:eastAsia="el-GR"/>
                <w14:ligatures w14:val="none"/>
              </w:rPr>
              <w:t>control</w:t>
            </w:r>
            <w:proofErr w:type="spellEnd"/>
            <w:r w:rsidRPr="00193054">
              <w:rPr>
                <w:rFonts w:ascii="Aptos Narrow" w:eastAsia="Times New Roman" w:hAnsi="Aptos Narrow" w:cs="Times New Roman"/>
                <w:color w:val="000000"/>
                <w:kern w:val="0"/>
                <w:sz w:val="16"/>
                <w:szCs w:val="16"/>
                <w:lang w:val="el-GR" w:eastAsia="el-GR"/>
                <w14:ligatures w14:val="none"/>
              </w:rPr>
              <w:t xml:space="preserve"> (RBAC).</w:t>
            </w:r>
          </w:p>
          <w:p w14:paraId="361E00CC" w14:textId="7777777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Υποχρεωτική MFA ενεργοποίηση.</w:t>
            </w:r>
          </w:p>
          <w:p w14:paraId="18C06C0C" w14:textId="696DD8AB"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Ο νέος χρήστης ενημερώνεται και λαμβάνει προσωρινό κωδικό (πρέπει να αλλάξει κατά την πρώτη σύνδεση). </w:t>
            </w:r>
          </w:p>
          <w:p w14:paraId="4C932D8D" w14:textId="37907B29" w:rsidR="00193054" w:rsidRPr="00193054"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Pr>
                <w:rFonts w:ascii="Aptos Narrow" w:eastAsia="Times New Roman" w:hAnsi="Aptos Narrow" w:cs="Times New Roman"/>
                <w:b/>
                <w:bCs/>
                <w:color w:val="000000"/>
                <w:kern w:val="0"/>
                <w:sz w:val="18"/>
                <w:szCs w:val="18"/>
                <w:lang w:val="el-GR" w:eastAsia="el-GR"/>
                <w14:ligatures w14:val="none"/>
              </w:rPr>
              <w:t xml:space="preserve">2. </w:t>
            </w:r>
            <w:r w:rsidR="00193054" w:rsidRPr="00193054">
              <w:rPr>
                <w:rFonts w:ascii="Aptos Narrow" w:eastAsia="Times New Roman" w:hAnsi="Aptos Narrow" w:cs="Times New Roman"/>
                <w:b/>
                <w:bCs/>
                <w:color w:val="000000"/>
                <w:kern w:val="0"/>
                <w:sz w:val="18"/>
                <w:szCs w:val="18"/>
                <w:lang w:val="el-GR" w:eastAsia="el-GR"/>
                <w14:ligatures w14:val="none"/>
              </w:rPr>
              <w:t>Αλλαγή Δικαιωμάτων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193054">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Modification</w:t>
            </w:r>
            <w:proofErr w:type="spellEnd"/>
            <w:r w:rsidR="00193054" w:rsidRPr="00193054">
              <w:rPr>
                <w:rFonts w:ascii="Aptos Narrow" w:eastAsia="Times New Roman" w:hAnsi="Aptos Narrow" w:cs="Times New Roman"/>
                <w:b/>
                <w:bCs/>
                <w:color w:val="000000"/>
                <w:kern w:val="0"/>
                <w:sz w:val="18"/>
                <w:szCs w:val="18"/>
                <w:lang w:val="el-GR" w:eastAsia="el-GR"/>
                <w14:ligatures w14:val="none"/>
              </w:rPr>
              <w:t xml:space="preserve">) </w:t>
            </w:r>
          </w:p>
          <w:p w14:paraId="5A34F1DB" w14:textId="77777777" w:rsidR="00CA5D27" w:rsidRPr="00CA5D27"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Αιτήματα αλλαγής πρόσβασης εξετάζονται και εγκρίνονται από ανώτερο υπάλληλο.</w:t>
            </w:r>
          </w:p>
          <w:p w14:paraId="55C69030" w14:textId="6B7DF535"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Οι αλλαγές καταγράφονται στο SIEM για </w:t>
            </w:r>
            <w:proofErr w:type="spellStart"/>
            <w:r w:rsidRPr="00193054">
              <w:rPr>
                <w:rFonts w:ascii="Aptos Narrow" w:eastAsia="Times New Roman" w:hAnsi="Aptos Narrow" w:cs="Times New Roman"/>
                <w:color w:val="000000"/>
                <w:kern w:val="0"/>
                <w:sz w:val="16"/>
                <w:szCs w:val="16"/>
                <w:lang w:val="el-GR" w:eastAsia="el-GR"/>
                <w14:ligatures w14:val="none"/>
              </w:rPr>
              <w:t>auditing</w:t>
            </w:r>
            <w:proofErr w:type="spellEnd"/>
            <w:r w:rsidRPr="00193054">
              <w:rPr>
                <w:rFonts w:ascii="Aptos Narrow" w:eastAsia="Times New Roman" w:hAnsi="Aptos Narrow" w:cs="Times New Roman"/>
                <w:color w:val="000000"/>
                <w:kern w:val="0"/>
                <w:sz w:val="16"/>
                <w:szCs w:val="16"/>
                <w:lang w:val="el-GR" w:eastAsia="el-GR"/>
                <w14:ligatures w14:val="none"/>
              </w:rPr>
              <w:t>.</w:t>
            </w:r>
          </w:p>
        </w:tc>
        <w:tc>
          <w:tcPr>
            <w:tcW w:w="1984" w:type="dxa"/>
            <w:vAlign w:val="center"/>
            <w:hideMark/>
          </w:tcPr>
          <w:p w14:paraId="2190C3B2" w14:textId="6FD21668" w:rsidR="00CA5D27"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Pr>
                <w:rFonts w:ascii="Aptos Narrow" w:eastAsia="Times New Roman" w:hAnsi="Aptos Narrow" w:cs="Times New Roman"/>
                <w:b/>
                <w:bCs/>
                <w:color w:val="000000"/>
                <w:kern w:val="0"/>
                <w:sz w:val="18"/>
                <w:szCs w:val="18"/>
                <w:lang w:val="el-GR" w:eastAsia="el-GR"/>
                <w14:ligatures w14:val="none"/>
              </w:rPr>
              <w:t xml:space="preserve">3. </w:t>
            </w:r>
            <w:r w:rsidR="00193054" w:rsidRPr="00193054">
              <w:rPr>
                <w:rFonts w:ascii="Aptos Narrow" w:eastAsia="Times New Roman" w:hAnsi="Aptos Narrow" w:cs="Times New Roman"/>
                <w:b/>
                <w:bCs/>
                <w:color w:val="000000"/>
                <w:kern w:val="0"/>
                <w:sz w:val="18"/>
                <w:szCs w:val="18"/>
                <w:lang w:val="el-GR" w:eastAsia="el-GR"/>
                <w14:ligatures w14:val="none"/>
              </w:rPr>
              <w:t>Διαγραφή Χρήστη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193054">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193054">
              <w:rPr>
                <w:rFonts w:ascii="Aptos Narrow" w:eastAsia="Times New Roman" w:hAnsi="Aptos Narrow" w:cs="Times New Roman"/>
                <w:b/>
                <w:bCs/>
                <w:color w:val="000000"/>
                <w:kern w:val="0"/>
                <w:sz w:val="18"/>
                <w:szCs w:val="18"/>
                <w:lang w:val="el-GR" w:eastAsia="el-GR"/>
                <w14:ligatures w14:val="none"/>
              </w:rPr>
              <w:t>Offboarding</w:t>
            </w:r>
            <w:proofErr w:type="spellEnd"/>
            <w:r w:rsidR="00193054" w:rsidRPr="00193054">
              <w:rPr>
                <w:rFonts w:ascii="Aptos Narrow" w:eastAsia="Times New Roman" w:hAnsi="Aptos Narrow" w:cs="Times New Roman"/>
                <w:b/>
                <w:bCs/>
                <w:color w:val="000000"/>
                <w:kern w:val="0"/>
                <w:sz w:val="18"/>
                <w:szCs w:val="18"/>
                <w:lang w:val="el-GR" w:eastAsia="el-GR"/>
                <w14:ligatures w14:val="none"/>
              </w:rPr>
              <w:t>)</w:t>
            </w:r>
          </w:p>
          <w:p w14:paraId="295CFC66" w14:textId="77777777" w:rsidR="00CA5D27" w:rsidRPr="00CA5D27"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Απενεργοποίηση λογαριασμού εντός 24 ωρών από την αποχώρηση.</w:t>
            </w:r>
          </w:p>
          <w:p w14:paraId="55FB13EF" w14:textId="77777777" w:rsidR="00CA5D27" w:rsidRPr="00CA5D27"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Αφαίρεση πρόσβασης από όλα τα συστήματα (SIEM, VPN, email).</w:t>
            </w:r>
          </w:p>
          <w:p w14:paraId="3D96755A" w14:textId="4059F439"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193054">
              <w:rPr>
                <w:rFonts w:ascii="Aptos Narrow" w:eastAsia="Times New Roman" w:hAnsi="Aptos Narrow" w:cs="Times New Roman"/>
                <w:color w:val="000000"/>
                <w:kern w:val="0"/>
                <w:sz w:val="16"/>
                <w:szCs w:val="16"/>
                <w:lang w:val="el-GR" w:eastAsia="el-GR"/>
                <w14:ligatures w14:val="none"/>
              </w:rPr>
              <w:t xml:space="preserve">Διατήρηση των </w:t>
            </w:r>
            <w:proofErr w:type="spellStart"/>
            <w:r w:rsidRPr="00193054">
              <w:rPr>
                <w:rFonts w:ascii="Aptos Narrow" w:eastAsia="Times New Roman" w:hAnsi="Aptos Narrow" w:cs="Times New Roman"/>
                <w:color w:val="000000"/>
                <w:kern w:val="0"/>
                <w:sz w:val="16"/>
                <w:szCs w:val="16"/>
                <w:lang w:val="el-GR" w:eastAsia="el-GR"/>
                <w14:ligatures w14:val="none"/>
              </w:rPr>
              <w:t>logs</w:t>
            </w:r>
            <w:proofErr w:type="spellEnd"/>
            <w:r w:rsidRPr="00193054">
              <w:rPr>
                <w:rFonts w:ascii="Aptos Narrow" w:eastAsia="Times New Roman" w:hAnsi="Aptos Narrow" w:cs="Times New Roman"/>
                <w:color w:val="000000"/>
                <w:kern w:val="0"/>
                <w:sz w:val="16"/>
                <w:szCs w:val="16"/>
                <w:lang w:val="el-GR" w:eastAsia="el-GR"/>
                <w14:ligatures w14:val="none"/>
              </w:rPr>
              <w:t xml:space="preserve"> του χρήστη για 1-3 έτη για </w:t>
            </w:r>
            <w:proofErr w:type="spellStart"/>
            <w:r w:rsidRPr="00193054">
              <w:rPr>
                <w:rFonts w:ascii="Aptos Narrow" w:eastAsia="Times New Roman" w:hAnsi="Aptos Narrow" w:cs="Times New Roman"/>
                <w:color w:val="000000"/>
                <w:kern w:val="0"/>
                <w:sz w:val="16"/>
                <w:szCs w:val="16"/>
                <w:lang w:val="el-GR" w:eastAsia="el-GR"/>
                <w14:ligatures w14:val="none"/>
              </w:rPr>
              <w:t>forensic</w:t>
            </w:r>
            <w:proofErr w:type="spellEnd"/>
            <w:r w:rsidRPr="00193054">
              <w:rPr>
                <w:rFonts w:ascii="Aptos Narrow" w:eastAsia="Times New Roman" w:hAnsi="Aptos Narrow" w:cs="Times New Roman"/>
                <w:color w:val="000000"/>
                <w:kern w:val="0"/>
                <w:sz w:val="16"/>
                <w:szCs w:val="16"/>
                <w:lang w:val="el-GR" w:eastAsia="el-GR"/>
                <w14:ligatures w14:val="none"/>
              </w:rPr>
              <w:t xml:space="preserve"> ανάλυση.</w:t>
            </w:r>
          </w:p>
        </w:tc>
        <w:tc>
          <w:tcPr>
            <w:tcW w:w="2552" w:type="dxa"/>
            <w:vAlign w:val="center"/>
            <w:hideMark/>
          </w:tcPr>
          <w:p w14:paraId="5020D775" w14:textId="77777777" w:rsidR="00193054" w:rsidRPr="00193054" w:rsidRDefault="00193054" w:rsidP="00CA5D2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93054">
              <w:rPr>
                <w:rFonts w:ascii="Aptos" w:eastAsia="Times New Roman" w:hAnsi="Aptos" w:cs="Times New Roman"/>
                <w:color w:val="000000"/>
                <w:kern w:val="0"/>
                <w:sz w:val="16"/>
                <w:szCs w:val="16"/>
                <w:lang w:val="el-GR" w:eastAsia="el-GR"/>
                <w14:ligatures w14:val="none"/>
              </w:rPr>
              <w:t xml:space="preserve">Όταν ένας υπάλληλος αποχωρεί, ο λογαριασμός του απενεργοποιείται, τα </w:t>
            </w:r>
            <w:proofErr w:type="spellStart"/>
            <w:r w:rsidRPr="00193054">
              <w:rPr>
                <w:rFonts w:ascii="Aptos" w:eastAsia="Times New Roman" w:hAnsi="Aptos" w:cs="Times New Roman"/>
                <w:color w:val="000000"/>
                <w:kern w:val="0"/>
                <w:sz w:val="16"/>
                <w:szCs w:val="16"/>
                <w:lang w:val="el-GR" w:eastAsia="el-GR"/>
                <w14:ligatures w14:val="none"/>
              </w:rPr>
              <w:t>credentials</w:t>
            </w:r>
            <w:proofErr w:type="spellEnd"/>
            <w:r w:rsidRPr="00193054">
              <w:rPr>
                <w:rFonts w:ascii="Aptos" w:eastAsia="Times New Roman" w:hAnsi="Aptos" w:cs="Times New Roman"/>
                <w:color w:val="000000"/>
                <w:kern w:val="0"/>
                <w:sz w:val="16"/>
                <w:szCs w:val="16"/>
                <w:lang w:val="el-GR" w:eastAsia="el-GR"/>
                <w14:ligatures w14:val="none"/>
              </w:rPr>
              <w:t xml:space="preserve"> διαγράφονται και η πρόσβασή του αποκόπτεται από το σύστημα.</w:t>
            </w:r>
          </w:p>
        </w:tc>
      </w:tr>
    </w:tbl>
    <w:p w14:paraId="6187E832" w14:textId="77777777" w:rsidR="00193054" w:rsidRPr="00193054" w:rsidRDefault="00193054" w:rsidP="00193054">
      <w:pPr>
        <w:rPr>
          <w:lang w:val="el-GR"/>
        </w:rPr>
      </w:pPr>
    </w:p>
    <w:sectPr w:rsidR="00193054" w:rsidRPr="00193054" w:rsidSect="00193054">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FA552" w14:textId="77777777" w:rsidR="005A095B" w:rsidRDefault="005A095B" w:rsidP="00720A02">
      <w:pPr>
        <w:spacing w:after="0" w:line="240" w:lineRule="auto"/>
      </w:pPr>
      <w:r>
        <w:separator/>
      </w:r>
    </w:p>
  </w:endnote>
  <w:endnote w:type="continuationSeparator" w:id="0">
    <w:p w14:paraId="311349E0" w14:textId="77777777" w:rsidR="005A095B" w:rsidRDefault="005A095B" w:rsidP="0072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1D4821C2" w14:textId="77777777" w:rsidR="00B177FD" w:rsidRPr="00282936" w:rsidRDefault="00B177FD" w:rsidP="00B177FD">
        <w:pPr>
          <w:pStyle w:val="ab"/>
          <w:jc w:val="center"/>
        </w:pPr>
        <w:r>
          <w:rPr>
            <w:noProof/>
          </w:rPr>
          <mc:AlternateContent>
            <mc:Choice Requires="wpg">
              <w:drawing>
                <wp:inline distT="0" distB="0" distL="0" distR="0" wp14:anchorId="7343CA71" wp14:editId="0ABA4F62">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343CA71" id="Ομάδα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p w14:paraId="19593BC6" w14:textId="77777777" w:rsidR="00B177FD" w:rsidRDefault="00B177F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092F4" w14:textId="77777777" w:rsidR="005A095B" w:rsidRDefault="005A095B" w:rsidP="00720A02">
      <w:pPr>
        <w:spacing w:after="0" w:line="240" w:lineRule="auto"/>
      </w:pPr>
      <w:r>
        <w:separator/>
      </w:r>
    </w:p>
  </w:footnote>
  <w:footnote w:type="continuationSeparator" w:id="0">
    <w:p w14:paraId="7A89DA69" w14:textId="77777777" w:rsidR="005A095B" w:rsidRDefault="005A095B" w:rsidP="0072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8224B8" w14:paraId="330F4012" w14:textId="77777777" w:rsidTr="002602C4">
      <w:tc>
        <w:tcPr>
          <w:tcW w:w="4570" w:type="dxa"/>
          <w:tcBorders>
            <w:bottom w:val="single" w:sz="4" w:space="0" w:color="000000"/>
          </w:tcBorders>
          <w:shd w:val="clear" w:color="auto" w:fill="auto"/>
        </w:tcPr>
        <w:p w14:paraId="2B11BF08" w14:textId="77777777" w:rsidR="008224B8" w:rsidRPr="00860359" w:rsidRDefault="008224B8" w:rsidP="008224B8">
          <w:pPr>
            <w:pStyle w:val="aa"/>
            <w:tabs>
              <w:tab w:val="left" w:pos="514"/>
            </w:tabs>
            <w:spacing w:line="360" w:lineRule="auto"/>
            <w:ind w:left="176" w:hanging="176"/>
            <w:rPr>
              <w:b/>
              <w:bCs/>
            </w:rPr>
          </w:pPr>
          <w:r w:rsidRPr="00860359">
            <w:rPr>
              <w:rFonts w:ascii="Cambria" w:hAnsi="Cambria" w:cs="Cambria"/>
              <w:b/>
              <w:bCs/>
              <w:sz w:val="16"/>
              <w:szCs w:val="16"/>
            </w:rPr>
            <w:t>Πα</w:t>
          </w:r>
          <w:proofErr w:type="spellStart"/>
          <w:r w:rsidRPr="00860359">
            <w:rPr>
              <w:rFonts w:ascii="Cambria" w:hAnsi="Cambria" w:cs="Cambria"/>
              <w:b/>
              <w:bCs/>
              <w:sz w:val="16"/>
              <w:szCs w:val="16"/>
            </w:rPr>
            <w:t>νε</w:t>
          </w:r>
          <w:proofErr w:type="spellEnd"/>
          <w:r w:rsidRPr="00860359">
            <w:rPr>
              <w:rFonts w:ascii="Cambria" w:hAnsi="Cambria" w:cs="Cambria"/>
              <w:b/>
              <w:bCs/>
              <w:sz w:val="16"/>
              <w:szCs w:val="16"/>
            </w:rPr>
            <w:t xml:space="preserve">πιστήμιο </w:t>
          </w:r>
          <w:proofErr w:type="spellStart"/>
          <w:r w:rsidRPr="00860359">
            <w:rPr>
              <w:rFonts w:ascii="Cambria" w:hAnsi="Cambria" w:cs="Cambria"/>
              <w:b/>
              <w:bCs/>
              <w:sz w:val="16"/>
              <w:szCs w:val="16"/>
            </w:rPr>
            <w:t>Πειρ</w:t>
          </w:r>
          <w:proofErr w:type="spellEnd"/>
          <w:r w:rsidRPr="00860359">
            <w:rPr>
              <w:rFonts w:ascii="Cambria" w:hAnsi="Cambria" w:cs="Cambria"/>
              <w:b/>
              <w:bCs/>
              <w:sz w:val="16"/>
              <w:szCs w:val="16"/>
            </w:rPr>
            <w:t>αιώς</w:t>
          </w:r>
        </w:p>
        <w:p w14:paraId="62DA66AD" w14:textId="77777777" w:rsidR="008224B8" w:rsidRPr="00860359" w:rsidRDefault="008224B8" w:rsidP="008224B8">
          <w:pPr>
            <w:pStyle w:val="aa"/>
            <w:tabs>
              <w:tab w:val="left" w:pos="514"/>
            </w:tabs>
            <w:spacing w:line="360" w:lineRule="auto"/>
            <w:rPr>
              <w:b/>
              <w:bCs/>
            </w:rPr>
          </w:pPr>
          <w:proofErr w:type="spellStart"/>
          <w:r w:rsidRPr="00860359">
            <w:rPr>
              <w:rFonts w:ascii="Cambria" w:hAnsi="Cambria" w:cs="Cambria"/>
              <w:b/>
              <w:bCs/>
              <w:sz w:val="16"/>
              <w:szCs w:val="16"/>
            </w:rPr>
            <w:t>Τμήμ</w:t>
          </w:r>
          <w:proofErr w:type="spellEnd"/>
          <w:r w:rsidRPr="00860359">
            <w:rPr>
              <w:rFonts w:ascii="Cambria" w:hAnsi="Cambria" w:cs="Cambria"/>
              <w:b/>
              <w:bCs/>
              <w:sz w:val="16"/>
              <w:szCs w:val="16"/>
            </w:rPr>
            <w:t xml:space="preserve">α </w:t>
          </w:r>
          <w:proofErr w:type="spellStart"/>
          <w:r w:rsidRPr="00860359">
            <w:rPr>
              <w:rFonts w:ascii="Cambria" w:hAnsi="Cambria" w:cs="Cambria"/>
              <w:b/>
              <w:bCs/>
              <w:sz w:val="16"/>
              <w:szCs w:val="16"/>
            </w:rPr>
            <w:t>Πληροφορικής</w:t>
          </w:r>
          <w:proofErr w:type="spellEnd"/>
        </w:p>
      </w:tc>
      <w:tc>
        <w:tcPr>
          <w:tcW w:w="4644" w:type="dxa"/>
          <w:tcBorders>
            <w:bottom w:val="single" w:sz="4" w:space="0" w:color="000000"/>
          </w:tcBorders>
          <w:shd w:val="clear" w:color="auto" w:fill="auto"/>
        </w:tcPr>
        <w:p w14:paraId="6FA1F3B4" w14:textId="77777777" w:rsidR="008224B8" w:rsidRDefault="008224B8" w:rsidP="008224B8">
          <w:pPr>
            <w:pStyle w:val="aa"/>
            <w:jc w:val="right"/>
            <w:rPr>
              <w:sz w:val="16"/>
              <w:szCs w:val="16"/>
            </w:rPr>
          </w:pPr>
          <w:bookmarkStart w:id="14" w:name="_Hlk189746009"/>
          <w:r>
            <w:rPr>
              <w:rStyle w:val="ac"/>
              <w:rFonts w:ascii="Calibri" w:hAnsi="Calibri" w:cs="Calibri"/>
              <w:b w:val="0"/>
              <w:bCs w:val="0"/>
              <w:noProof/>
            </w:rPr>
            <w:drawing>
              <wp:inline distT="0" distB="0" distL="0" distR="0" wp14:anchorId="54F996FB" wp14:editId="06220D4E">
                <wp:extent cx="327660" cy="403860"/>
                <wp:effectExtent l="0" t="0" r="0" b="0"/>
                <wp:docPr id="1809157048"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14"/>
        </w:p>
      </w:tc>
    </w:tr>
  </w:tbl>
  <w:p w14:paraId="680AE716" w14:textId="77777777" w:rsidR="008224B8" w:rsidRDefault="008224B8">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56A"/>
    <w:multiLevelType w:val="multilevel"/>
    <w:tmpl w:val="AAA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65D2"/>
    <w:multiLevelType w:val="multilevel"/>
    <w:tmpl w:val="CCC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67D9"/>
    <w:multiLevelType w:val="multilevel"/>
    <w:tmpl w:val="5C28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E95"/>
    <w:multiLevelType w:val="hybridMultilevel"/>
    <w:tmpl w:val="A210C8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A517DEA"/>
    <w:multiLevelType w:val="multilevel"/>
    <w:tmpl w:val="860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93062"/>
    <w:multiLevelType w:val="multilevel"/>
    <w:tmpl w:val="D0DA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84508"/>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42463"/>
    <w:multiLevelType w:val="hybridMultilevel"/>
    <w:tmpl w:val="44500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DF92189"/>
    <w:multiLevelType w:val="hybridMultilevel"/>
    <w:tmpl w:val="2966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E4936"/>
    <w:multiLevelType w:val="multilevel"/>
    <w:tmpl w:val="9C9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04D5E"/>
    <w:multiLevelType w:val="multilevel"/>
    <w:tmpl w:val="CBB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1419A"/>
    <w:multiLevelType w:val="multilevel"/>
    <w:tmpl w:val="033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A4883"/>
    <w:multiLevelType w:val="hybridMultilevel"/>
    <w:tmpl w:val="268890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7C32720"/>
    <w:multiLevelType w:val="multilevel"/>
    <w:tmpl w:val="6AE4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F4BC4"/>
    <w:multiLevelType w:val="hybridMultilevel"/>
    <w:tmpl w:val="EA4C21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9DB68FD"/>
    <w:multiLevelType w:val="multilevel"/>
    <w:tmpl w:val="1EF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E2379"/>
    <w:multiLevelType w:val="multilevel"/>
    <w:tmpl w:val="172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D6FEE"/>
    <w:multiLevelType w:val="hybridMultilevel"/>
    <w:tmpl w:val="912A9E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2FF50168"/>
    <w:multiLevelType w:val="hybridMultilevel"/>
    <w:tmpl w:val="43E8A2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07C317D"/>
    <w:multiLevelType w:val="hybridMultilevel"/>
    <w:tmpl w:val="72D611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55B16F9"/>
    <w:multiLevelType w:val="hybridMultilevel"/>
    <w:tmpl w:val="AEDCC05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5815A9A"/>
    <w:multiLevelType w:val="multilevel"/>
    <w:tmpl w:val="141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426AD"/>
    <w:multiLevelType w:val="hybridMultilevel"/>
    <w:tmpl w:val="07243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CEB40B9"/>
    <w:multiLevelType w:val="hybridMultilevel"/>
    <w:tmpl w:val="8D28E1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3FD47355"/>
    <w:multiLevelType w:val="hybridMultilevel"/>
    <w:tmpl w:val="57246C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1AC2374"/>
    <w:multiLevelType w:val="hybridMultilevel"/>
    <w:tmpl w:val="B23A09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4DF504E"/>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478B4"/>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F731AC"/>
    <w:multiLevelType w:val="multilevel"/>
    <w:tmpl w:val="8DD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421D48"/>
    <w:multiLevelType w:val="multilevel"/>
    <w:tmpl w:val="255A38E2"/>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D475397"/>
    <w:multiLevelType w:val="hybridMultilevel"/>
    <w:tmpl w:val="3C1ECA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E4F6366"/>
    <w:multiLevelType w:val="hybridMultilevel"/>
    <w:tmpl w:val="2C287C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15155E2"/>
    <w:multiLevelType w:val="multilevel"/>
    <w:tmpl w:val="EC2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82B32"/>
    <w:multiLevelType w:val="multilevel"/>
    <w:tmpl w:val="CF7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72C32"/>
    <w:multiLevelType w:val="multilevel"/>
    <w:tmpl w:val="50D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2A2C5D"/>
    <w:multiLevelType w:val="multilevel"/>
    <w:tmpl w:val="54F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66195"/>
    <w:multiLevelType w:val="hybridMultilevel"/>
    <w:tmpl w:val="45BCC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49D3670"/>
    <w:multiLevelType w:val="hybridMultilevel"/>
    <w:tmpl w:val="91A6F7C2"/>
    <w:lvl w:ilvl="0" w:tplc="39606EDC">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6510624F"/>
    <w:multiLevelType w:val="multilevel"/>
    <w:tmpl w:val="8EB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92184"/>
    <w:multiLevelType w:val="multilevel"/>
    <w:tmpl w:val="08F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E668B"/>
    <w:multiLevelType w:val="multilevel"/>
    <w:tmpl w:val="49E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2A47A6"/>
    <w:multiLevelType w:val="hybridMultilevel"/>
    <w:tmpl w:val="F6EC70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6C8D350B"/>
    <w:multiLevelType w:val="multilevel"/>
    <w:tmpl w:val="271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72A7C"/>
    <w:multiLevelType w:val="multilevel"/>
    <w:tmpl w:val="45E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04A71"/>
    <w:multiLevelType w:val="hybridMultilevel"/>
    <w:tmpl w:val="1ABCF1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EB3A74"/>
    <w:multiLevelType w:val="multilevel"/>
    <w:tmpl w:val="848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6631D"/>
    <w:multiLevelType w:val="multilevel"/>
    <w:tmpl w:val="255A3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527A4E"/>
    <w:multiLevelType w:val="multilevel"/>
    <w:tmpl w:val="B6100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AB83A68"/>
    <w:multiLevelType w:val="multilevel"/>
    <w:tmpl w:val="F418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895D00"/>
    <w:multiLevelType w:val="hybridMultilevel"/>
    <w:tmpl w:val="34088D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550259528">
    <w:abstractNumId w:val="46"/>
  </w:num>
  <w:num w:numId="2" w16cid:durableId="567349077">
    <w:abstractNumId w:val="6"/>
  </w:num>
  <w:num w:numId="3" w16cid:durableId="740099388">
    <w:abstractNumId w:val="28"/>
  </w:num>
  <w:num w:numId="4" w16cid:durableId="1015158849">
    <w:abstractNumId w:val="45"/>
  </w:num>
  <w:num w:numId="5" w16cid:durableId="1395352524">
    <w:abstractNumId w:val="9"/>
  </w:num>
  <w:num w:numId="6" w16cid:durableId="426002783">
    <w:abstractNumId w:val="26"/>
  </w:num>
  <w:num w:numId="7" w16cid:durableId="1861552283">
    <w:abstractNumId w:val="27"/>
  </w:num>
  <w:num w:numId="8" w16cid:durableId="2012291603">
    <w:abstractNumId w:val="38"/>
  </w:num>
  <w:num w:numId="9" w16cid:durableId="1539585107">
    <w:abstractNumId w:val="32"/>
  </w:num>
  <w:num w:numId="10" w16cid:durableId="1416392390">
    <w:abstractNumId w:val="11"/>
  </w:num>
  <w:num w:numId="11" w16cid:durableId="29772288">
    <w:abstractNumId w:val="43"/>
  </w:num>
  <w:num w:numId="12" w16cid:durableId="1750032907">
    <w:abstractNumId w:val="15"/>
  </w:num>
  <w:num w:numId="13" w16cid:durableId="1315573283">
    <w:abstractNumId w:val="42"/>
  </w:num>
  <w:num w:numId="14" w16cid:durableId="2128772567">
    <w:abstractNumId w:val="4"/>
  </w:num>
  <w:num w:numId="15" w16cid:durableId="1524128032">
    <w:abstractNumId w:val="48"/>
  </w:num>
  <w:num w:numId="16" w16cid:durableId="1111509080">
    <w:abstractNumId w:val="8"/>
  </w:num>
  <w:num w:numId="17" w16cid:durableId="179704838">
    <w:abstractNumId w:val="40"/>
  </w:num>
  <w:num w:numId="18" w16cid:durableId="2023163612">
    <w:abstractNumId w:val="29"/>
  </w:num>
  <w:num w:numId="19" w16cid:durableId="325746471">
    <w:abstractNumId w:val="1"/>
  </w:num>
  <w:num w:numId="20" w16cid:durableId="1488863550">
    <w:abstractNumId w:val="10"/>
  </w:num>
  <w:num w:numId="21" w16cid:durableId="718668991">
    <w:abstractNumId w:val="5"/>
  </w:num>
  <w:num w:numId="22" w16cid:durableId="384911161">
    <w:abstractNumId w:val="39"/>
  </w:num>
  <w:num w:numId="23" w16cid:durableId="1462336165">
    <w:abstractNumId w:val="0"/>
  </w:num>
  <w:num w:numId="24" w16cid:durableId="51084418">
    <w:abstractNumId w:val="34"/>
  </w:num>
  <w:num w:numId="25" w16cid:durableId="329717230">
    <w:abstractNumId w:val="33"/>
  </w:num>
  <w:num w:numId="26" w16cid:durableId="2071808758">
    <w:abstractNumId w:val="13"/>
  </w:num>
  <w:num w:numId="27" w16cid:durableId="1971009650">
    <w:abstractNumId w:val="18"/>
  </w:num>
  <w:num w:numId="28" w16cid:durableId="2134790503">
    <w:abstractNumId w:val="20"/>
  </w:num>
  <w:num w:numId="29" w16cid:durableId="1041054964">
    <w:abstractNumId w:val="14"/>
  </w:num>
  <w:num w:numId="30" w16cid:durableId="1364668323">
    <w:abstractNumId w:val="22"/>
  </w:num>
  <w:num w:numId="31" w16cid:durableId="172914198">
    <w:abstractNumId w:val="47"/>
  </w:num>
  <w:num w:numId="32" w16cid:durableId="1427265652">
    <w:abstractNumId w:val="19"/>
  </w:num>
  <w:num w:numId="33" w16cid:durableId="1881243628">
    <w:abstractNumId w:val="21"/>
  </w:num>
  <w:num w:numId="34" w16cid:durableId="1130828980">
    <w:abstractNumId w:val="35"/>
  </w:num>
  <w:num w:numId="35" w16cid:durableId="2078090696">
    <w:abstractNumId w:val="2"/>
  </w:num>
  <w:num w:numId="36" w16cid:durableId="1656450537">
    <w:abstractNumId w:val="16"/>
  </w:num>
  <w:num w:numId="37" w16cid:durableId="1228607253">
    <w:abstractNumId w:val="30"/>
  </w:num>
  <w:num w:numId="38" w16cid:durableId="1609580944">
    <w:abstractNumId w:val="41"/>
  </w:num>
  <w:num w:numId="39" w16cid:durableId="1116019283">
    <w:abstractNumId w:val="12"/>
  </w:num>
  <w:num w:numId="40" w16cid:durableId="1875582615">
    <w:abstractNumId w:val="23"/>
  </w:num>
  <w:num w:numId="41" w16cid:durableId="1384982529">
    <w:abstractNumId w:val="44"/>
  </w:num>
  <w:num w:numId="42" w16cid:durableId="584922644">
    <w:abstractNumId w:val="36"/>
  </w:num>
  <w:num w:numId="43" w16cid:durableId="298731689">
    <w:abstractNumId w:val="25"/>
  </w:num>
  <w:num w:numId="44" w16cid:durableId="1606569805">
    <w:abstractNumId w:val="49"/>
  </w:num>
  <w:num w:numId="45" w16cid:durableId="936788571">
    <w:abstractNumId w:val="31"/>
  </w:num>
  <w:num w:numId="46" w16cid:durableId="260453307">
    <w:abstractNumId w:val="24"/>
  </w:num>
  <w:num w:numId="47" w16cid:durableId="1750424298">
    <w:abstractNumId w:val="3"/>
  </w:num>
  <w:num w:numId="48" w16cid:durableId="800391418">
    <w:abstractNumId w:val="17"/>
  </w:num>
  <w:num w:numId="49" w16cid:durableId="274485810">
    <w:abstractNumId w:val="37"/>
  </w:num>
  <w:num w:numId="50" w16cid:durableId="774639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91"/>
    <w:rsid w:val="0000008C"/>
    <w:rsid w:val="000104C4"/>
    <w:rsid w:val="000136E6"/>
    <w:rsid w:val="00014724"/>
    <w:rsid w:val="00022DFB"/>
    <w:rsid w:val="000231C6"/>
    <w:rsid w:val="000537EA"/>
    <w:rsid w:val="00061FBC"/>
    <w:rsid w:val="00065435"/>
    <w:rsid w:val="00077D10"/>
    <w:rsid w:val="000865B7"/>
    <w:rsid w:val="00086925"/>
    <w:rsid w:val="00090823"/>
    <w:rsid w:val="00096080"/>
    <w:rsid w:val="00097A09"/>
    <w:rsid w:val="00097BB8"/>
    <w:rsid w:val="000B46E3"/>
    <w:rsid w:val="000F1CE4"/>
    <w:rsid w:val="000F4BC8"/>
    <w:rsid w:val="00113B69"/>
    <w:rsid w:val="001216EE"/>
    <w:rsid w:val="001238A9"/>
    <w:rsid w:val="00124332"/>
    <w:rsid w:val="00157D0D"/>
    <w:rsid w:val="00160C14"/>
    <w:rsid w:val="00163CF9"/>
    <w:rsid w:val="001648E9"/>
    <w:rsid w:val="00172A54"/>
    <w:rsid w:val="00177394"/>
    <w:rsid w:val="00193054"/>
    <w:rsid w:val="00195F19"/>
    <w:rsid w:val="001A3689"/>
    <w:rsid w:val="001B780A"/>
    <w:rsid w:val="001C32FC"/>
    <w:rsid w:val="001C3396"/>
    <w:rsid w:val="001D0304"/>
    <w:rsid w:val="001E2ED8"/>
    <w:rsid w:val="002117E2"/>
    <w:rsid w:val="00221366"/>
    <w:rsid w:val="002235FD"/>
    <w:rsid w:val="00232A73"/>
    <w:rsid w:val="00237DED"/>
    <w:rsid w:val="00240EBF"/>
    <w:rsid w:val="00256F7F"/>
    <w:rsid w:val="00264477"/>
    <w:rsid w:val="00266E28"/>
    <w:rsid w:val="002760A2"/>
    <w:rsid w:val="00277E1E"/>
    <w:rsid w:val="00280D70"/>
    <w:rsid w:val="002865FD"/>
    <w:rsid w:val="00295167"/>
    <w:rsid w:val="00296D15"/>
    <w:rsid w:val="00297821"/>
    <w:rsid w:val="002A2A31"/>
    <w:rsid w:val="002A46EA"/>
    <w:rsid w:val="002A6953"/>
    <w:rsid w:val="002D4479"/>
    <w:rsid w:val="002D5D25"/>
    <w:rsid w:val="002E1CDD"/>
    <w:rsid w:val="002F2BF7"/>
    <w:rsid w:val="002F6487"/>
    <w:rsid w:val="00326220"/>
    <w:rsid w:val="00333308"/>
    <w:rsid w:val="003347E0"/>
    <w:rsid w:val="003558CD"/>
    <w:rsid w:val="00360A1E"/>
    <w:rsid w:val="00360E78"/>
    <w:rsid w:val="0036118E"/>
    <w:rsid w:val="003732D0"/>
    <w:rsid w:val="00374C75"/>
    <w:rsid w:val="00375725"/>
    <w:rsid w:val="00386C77"/>
    <w:rsid w:val="00386D0F"/>
    <w:rsid w:val="003A6C9C"/>
    <w:rsid w:val="003C5B72"/>
    <w:rsid w:val="003E1007"/>
    <w:rsid w:val="003E117A"/>
    <w:rsid w:val="003F339B"/>
    <w:rsid w:val="004252A3"/>
    <w:rsid w:val="00431486"/>
    <w:rsid w:val="00440387"/>
    <w:rsid w:val="0044453E"/>
    <w:rsid w:val="00451761"/>
    <w:rsid w:val="0045490B"/>
    <w:rsid w:val="004767F2"/>
    <w:rsid w:val="00483ACB"/>
    <w:rsid w:val="004A4961"/>
    <w:rsid w:val="004C5FB5"/>
    <w:rsid w:val="004C6B7F"/>
    <w:rsid w:val="004D12E9"/>
    <w:rsid w:val="004E04A7"/>
    <w:rsid w:val="004E57CD"/>
    <w:rsid w:val="00504EA0"/>
    <w:rsid w:val="00513DCE"/>
    <w:rsid w:val="005150C4"/>
    <w:rsid w:val="00516A05"/>
    <w:rsid w:val="005326C7"/>
    <w:rsid w:val="00542972"/>
    <w:rsid w:val="005717A8"/>
    <w:rsid w:val="00571980"/>
    <w:rsid w:val="00572321"/>
    <w:rsid w:val="00587C9F"/>
    <w:rsid w:val="0059198B"/>
    <w:rsid w:val="00595D0A"/>
    <w:rsid w:val="005A095B"/>
    <w:rsid w:val="005A4AD1"/>
    <w:rsid w:val="005C737B"/>
    <w:rsid w:val="005E5FBE"/>
    <w:rsid w:val="00617AB1"/>
    <w:rsid w:val="00635D39"/>
    <w:rsid w:val="006530D4"/>
    <w:rsid w:val="00654098"/>
    <w:rsid w:val="00665776"/>
    <w:rsid w:val="0066712F"/>
    <w:rsid w:val="006A3C0C"/>
    <w:rsid w:val="006E4A6B"/>
    <w:rsid w:val="00715D3A"/>
    <w:rsid w:val="00717EF2"/>
    <w:rsid w:val="00720A02"/>
    <w:rsid w:val="00721939"/>
    <w:rsid w:val="0072334E"/>
    <w:rsid w:val="00751FAD"/>
    <w:rsid w:val="00757143"/>
    <w:rsid w:val="0076031A"/>
    <w:rsid w:val="007611F8"/>
    <w:rsid w:val="00782D66"/>
    <w:rsid w:val="00795468"/>
    <w:rsid w:val="00797937"/>
    <w:rsid w:val="007B1E5F"/>
    <w:rsid w:val="007B4C3D"/>
    <w:rsid w:val="007B609C"/>
    <w:rsid w:val="007C0F9F"/>
    <w:rsid w:val="007D13A9"/>
    <w:rsid w:val="007D47C7"/>
    <w:rsid w:val="007D6D88"/>
    <w:rsid w:val="007D7C1B"/>
    <w:rsid w:val="007E3CC2"/>
    <w:rsid w:val="007E6B7E"/>
    <w:rsid w:val="008224B8"/>
    <w:rsid w:val="0083778C"/>
    <w:rsid w:val="00844979"/>
    <w:rsid w:val="008551C0"/>
    <w:rsid w:val="00860359"/>
    <w:rsid w:val="00861A76"/>
    <w:rsid w:val="00873353"/>
    <w:rsid w:val="00876291"/>
    <w:rsid w:val="00890878"/>
    <w:rsid w:val="008A369C"/>
    <w:rsid w:val="008B4F53"/>
    <w:rsid w:val="008B6A99"/>
    <w:rsid w:val="008B6FA4"/>
    <w:rsid w:val="008B7B24"/>
    <w:rsid w:val="008C01DB"/>
    <w:rsid w:val="008D1155"/>
    <w:rsid w:val="008E6461"/>
    <w:rsid w:val="008F2F9A"/>
    <w:rsid w:val="00915DE6"/>
    <w:rsid w:val="00925B19"/>
    <w:rsid w:val="0092723C"/>
    <w:rsid w:val="00927F13"/>
    <w:rsid w:val="0093162E"/>
    <w:rsid w:val="00937693"/>
    <w:rsid w:val="00942F1B"/>
    <w:rsid w:val="009749D4"/>
    <w:rsid w:val="00982D41"/>
    <w:rsid w:val="00990D3A"/>
    <w:rsid w:val="0099129F"/>
    <w:rsid w:val="009967C6"/>
    <w:rsid w:val="00997B9F"/>
    <w:rsid w:val="009A08B0"/>
    <w:rsid w:val="009A0E40"/>
    <w:rsid w:val="009A2D3A"/>
    <w:rsid w:val="009A3830"/>
    <w:rsid w:val="009C398B"/>
    <w:rsid w:val="009D4C15"/>
    <w:rsid w:val="009D5896"/>
    <w:rsid w:val="009E3350"/>
    <w:rsid w:val="009E7F46"/>
    <w:rsid w:val="00A05C6B"/>
    <w:rsid w:val="00A10016"/>
    <w:rsid w:val="00A11206"/>
    <w:rsid w:val="00A13E40"/>
    <w:rsid w:val="00A21C99"/>
    <w:rsid w:val="00A24887"/>
    <w:rsid w:val="00A33C46"/>
    <w:rsid w:val="00A47EDB"/>
    <w:rsid w:val="00A509CA"/>
    <w:rsid w:val="00A51B33"/>
    <w:rsid w:val="00A7091C"/>
    <w:rsid w:val="00A75888"/>
    <w:rsid w:val="00A76642"/>
    <w:rsid w:val="00A95EBC"/>
    <w:rsid w:val="00A97619"/>
    <w:rsid w:val="00AA6E97"/>
    <w:rsid w:val="00AB0FEC"/>
    <w:rsid w:val="00AB3B66"/>
    <w:rsid w:val="00AB4F99"/>
    <w:rsid w:val="00AC2D02"/>
    <w:rsid w:val="00AC638B"/>
    <w:rsid w:val="00AD3E62"/>
    <w:rsid w:val="00AE728B"/>
    <w:rsid w:val="00AE7E3C"/>
    <w:rsid w:val="00B00BC6"/>
    <w:rsid w:val="00B10640"/>
    <w:rsid w:val="00B177FD"/>
    <w:rsid w:val="00B21F84"/>
    <w:rsid w:val="00B31184"/>
    <w:rsid w:val="00B31BA8"/>
    <w:rsid w:val="00B56108"/>
    <w:rsid w:val="00B650C2"/>
    <w:rsid w:val="00B66C22"/>
    <w:rsid w:val="00B675F9"/>
    <w:rsid w:val="00B70205"/>
    <w:rsid w:val="00B753ED"/>
    <w:rsid w:val="00B76472"/>
    <w:rsid w:val="00B869CA"/>
    <w:rsid w:val="00B96C91"/>
    <w:rsid w:val="00BA204F"/>
    <w:rsid w:val="00BA4C7E"/>
    <w:rsid w:val="00BC17E9"/>
    <w:rsid w:val="00BC3656"/>
    <w:rsid w:val="00BC6A28"/>
    <w:rsid w:val="00BD4662"/>
    <w:rsid w:val="00BE0BED"/>
    <w:rsid w:val="00BF2A86"/>
    <w:rsid w:val="00C10386"/>
    <w:rsid w:val="00C125E3"/>
    <w:rsid w:val="00C1637B"/>
    <w:rsid w:val="00C16884"/>
    <w:rsid w:val="00C26D7B"/>
    <w:rsid w:val="00C27A2A"/>
    <w:rsid w:val="00C427BB"/>
    <w:rsid w:val="00C507C3"/>
    <w:rsid w:val="00C6190A"/>
    <w:rsid w:val="00C76458"/>
    <w:rsid w:val="00C96523"/>
    <w:rsid w:val="00C969CF"/>
    <w:rsid w:val="00CA2981"/>
    <w:rsid w:val="00CA4130"/>
    <w:rsid w:val="00CA4202"/>
    <w:rsid w:val="00CA5D27"/>
    <w:rsid w:val="00CB3BD6"/>
    <w:rsid w:val="00CB4A3F"/>
    <w:rsid w:val="00CD4960"/>
    <w:rsid w:val="00CF61A3"/>
    <w:rsid w:val="00D02F58"/>
    <w:rsid w:val="00D03285"/>
    <w:rsid w:val="00D04A63"/>
    <w:rsid w:val="00D072CD"/>
    <w:rsid w:val="00D147DA"/>
    <w:rsid w:val="00D2103F"/>
    <w:rsid w:val="00D35687"/>
    <w:rsid w:val="00D5118A"/>
    <w:rsid w:val="00D728D8"/>
    <w:rsid w:val="00D80687"/>
    <w:rsid w:val="00D84400"/>
    <w:rsid w:val="00D93506"/>
    <w:rsid w:val="00DA04EE"/>
    <w:rsid w:val="00DB077B"/>
    <w:rsid w:val="00DB374B"/>
    <w:rsid w:val="00DC18BE"/>
    <w:rsid w:val="00DC5138"/>
    <w:rsid w:val="00DC5491"/>
    <w:rsid w:val="00DC559D"/>
    <w:rsid w:val="00E027B6"/>
    <w:rsid w:val="00E02DBE"/>
    <w:rsid w:val="00E13BAF"/>
    <w:rsid w:val="00E22977"/>
    <w:rsid w:val="00E2307D"/>
    <w:rsid w:val="00E24A1B"/>
    <w:rsid w:val="00E24F16"/>
    <w:rsid w:val="00E3684F"/>
    <w:rsid w:val="00E376D2"/>
    <w:rsid w:val="00E3786E"/>
    <w:rsid w:val="00E4539B"/>
    <w:rsid w:val="00E51B8B"/>
    <w:rsid w:val="00E5703A"/>
    <w:rsid w:val="00E62977"/>
    <w:rsid w:val="00E905FF"/>
    <w:rsid w:val="00E943FC"/>
    <w:rsid w:val="00E94E60"/>
    <w:rsid w:val="00EB2590"/>
    <w:rsid w:val="00ED532C"/>
    <w:rsid w:val="00ED5C53"/>
    <w:rsid w:val="00EE2F3F"/>
    <w:rsid w:val="00EE39D5"/>
    <w:rsid w:val="00EF0B07"/>
    <w:rsid w:val="00F00F4E"/>
    <w:rsid w:val="00F02D05"/>
    <w:rsid w:val="00F325C5"/>
    <w:rsid w:val="00F3283D"/>
    <w:rsid w:val="00F45536"/>
    <w:rsid w:val="00F52645"/>
    <w:rsid w:val="00F55579"/>
    <w:rsid w:val="00F643ED"/>
    <w:rsid w:val="00F72F91"/>
    <w:rsid w:val="00F75CE6"/>
    <w:rsid w:val="00F76631"/>
    <w:rsid w:val="00F8566E"/>
    <w:rsid w:val="00F85C16"/>
    <w:rsid w:val="00F95DFF"/>
    <w:rsid w:val="00F9713C"/>
    <w:rsid w:val="00FA4002"/>
    <w:rsid w:val="00FC2133"/>
    <w:rsid w:val="00FD4ECB"/>
    <w:rsid w:val="00FE3EEA"/>
    <w:rsid w:val="00FF3673"/>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EACE4"/>
  <w15:chartTrackingRefBased/>
  <w15:docId w15:val="{6381E0CA-427F-4BE4-8393-4296B376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C5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DC5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DC549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C549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C549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C549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C549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C549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C549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C549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DC549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DC549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DC549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DC549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C549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C549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C549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C5491"/>
    <w:rPr>
      <w:rFonts w:eastAsiaTheme="majorEastAsia" w:cstheme="majorBidi"/>
      <w:color w:val="272727" w:themeColor="text1" w:themeTint="D8"/>
    </w:rPr>
  </w:style>
  <w:style w:type="paragraph" w:styleId="a3">
    <w:name w:val="Title"/>
    <w:basedOn w:val="a"/>
    <w:next w:val="a"/>
    <w:link w:val="Char"/>
    <w:uiPriority w:val="10"/>
    <w:qFormat/>
    <w:rsid w:val="00DC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C549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C549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C549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C5491"/>
    <w:pPr>
      <w:spacing w:before="160"/>
      <w:jc w:val="center"/>
    </w:pPr>
    <w:rPr>
      <w:i/>
      <w:iCs/>
      <w:color w:val="404040" w:themeColor="text1" w:themeTint="BF"/>
    </w:rPr>
  </w:style>
  <w:style w:type="character" w:customStyle="1" w:styleId="Char1">
    <w:name w:val="Απόσπασμα Char"/>
    <w:basedOn w:val="a0"/>
    <w:link w:val="a5"/>
    <w:uiPriority w:val="29"/>
    <w:rsid w:val="00DC5491"/>
    <w:rPr>
      <w:i/>
      <w:iCs/>
      <w:color w:val="404040" w:themeColor="text1" w:themeTint="BF"/>
    </w:rPr>
  </w:style>
  <w:style w:type="paragraph" w:styleId="a6">
    <w:name w:val="List Paragraph"/>
    <w:basedOn w:val="a"/>
    <w:uiPriority w:val="34"/>
    <w:qFormat/>
    <w:rsid w:val="00DC5491"/>
    <w:pPr>
      <w:ind w:left="720"/>
      <w:contextualSpacing/>
    </w:pPr>
  </w:style>
  <w:style w:type="character" w:styleId="a7">
    <w:name w:val="Intense Emphasis"/>
    <w:basedOn w:val="a0"/>
    <w:uiPriority w:val="21"/>
    <w:qFormat/>
    <w:rsid w:val="00DC5491"/>
    <w:rPr>
      <w:i/>
      <w:iCs/>
      <w:color w:val="0F4761" w:themeColor="accent1" w:themeShade="BF"/>
    </w:rPr>
  </w:style>
  <w:style w:type="paragraph" w:styleId="a8">
    <w:name w:val="Intense Quote"/>
    <w:basedOn w:val="a"/>
    <w:next w:val="a"/>
    <w:link w:val="Char2"/>
    <w:uiPriority w:val="30"/>
    <w:qFormat/>
    <w:rsid w:val="00DC5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C5491"/>
    <w:rPr>
      <w:i/>
      <w:iCs/>
      <w:color w:val="0F4761" w:themeColor="accent1" w:themeShade="BF"/>
    </w:rPr>
  </w:style>
  <w:style w:type="character" w:styleId="a9">
    <w:name w:val="Intense Reference"/>
    <w:basedOn w:val="a0"/>
    <w:uiPriority w:val="32"/>
    <w:qFormat/>
    <w:rsid w:val="00DC5491"/>
    <w:rPr>
      <w:b/>
      <w:bCs/>
      <w:smallCaps/>
      <w:color w:val="0F4761" w:themeColor="accent1" w:themeShade="BF"/>
      <w:spacing w:val="5"/>
    </w:rPr>
  </w:style>
  <w:style w:type="paragraph" w:styleId="aa">
    <w:name w:val="header"/>
    <w:basedOn w:val="a"/>
    <w:link w:val="Char3"/>
    <w:unhideWhenUsed/>
    <w:rsid w:val="00720A02"/>
    <w:pPr>
      <w:tabs>
        <w:tab w:val="center" w:pos="4320"/>
        <w:tab w:val="right" w:pos="8640"/>
      </w:tabs>
      <w:spacing w:after="0" w:line="240" w:lineRule="auto"/>
    </w:pPr>
  </w:style>
  <w:style w:type="character" w:customStyle="1" w:styleId="Char3">
    <w:name w:val="Κεφαλίδα Char"/>
    <w:basedOn w:val="a0"/>
    <w:link w:val="aa"/>
    <w:rsid w:val="00720A02"/>
  </w:style>
  <w:style w:type="paragraph" w:styleId="ab">
    <w:name w:val="footer"/>
    <w:basedOn w:val="a"/>
    <w:link w:val="Char4"/>
    <w:uiPriority w:val="99"/>
    <w:unhideWhenUsed/>
    <w:rsid w:val="00720A02"/>
    <w:pPr>
      <w:tabs>
        <w:tab w:val="center" w:pos="4320"/>
        <w:tab w:val="right" w:pos="8640"/>
      </w:tabs>
      <w:spacing w:after="0" w:line="240" w:lineRule="auto"/>
    </w:pPr>
  </w:style>
  <w:style w:type="character" w:customStyle="1" w:styleId="Char4">
    <w:name w:val="Υποσέλιδο Char"/>
    <w:basedOn w:val="a0"/>
    <w:link w:val="ab"/>
    <w:uiPriority w:val="99"/>
    <w:rsid w:val="00720A02"/>
  </w:style>
  <w:style w:type="character" w:styleId="ac">
    <w:name w:val="Strong"/>
    <w:qFormat/>
    <w:rsid w:val="008224B8"/>
    <w:rPr>
      <w:b/>
      <w:bCs/>
    </w:rPr>
  </w:style>
  <w:style w:type="numbering" w:customStyle="1" w:styleId="CurrentList1">
    <w:name w:val="Current List1"/>
    <w:uiPriority w:val="99"/>
    <w:rsid w:val="003732D0"/>
    <w:pPr>
      <w:numPr>
        <w:numId w:val="18"/>
      </w:numPr>
    </w:pPr>
  </w:style>
  <w:style w:type="paragraph" w:styleId="ad">
    <w:name w:val="TOC Heading"/>
    <w:basedOn w:val="1"/>
    <w:next w:val="a"/>
    <w:uiPriority w:val="39"/>
    <w:unhideWhenUsed/>
    <w:qFormat/>
    <w:rsid w:val="003732D0"/>
    <w:pPr>
      <w:spacing w:before="240" w:after="0"/>
      <w:outlineLvl w:val="9"/>
    </w:pPr>
    <w:rPr>
      <w:kern w:val="0"/>
      <w:sz w:val="32"/>
      <w:szCs w:val="32"/>
      <w14:ligatures w14:val="none"/>
    </w:rPr>
  </w:style>
  <w:style w:type="paragraph" w:styleId="10">
    <w:name w:val="toc 1"/>
    <w:basedOn w:val="a"/>
    <w:next w:val="a"/>
    <w:autoRedefine/>
    <w:uiPriority w:val="39"/>
    <w:unhideWhenUsed/>
    <w:rsid w:val="003732D0"/>
    <w:pPr>
      <w:spacing w:after="100"/>
    </w:pPr>
  </w:style>
  <w:style w:type="paragraph" w:styleId="20">
    <w:name w:val="toc 2"/>
    <w:basedOn w:val="a"/>
    <w:next w:val="a"/>
    <w:autoRedefine/>
    <w:uiPriority w:val="39"/>
    <w:unhideWhenUsed/>
    <w:rsid w:val="003732D0"/>
    <w:pPr>
      <w:spacing w:after="100"/>
      <w:ind w:left="220"/>
    </w:pPr>
  </w:style>
  <w:style w:type="character" w:styleId="-">
    <w:name w:val="Hyperlink"/>
    <w:basedOn w:val="a0"/>
    <w:uiPriority w:val="99"/>
    <w:unhideWhenUsed/>
    <w:rsid w:val="003732D0"/>
    <w:rPr>
      <w:color w:val="467886" w:themeColor="hyperlink"/>
      <w:u w:val="single"/>
    </w:rPr>
  </w:style>
  <w:style w:type="paragraph" w:styleId="ae">
    <w:name w:val="No Spacing"/>
    <w:uiPriority w:val="1"/>
    <w:qFormat/>
    <w:rsid w:val="00A10016"/>
    <w:pPr>
      <w:spacing w:after="0" w:line="240" w:lineRule="auto"/>
    </w:pPr>
  </w:style>
  <w:style w:type="paragraph" w:styleId="Web">
    <w:name w:val="Normal (Web)"/>
    <w:basedOn w:val="a"/>
    <w:uiPriority w:val="99"/>
    <w:semiHidden/>
    <w:unhideWhenUsed/>
    <w:rsid w:val="003E1007"/>
    <w:rPr>
      <w:rFonts w:ascii="Times New Roman" w:hAnsi="Times New Roman" w:cs="Times New Roman"/>
      <w:sz w:val="24"/>
      <w:szCs w:val="24"/>
    </w:rPr>
  </w:style>
  <w:style w:type="table" w:styleId="50">
    <w:name w:val="Plain Table 5"/>
    <w:basedOn w:val="a1"/>
    <w:uiPriority w:val="45"/>
    <w:rsid w:val="00E905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1"/>
    <w:uiPriority w:val="43"/>
    <w:rsid w:val="00A51B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
    <w:name w:val="Table Grid"/>
    <w:basedOn w:val="a1"/>
    <w:uiPriority w:val="39"/>
    <w:rsid w:val="008D1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7331">
      <w:bodyDiv w:val="1"/>
      <w:marLeft w:val="0"/>
      <w:marRight w:val="0"/>
      <w:marTop w:val="0"/>
      <w:marBottom w:val="0"/>
      <w:divBdr>
        <w:top w:val="none" w:sz="0" w:space="0" w:color="auto"/>
        <w:left w:val="none" w:sz="0" w:space="0" w:color="auto"/>
        <w:bottom w:val="none" w:sz="0" w:space="0" w:color="auto"/>
        <w:right w:val="none" w:sz="0" w:space="0" w:color="auto"/>
      </w:divBdr>
    </w:div>
    <w:div w:id="103961453">
      <w:bodyDiv w:val="1"/>
      <w:marLeft w:val="0"/>
      <w:marRight w:val="0"/>
      <w:marTop w:val="0"/>
      <w:marBottom w:val="0"/>
      <w:divBdr>
        <w:top w:val="none" w:sz="0" w:space="0" w:color="auto"/>
        <w:left w:val="none" w:sz="0" w:space="0" w:color="auto"/>
        <w:bottom w:val="none" w:sz="0" w:space="0" w:color="auto"/>
        <w:right w:val="none" w:sz="0" w:space="0" w:color="auto"/>
      </w:divBdr>
    </w:div>
    <w:div w:id="110788293">
      <w:bodyDiv w:val="1"/>
      <w:marLeft w:val="0"/>
      <w:marRight w:val="0"/>
      <w:marTop w:val="0"/>
      <w:marBottom w:val="0"/>
      <w:divBdr>
        <w:top w:val="none" w:sz="0" w:space="0" w:color="auto"/>
        <w:left w:val="none" w:sz="0" w:space="0" w:color="auto"/>
        <w:bottom w:val="none" w:sz="0" w:space="0" w:color="auto"/>
        <w:right w:val="none" w:sz="0" w:space="0" w:color="auto"/>
      </w:divBdr>
    </w:div>
    <w:div w:id="117113482">
      <w:bodyDiv w:val="1"/>
      <w:marLeft w:val="0"/>
      <w:marRight w:val="0"/>
      <w:marTop w:val="0"/>
      <w:marBottom w:val="0"/>
      <w:divBdr>
        <w:top w:val="none" w:sz="0" w:space="0" w:color="auto"/>
        <w:left w:val="none" w:sz="0" w:space="0" w:color="auto"/>
        <w:bottom w:val="none" w:sz="0" w:space="0" w:color="auto"/>
        <w:right w:val="none" w:sz="0" w:space="0" w:color="auto"/>
      </w:divBdr>
    </w:div>
    <w:div w:id="182208908">
      <w:bodyDiv w:val="1"/>
      <w:marLeft w:val="0"/>
      <w:marRight w:val="0"/>
      <w:marTop w:val="0"/>
      <w:marBottom w:val="0"/>
      <w:divBdr>
        <w:top w:val="none" w:sz="0" w:space="0" w:color="auto"/>
        <w:left w:val="none" w:sz="0" w:space="0" w:color="auto"/>
        <w:bottom w:val="none" w:sz="0" w:space="0" w:color="auto"/>
        <w:right w:val="none" w:sz="0" w:space="0" w:color="auto"/>
      </w:divBdr>
    </w:div>
    <w:div w:id="211966576">
      <w:bodyDiv w:val="1"/>
      <w:marLeft w:val="0"/>
      <w:marRight w:val="0"/>
      <w:marTop w:val="0"/>
      <w:marBottom w:val="0"/>
      <w:divBdr>
        <w:top w:val="none" w:sz="0" w:space="0" w:color="auto"/>
        <w:left w:val="none" w:sz="0" w:space="0" w:color="auto"/>
        <w:bottom w:val="none" w:sz="0" w:space="0" w:color="auto"/>
        <w:right w:val="none" w:sz="0" w:space="0" w:color="auto"/>
      </w:divBdr>
      <w:divsChild>
        <w:div w:id="2068872205">
          <w:marLeft w:val="0"/>
          <w:marRight w:val="0"/>
          <w:marTop w:val="0"/>
          <w:marBottom w:val="0"/>
          <w:divBdr>
            <w:top w:val="none" w:sz="0" w:space="0" w:color="auto"/>
            <w:left w:val="none" w:sz="0" w:space="0" w:color="auto"/>
            <w:bottom w:val="none" w:sz="0" w:space="0" w:color="auto"/>
            <w:right w:val="none" w:sz="0" w:space="0" w:color="auto"/>
          </w:divBdr>
          <w:divsChild>
            <w:div w:id="516433984">
              <w:marLeft w:val="0"/>
              <w:marRight w:val="0"/>
              <w:marTop w:val="0"/>
              <w:marBottom w:val="0"/>
              <w:divBdr>
                <w:top w:val="none" w:sz="0" w:space="0" w:color="auto"/>
                <w:left w:val="none" w:sz="0" w:space="0" w:color="auto"/>
                <w:bottom w:val="none" w:sz="0" w:space="0" w:color="auto"/>
                <w:right w:val="none" w:sz="0" w:space="0" w:color="auto"/>
              </w:divBdr>
            </w:div>
            <w:div w:id="1966696568">
              <w:marLeft w:val="0"/>
              <w:marRight w:val="0"/>
              <w:marTop w:val="0"/>
              <w:marBottom w:val="0"/>
              <w:divBdr>
                <w:top w:val="none" w:sz="0" w:space="0" w:color="auto"/>
                <w:left w:val="none" w:sz="0" w:space="0" w:color="auto"/>
                <w:bottom w:val="none" w:sz="0" w:space="0" w:color="auto"/>
                <w:right w:val="none" w:sz="0" w:space="0" w:color="auto"/>
              </w:divBdr>
              <w:divsChild>
                <w:div w:id="1440838440">
                  <w:marLeft w:val="0"/>
                  <w:marRight w:val="0"/>
                  <w:marTop w:val="0"/>
                  <w:marBottom w:val="0"/>
                  <w:divBdr>
                    <w:top w:val="none" w:sz="0" w:space="0" w:color="auto"/>
                    <w:left w:val="none" w:sz="0" w:space="0" w:color="auto"/>
                    <w:bottom w:val="none" w:sz="0" w:space="0" w:color="auto"/>
                    <w:right w:val="none" w:sz="0" w:space="0" w:color="auto"/>
                  </w:divBdr>
                  <w:divsChild>
                    <w:div w:id="549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7437">
          <w:marLeft w:val="0"/>
          <w:marRight w:val="0"/>
          <w:marTop w:val="0"/>
          <w:marBottom w:val="0"/>
          <w:divBdr>
            <w:top w:val="none" w:sz="0" w:space="0" w:color="auto"/>
            <w:left w:val="none" w:sz="0" w:space="0" w:color="auto"/>
            <w:bottom w:val="none" w:sz="0" w:space="0" w:color="auto"/>
            <w:right w:val="none" w:sz="0" w:space="0" w:color="auto"/>
          </w:divBdr>
          <w:divsChild>
            <w:div w:id="690766459">
              <w:marLeft w:val="0"/>
              <w:marRight w:val="0"/>
              <w:marTop w:val="0"/>
              <w:marBottom w:val="0"/>
              <w:divBdr>
                <w:top w:val="none" w:sz="0" w:space="0" w:color="auto"/>
                <w:left w:val="none" w:sz="0" w:space="0" w:color="auto"/>
                <w:bottom w:val="none" w:sz="0" w:space="0" w:color="auto"/>
                <w:right w:val="none" w:sz="0" w:space="0" w:color="auto"/>
              </w:divBdr>
            </w:div>
            <w:div w:id="600836297">
              <w:marLeft w:val="0"/>
              <w:marRight w:val="0"/>
              <w:marTop w:val="0"/>
              <w:marBottom w:val="0"/>
              <w:divBdr>
                <w:top w:val="none" w:sz="0" w:space="0" w:color="auto"/>
                <w:left w:val="none" w:sz="0" w:space="0" w:color="auto"/>
                <w:bottom w:val="none" w:sz="0" w:space="0" w:color="auto"/>
                <w:right w:val="none" w:sz="0" w:space="0" w:color="auto"/>
              </w:divBdr>
              <w:divsChild>
                <w:div w:id="1401488872">
                  <w:marLeft w:val="0"/>
                  <w:marRight w:val="0"/>
                  <w:marTop w:val="0"/>
                  <w:marBottom w:val="0"/>
                  <w:divBdr>
                    <w:top w:val="none" w:sz="0" w:space="0" w:color="auto"/>
                    <w:left w:val="none" w:sz="0" w:space="0" w:color="auto"/>
                    <w:bottom w:val="none" w:sz="0" w:space="0" w:color="auto"/>
                    <w:right w:val="none" w:sz="0" w:space="0" w:color="auto"/>
                  </w:divBdr>
                  <w:divsChild>
                    <w:div w:id="2100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0545">
          <w:marLeft w:val="0"/>
          <w:marRight w:val="0"/>
          <w:marTop w:val="0"/>
          <w:marBottom w:val="0"/>
          <w:divBdr>
            <w:top w:val="none" w:sz="0" w:space="0" w:color="auto"/>
            <w:left w:val="none" w:sz="0" w:space="0" w:color="auto"/>
            <w:bottom w:val="none" w:sz="0" w:space="0" w:color="auto"/>
            <w:right w:val="none" w:sz="0" w:space="0" w:color="auto"/>
          </w:divBdr>
          <w:divsChild>
            <w:div w:id="431752375">
              <w:marLeft w:val="0"/>
              <w:marRight w:val="0"/>
              <w:marTop w:val="0"/>
              <w:marBottom w:val="0"/>
              <w:divBdr>
                <w:top w:val="none" w:sz="0" w:space="0" w:color="auto"/>
                <w:left w:val="none" w:sz="0" w:space="0" w:color="auto"/>
                <w:bottom w:val="none" w:sz="0" w:space="0" w:color="auto"/>
                <w:right w:val="none" w:sz="0" w:space="0" w:color="auto"/>
              </w:divBdr>
            </w:div>
            <w:div w:id="494998906">
              <w:marLeft w:val="0"/>
              <w:marRight w:val="0"/>
              <w:marTop w:val="0"/>
              <w:marBottom w:val="0"/>
              <w:divBdr>
                <w:top w:val="none" w:sz="0" w:space="0" w:color="auto"/>
                <w:left w:val="none" w:sz="0" w:space="0" w:color="auto"/>
                <w:bottom w:val="none" w:sz="0" w:space="0" w:color="auto"/>
                <w:right w:val="none" w:sz="0" w:space="0" w:color="auto"/>
              </w:divBdr>
              <w:divsChild>
                <w:div w:id="994265307">
                  <w:marLeft w:val="0"/>
                  <w:marRight w:val="0"/>
                  <w:marTop w:val="0"/>
                  <w:marBottom w:val="0"/>
                  <w:divBdr>
                    <w:top w:val="none" w:sz="0" w:space="0" w:color="auto"/>
                    <w:left w:val="none" w:sz="0" w:space="0" w:color="auto"/>
                    <w:bottom w:val="none" w:sz="0" w:space="0" w:color="auto"/>
                    <w:right w:val="none" w:sz="0" w:space="0" w:color="auto"/>
                  </w:divBdr>
                  <w:divsChild>
                    <w:div w:id="19553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6791">
          <w:marLeft w:val="0"/>
          <w:marRight w:val="0"/>
          <w:marTop w:val="0"/>
          <w:marBottom w:val="0"/>
          <w:divBdr>
            <w:top w:val="none" w:sz="0" w:space="0" w:color="auto"/>
            <w:left w:val="none" w:sz="0" w:space="0" w:color="auto"/>
            <w:bottom w:val="none" w:sz="0" w:space="0" w:color="auto"/>
            <w:right w:val="none" w:sz="0" w:space="0" w:color="auto"/>
          </w:divBdr>
          <w:divsChild>
            <w:div w:id="1677417102">
              <w:marLeft w:val="0"/>
              <w:marRight w:val="0"/>
              <w:marTop w:val="0"/>
              <w:marBottom w:val="0"/>
              <w:divBdr>
                <w:top w:val="none" w:sz="0" w:space="0" w:color="auto"/>
                <w:left w:val="none" w:sz="0" w:space="0" w:color="auto"/>
                <w:bottom w:val="none" w:sz="0" w:space="0" w:color="auto"/>
                <w:right w:val="none" w:sz="0" w:space="0" w:color="auto"/>
              </w:divBdr>
            </w:div>
            <w:div w:id="1761870229">
              <w:marLeft w:val="0"/>
              <w:marRight w:val="0"/>
              <w:marTop w:val="0"/>
              <w:marBottom w:val="0"/>
              <w:divBdr>
                <w:top w:val="none" w:sz="0" w:space="0" w:color="auto"/>
                <w:left w:val="none" w:sz="0" w:space="0" w:color="auto"/>
                <w:bottom w:val="none" w:sz="0" w:space="0" w:color="auto"/>
                <w:right w:val="none" w:sz="0" w:space="0" w:color="auto"/>
              </w:divBdr>
              <w:divsChild>
                <w:div w:id="1015695838">
                  <w:marLeft w:val="0"/>
                  <w:marRight w:val="0"/>
                  <w:marTop w:val="0"/>
                  <w:marBottom w:val="0"/>
                  <w:divBdr>
                    <w:top w:val="none" w:sz="0" w:space="0" w:color="auto"/>
                    <w:left w:val="none" w:sz="0" w:space="0" w:color="auto"/>
                    <w:bottom w:val="none" w:sz="0" w:space="0" w:color="auto"/>
                    <w:right w:val="none" w:sz="0" w:space="0" w:color="auto"/>
                  </w:divBdr>
                  <w:divsChild>
                    <w:div w:id="4614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4493">
          <w:marLeft w:val="0"/>
          <w:marRight w:val="0"/>
          <w:marTop w:val="0"/>
          <w:marBottom w:val="0"/>
          <w:divBdr>
            <w:top w:val="none" w:sz="0" w:space="0" w:color="auto"/>
            <w:left w:val="none" w:sz="0" w:space="0" w:color="auto"/>
            <w:bottom w:val="none" w:sz="0" w:space="0" w:color="auto"/>
            <w:right w:val="none" w:sz="0" w:space="0" w:color="auto"/>
          </w:divBdr>
          <w:divsChild>
            <w:div w:id="1833984427">
              <w:marLeft w:val="0"/>
              <w:marRight w:val="0"/>
              <w:marTop w:val="0"/>
              <w:marBottom w:val="0"/>
              <w:divBdr>
                <w:top w:val="none" w:sz="0" w:space="0" w:color="auto"/>
                <w:left w:val="none" w:sz="0" w:space="0" w:color="auto"/>
                <w:bottom w:val="none" w:sz="0" w:space="0" w:color="auto"/>
                <w:right w:val="none" w:sz="0" w:space="0" w:color="auto"/>
              </w:divBdr>
            </w:div>
            <w:div w:id="270360748">
              <w:marLeft w:val="0"/>
              <w:marRight w:val="0"/>
              <w:marTop w:val="0"/>
              <w:marBottom w:val="0"/>
              <w:divBdr>
                <w:top w:val="none" w:sz="0" w:space="0" w:color="auto"/>
                <w:left w:val="none" w:sz="0" w:space="0" w:color="auto"/>
                <w:bottom w:val="none" w:sz="0" w:space="0" w:color="auto"/>
                <w:right w:val="none" w:sz="0" w:space="0" w:color="auto"/>
              </w:divBdr>
              <w:divsChild>
                <w:div w:id="2106487573">
                  <w:marLeft w:val="0"/>
                  <w:marRight w:val="0"/>
                  <w:marTop w:val="0"/>
                  <w:marBottom w:val="0"/>
                  <w:divBdr>
                    <w:top w:val="none" w:sz="0" w:space="0" w:color="auto"/>
                    <w:left w:val="none" w:sz="0" w:space="0" w:color="auto"/>
                    <w:bottom w:val="none" w:sz="0" w:space="0" w:color="auto"/>
                    <w:right w:val="none" w:sz="0" w:space="0" w:color="auto"/>
                  </w:divBdr>
                  <w:divsChild>
                    <w:div w:id="2993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2397">
          <w:marLeft w:val="0"/>
          <w:marRight w:val="0"/>
          <w:marTop w:val="0"/>
          <w:marBottom w:val="0"/>
          <w:divBdr>
            <w:top w:val="none" w:sz="0" w:space="0" w:color="auto"/>
            <w:left w:val="none" w:sz="0" w:space="0" w:color="auto"/>
            <w:bottom w:val="none" w:sz="0" w:space="0" w:color="auto"/>
            <w:right w:val="none" w:sz="0" w:space="0" w:color="auto"/>
          </w:divBdr>
          <w:divsChild>
            <w:div w:id="1362976350">
              <w:marLeft w:val="0"/>
              <w:marRight w:val="0"/>
              <w:marTop w:val="0"/>
              <w:marBottom w:val="0"/>
              <w:divBdr>
                <w:top w:val="none" w:sz="0" w:space="0" w:color="auto"/>
                <w:left w:val="none" w:sz="0" w:space="0" w:color="auto"/>
                <w:bottom w:val="none" w:sz="0" w:space="0" w:color="auto"/>
                <w:right w:val="none" w:sz="0" w:space="0" w:color="auto"/>
              </w:divBdr>
            </w:div>
            <w:div w:id="1716470660">
              <w:marLeft w:val="0"/>
              <w:marRight w:val="0"/>
              <w:marTop w:val="0"/>
              <w:marBottom w:val="0"/>
              <w:divBdr>
                <w:top w:val="none" w:sz="0" w:space="0" w:color="auto"/>
                <w:left w:val="none" w:sz="0" w:space="0" w:color="auto"/>
                <w:bottom w:val="none" w:sz="0" w:space="0" w:color="auto"/>
                <w:right w:val="none" w:sz="0" w:space="0" w:color="auto"/>
              </w:divBdr>
              <w:divsChild>
                <w:div w:id="1812942482">
                  <w:marLeft w:val="0"/>
                  <w:marRight w:val="0"/>
                  <w:marTop w:val="0"/>
                  <w:marBottom w:val="0"/>
                  <w:divBdr>
                    <w:top w:val="none" w:sz="0" w:space="0" w:color="auto"/>
                    <w:left w:val="none" w:sz="0" w:space="0" w:color="auto"/>
                    <w:bottom w:val="none" w:sz="0" w:space="0" w:color="auto"/>
                    <w:right w:val="none" w:sz="0" w:space="0" w:color="auto"/>
                  </w:divBdr>
                  <w:divsChild>
                    <w:div w:id="17044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035">
          <w:marLeft w:val="0"/>
          <w:marRight w:val="0"/>
          <w:marTop w:val="0"/>
          <w:marBottom w:val="0"/>
          <w:divBdr>
            <w:top w:val="none" w:sz="0" w:space="0" w:color="auto"/>
            <w:left w:val="none" w:sz="0" w:space="0" w:color="auto"/>
            <w:bottom w:val="none" w:sz="0" w:space="0" w:color="auto"/>
            <w:right w:val="none" w:sz="0" w:space="0" w:color="auto"/>
          </w:divBdr>
          <w:divsChild>
            <w:div w:id="242842022">
              <w:marLeft w:val="0"/>
              <w:marRight w:val="0"/>
              <w:marTop w:val="0"/>
              <w:marBottom w:val="0"/>
              <w:divBdr>
                <w:top w:val="none" w:sz="0" w:space="0" w:color="auto"/>
                <w:left w:val="none" w:sz="0" w:space="0" w:color="auto"/>
                <w:bottom w:val="none" w:sz="0" w:space="0" w:color="auto"/>
                <w:right w:val="none" w:sz="0" w:space="0" w:color="auto"/>
              </w:divBdr>
            </w:div>
            <w:div w:id="974137547">
              <w:marLeft w:val="0"/>
              <w:marRight w:val="0"/>
              <w:marTop w:val="0"/>
              <w:marBottom w:val="0"/>
              <w:divBdr>
                <w:top w:val="none" w:sz="0" w:space="0" w:color="auto"/>
                <w:left w:val="none" w:sz="0" w:space="0" w:color="auto"/>
                <w:bottom w:val="none" w:sz="0" w:space="0" w:color="auto"/>
                <w:right w:val="none" w:sz="0" w:space="0" w:color="auto"/>
              </w:divBdr>
              <w:divsChild>
                <w:div w:id="1653635192">
                  <w:marLeft w:val="0"/>
                  <w:marRight w:val="0"/>
                  <w:marTop w:val="0"/>
                  <w:marBottom w:val="0"/>
                  <w:divBdr>
                    <w:top w:val="none" w:sz="0" w:space="0" w:color="auto"/>
                    <w:left w:val="none" w:sz="0" w:space="0" w:color="auto"/>
                    <w:bottom w:val="none" w:sz="0" w:space="0" w:color="auto"/>
                    <w:right w:val="none" w:sz="0" w:space="0" w:color="auto"/>
                  </w:divBdr>
                  <w:divsChild>
                    <w:div w:id="1865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639">
          <w:marLeft w:val="0"/>
          <w:marRight w:val="0"/>
          <w:marTop w:val="0"/>
          <w:marBottom w:val="0"/>
          <w:divBdr>
            <w:top w:val="none" w:sz="0" w:space="0" w:color="auto"/>
            <w:left w:val="none" w:sz="0" w:space="0" w:color="auto"/>
            <w:bottom w:val="none" w:sz="0" w:space="0" w:color="auto"/>
            <w:right w:val="none" w:sz="0" w:space="0" w:color="auto"/>
          </w:divBdr>
          <w:divsChild>
            <w:div w:id="1085801233">
              <w:marLeft w:val="0"/>
              <w:marRight w:val="0"/>
              <w:marTop w:val="0"/>
              <w:marBottom w:val="0"/>
              <w:divBdr>
                <w:top w:val="none" w:sz="0" w:space="0" w:color="auto"/>
                <w:left w:val="none" w:sz="0" w:space="0" w:color="auto"/>
                <w:bottom w:val="none" w:sz="0" w:space="0" w:color="auto"/>
                <w:right w:val="none" w:sz="0" w:space="0" w:color="auto"/>
              </w:divBdr>
            </w:div>
            <w:div w:id="834298554">
              <w:marLeft w:val="0"/>
              <w:marRight w:val="0"/>
              <w:marTop w:val="0"/>
              <w:marBottom w:val="0"/>
              <w:divBdr>
                <w:top w:val="none" w:sz="0" w:space="0" w:color="auto"/>
                <w:left w:val="none" w:sz="0" w:space="0" w:color="auto"/>
                <w:bottom w:val="none" w:sz="0" w:space="0" w:color="auto"/>
                <w:right w:val="none" w:sz="0" w:space="0" w:color="auto"/>
              </w:divBdr>
              <w:divsChild>
                <w:div w:id="2024897439">
                  <w:marLeft w:val="0"/>
                  <w:marRight w:val="0"/>
                  <w:marTop w:val="0"/>
                  <w:marBottom w:val="0"/>
                  <w:divBdr>
                    <w:top w:val="none" w:sz="0" w:space="0" w:color="auto"/>
                    <w:left w:val="none" w:sz="0" w:space="0" w:color="auto"/>
                    <w:bottom w:val="none" w:sz="0" w:space="0" w:color="auto"/>
                    <w:right w:val="none" w:sz="0" w:space="0" w:color="auto"/>
                  </w:divBdr>
                  <w:divsChild>
                    <w:div w:id="850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02469">
      <w:bodyDiv w:val="1"/>
      <w:marLeft w:val="0"/>
      <w:marRight w:val="0"/>
      <w:marTop w:val="0"/>
      <w:marBottom w:val="0"/>
      <w:divBdr>
        <w:top w:val="none" w:sz="0" w:space="0" w:color="auto"/>
        <w:left w:val="none" w:sz="0" w:space="0" w:color="auto"/>
        <w:bottom w:val="none" w:sz="0" w:space="0" w:color="auto"/>
        <w:right w:val="none" w:sz="0" w:space="0" w:color="auto"/>
      </w:divBdr>
    </w:div>
    <w:div w:id="220672430">
      <w:bodyDiv w:val="1"/>
      <w:marLeft w:val="0"/>
      <w:marRight w:val="0"/>
      <w:marTop w:val="0"/>
      <w:marBottom w:val="0"/>
      <w:divBdr>
        <w:top w:val="none" w:sz="0" w:space="0" w:color="auto"/>
        <w:left w:val="none" w:sz="0" w:space="0" w:color="auto"/>
        <w:bottom w:val="none" w:sz="0" w:space="0" w:color="auto"/>
        <w:right w:val="none" w:sz="0" w:space="0" w:color="auto"/>
      </w:divBdr>
    </w:div>
    <w:div w:id="250430262">
      <w:bodyDiv w:val="1"/>
      <w:marLeft w:val="0"/>
      <w:marRight w:val="0"/>
      <w:marTop w:val="0"/>
      <w:marBottom w:val="0"/>
      <w:divBdr>
        <w:top w:val="none" w:sz="0" w:space="0" w:color="auto"/>
        <w:left w:val="none" w:sz="0" w:space="0" w:color="auto"/>
        <w:bottom w:val="none" w:sz="0" w:space="0" w:color="auto"/>
        <w:right w:val="none" w:sz="0" w:space="0" w:color="auto"/>
      </w:divBdr>
    </w:div>
    <w:div w:id="307246967">
      <w:bodyDiv w:val="1"/>
      <w:marLeft w:val="0"/>
      <w:marRight w:val="0"/>
      <w:marTop w:val="0"/>
      <w:marBottom w:val="0"/>
      <w:divBdr>
        <w:top w:val="none" w:sz="0" w:space="0" w:color="auto"/>
        <w:left w:val="none" w:sz="0" w:space="0" w:color="auto"/>
        <w:bottom w:val="none" w:sz="0" w:space="0" w:color="auto"/>
        <w:right w:val="none" w:sz="0" w:space="0" w:color="auto"/>
      </w:divBdr>
    </w:div>
    <w:div w:id="364067141">
      <w:bodyDiv w:val="1"/>
      <w:marLeft w:val="0"/>
      <w:marRight w:val="0"/>
      <w:marTop w:val="0"/>
      <w:marBottom w:val="0"/>
      <w:divBdr>
        <w:top w:val="none" w:sz="0" w:space="0" w:color="auto"/>
        <w:left w:val="none" w:sz="0" w:space="0" w:color="auto"/>
        <w:bottom w:val="none" w:sz="0" w:space="0" w:color="auto"/>
        <w:right w:val="none" w:sz="0" w:space="0" w:color="auto"/>
      </w:divBdr>
    </w:div>
    <w:div w:id="409735346">
      <w:bodyDiv w:val="1"/>
      <w:marLeft w:val="0"/>
      <w:marRight w:val="0"/>
      <w:marTop w:val="0"/>
      <w:marBottom w:val="0"/>
      <w:divBdr>
        <w:top w:val="none" w:sz="0" w:space="0" w:color="auto"/>
        <w:left w:val="none" w:sz="0" w:space="0" w:color="auto"/>
        <w:bottom w:val="none" w:sz="0" w:space="0" w:color="auto"/>
        <w:right w:val="none" w:sz="0" w:space="0" w:color="auto"/>
      </w:divBdr>
    </w:div>
    <w:div w:id="409933699">
      <w:bodyDiv w:val="1"/>
      <w:marLeft w:val="0"/>
      <w:marRight w:val="0"/>
      <w:marTop w:val="0"/>
      <w:marBottom w:val="0"/>
      <w:divBdr>
        <w:top w:val="none" w:sz="0" w:space="0" w:color="auto"/>
        <w:left w:val="none" w:sz="0" w:space="0" w:color="auto"/>
        <w:bottom w:val="none" w:sz="0" w:space="0" w:color="auto"/>
        <w:right w:val="none" w:sz="0" w:space="0" w:color="auto"/>
      </w:divBdr>
    </w:div>
    <w:div w:id="436295377">
      <w:bodyDiv w:val="1"/>
      <w:marLeft w:val="0"/>
      <w:marRight w:val="0"/>
      <w:marTop w:val="0"/>
      <w:marBottom w:val="0"/>
      <w:divBdr>
        <w:top w:val="none" w:sz="0" w:space="0" w:color="auto"/>
        <w:left w:val="none" w:sz="0" w:space="0" w:color="auto"/>
        <w:bottom w:val="none" w:sz="0" w:space="0" w:color="auto"/>
        <w:right w:val="none" w:sz="0" w:space="0" w:color="auto"/>
      </w:divBdr>
    </w:div>
    <w:div w:id="462163423">
      <w:bodyDiv w:val="1"/>
      <w:marLeft w:val="0"/>
      <w:marRight w:val="0"/>
      <w:marTop w:val="0"/>
      <w:marBottom w:val="0"/>
      <w:divBdr>
        <w:top w:val="none" w:sz="0" w:space="0" w:color="auto"/>
        <w:left w:val="none" w:sz="0" w:space="0" w:color="auto"/>
        <w:bottom w:val="none" w:sz="0" w:space="0" w:color="auto"/>
        <w:right w:val="none" w:sz="0" w:space="0" w:color="auto"/>
      </w:divBdr>
    </w:div>
    <w:div w:id="508328440">
      <w:bodyDiv w:val="1"/>
      <w:marLeft w:val="0"/>
      <w:marRight w:val="0"/>
      <w:marTop w:val="0"/>
      <w:marBottom w:val="0"/>
      <w:divBdr>
        <w:top w:val="none" w:sz="0" w:space="0" w:color="auto"/>
        <w:left w:val="none" w:sz="0" w:space="0" w:color="auto"/>
        <w:bottom w:val="none" w:sz="0" w:space="0" w:color="auto"/>
        <w:right w:val="none" w:sz="0" w:space="0" w:color="auto"/>
      </w:divBdr>
    </w:div>
    <w:div w:id="529415405">
      <w:bodyDiv w:val="1"/>
      <w:marLeft w:val="0"/>
      <w:marRight w:val="0"/>
      <w:marTop w:val="0"/>
      <w:marBottom w:val="0"/>
      <w:divBdr>
        <w:top w:val="none" w:sz="0" w:space="0" w:color="auto"/>
        <w:left w:val="none" w:sz="0" w:space="0" w:color="auto"/>
        <w:bottom w:val="none" w:sz="0" w:space="0" w:color="auto"/>
        <w:right w:val="none" w:sz="0" w:space="0" w:color="auto"/>
      </w:divBdr>
    </w:div>
    <w:div w:id="564491078">
      <w:bodyDiv w:val="1"/>
      <w:marLeft w:val="0"/>
      <w:marRight w:val="0"/>
      <w:marTop w:val="0"/>
      <w:marBottom w:val="0"/>
      <w:divBdr>
        <w:top w:val="none" w:sz="0" w:space="0" w:color="auto"/>
        <w:left w:val="none" w:sz="0" w:space="0" w:color="auto"/>
        <w:bottom w:val="none" w:sz="0" w:space="0" w:color="auto"/>
        <w:right w:val="none" w:sz="0" w:space="0" w:color="auto"/>
      </w:divBdr>
      <w:divsChild>
        <w:div w:id="1747192563">
          <w:marLeft w:val="0"/>
          <w:marRight w:val="0"/>
          <w:marTop w:val="0"/>
          <w:marBottom w:val="0"/>
          <w:divBdr>
            <w:top w:val="none" w:sz="0" w:space="0" w:color="auto"/>
            <w:left w:val="none" w:sz="0" w:space="0" w:color="auto"/>
            <w:bottom w:val="none" w:sz="0" w:space="0" w:color="auto"/>
            <w:right w:val="none" w:sz="0" w:space="0" w:color="auto"/>
          </w:divBdr>
        </w:div>
      </w:divsChild>
    </w:div>
    <w:div w:id="634681989">
      <w:bodyDiv w:val="1"/>
      <w:marLeft w:val="0"/>
      <w:marRight w:val="0"/>
      <w:marTop w:val="0"/>
      <w:marBottom w:val="0"/>
      <w:divBdr>
        <w:top w:val="none" w:sz="0" w:space="0" w:color="auto"/>
        <w:left w:val="none" w:sz="0" w:space="0" w:color="auto"/>
        <w:bottom w:val="none" w:sz="0" w:space="0" w:color="auto"/>
        <w:right w:val="none" w:sz="0" w:space="0" w:color="auto"/>
      </w:divBdr>
    </w:div>
    <w:div w:id="638994234">
      <w:bodyDiv w:val="1"/>
      <w:marLeft w:val="0"/>
      <w:marRight w:val="0"/>
      <w:marTop w:val="0"/>
      <w:marBottom w:val="0"/>
      <w:divBdr>
        <w:top w:val="none" w:sz="0" w:space="0" w:color="auto"/>
        <w:left w:val="none" w:sz="0" w:space="0" w:color="auto"/>
        <w:bottom w:val="none" w:sz="0" w:space="0" w:color="auto"/>
        <w:right w:val="none" w:sz="0" w:space="0" w:color="auto"/>
      </w:divBdr>
      <w:divsChild>
        <w:div w:id="1039158889">
          <w:marLeft w:val="0"/>
          <w:marRight w:val="0"/>
          <w:marTop w:val="0"/>
          <w:marBottom w:val="0"/>
          <w:divBdr>
            <w:top w:val="none" w:sz="0" w:space="0" w:color="auto"/>
            <w:left w:val="none" w:sz="0" w:space="0" w:color="auto"/>
            <w:bottom w:val="none" w:sz="0" w:space="0" w:color="auto"/>
            <w:right w:val="none" w:sz="0" w:space="0" w:color="auto"/>
          </w:divBdr>
        </w:div>
        <w:div w:id="711804840">
          <w:marLeft w:val="0"/>
          <w:marRight w:val="0"/>
          <w:marTop w:val="0"/>
          <w:marBottom w:val="0"/>
          <w:divBdr>
            <w:top w:val="none" w:sz="0" w:space="0" w:color="auto"/>
            <w:left w:val="none" w:sz="0" w:space="0" w:color="auto"/>
            <w:bottom w:val="none" w:sz="0" w:space="0" w:color="auto"/>
            <w:right w:val="none" w:sz="0" w:space="0" w:color="auto"/>
          </w:divBdr>
        </w:div>
        <w:div w:id="1022587534">
          <w:marLeft w:val="0"/>
          <w:marRight w:val="0"/>
          <w:marTop w:val="0"/>
          <w:marBottom w:val="0"/>
          <w:divBdr>
            <w:top w:val="none" w:sz="0" w:space="0" w:color="auto"/>
            <w:left w:val="none" w:sz="0" w:space="0" w:color="auto"/>
            <w:bottom w:val="none" w:sz="0" w:space="0" w:color="auto"/>
            <w:right w:val="none" w:sz="0" w:space="0" w:color="auto"/>
          </w:divBdr>
        </w:div>
        <w:div w:id="672611399">
          <w:marLeft w:val="0"/>
          <w:marRight w:val="0"/>
          <w:marTop w:val="0"/>
          <w:marBottom w:val="0"/>
          <w:divBdr>
            <w:top w:val="none" w:sz="0" w:space="0" w:color="auto"/>
            <w:left w:val="none" w:sz="0" w:space="0" w:color="auto"/>
            <w:bottom w:val="none" w:sz="0" w:space="0" w:color="auto"/>
            <w:right w:val="none" w:sz="0" w:space="0" w:color="auto"/>
          </w:divBdr>
        </w:div>
        <w:div w:id="1481077505">
          <w:marLeft w:val="0"/>
          <w:marRight w:val="0"/>
          <w:marTop w:val="0"/>
          <w:marBottom w:val="0"/>
          <w:divBdr>
            <w:top w:val="none" w:sz="0" w:space="0" w:color="auto"/>
            <w:left w:val="none" w:sz="0" w:space="0" w:color="auto"/>
            <w:bottom w:val="none" w:sz="0" w:space="0" w:color="auto"/>
            <w:right w:val="none" w:sz="0" w:space="0" w:color="auto"/>
          </w:divBdr>
        </w:div>
      </w:divsChild>
    </w:div>
    <w:div w:id="658192007">
      <w:bodyDiv w:val="1"/>
      <w:marLeft w:val="0"/>
      <w:marRight w:val="0"/>
      <w:marTop w:val="0"/>
      <w:marBottom w:val="0"/>
      <w:divBdr>
        <w:top w:val="none" w:sz="0" w:space="0" w:color="auto"/>
        <w:left w:val="none" w:sz="0" w:space="0" w:color="auto"/>
        <w:bottom w:val="none" w:sz="0" w:space="0" w:color="auto"/>
        <w:right w:val="none" w:sz="0" w:space="0" w:color="auto"/>
      </w:divBdr>
    </w:div>
    <w:div w:id="697587065">
      <w:bodyDiv w:val="1"/>
      <w:marLeft w:val="0"/>
      <w:marRight w:val="0"/>
      <w:marTop w:val="0"/>
      <w:marBottom w:val="0"/>
      <w:divBdr>
        <w:top w:val="none" w:sz="0" w:space="0" w:color="auto"/>
        <w:left w:val="none" w:sz="0" w:space="0" w:color="auto"/>
        <w:bottom w:val="none" w:sz="0" w:space="0" w:color="auto"/>
        <w:right w:val="none" w:sz="0" w:space="0" w:color="auto"/>
      </w:divBdr>
    </w:div>
    <w:div w:id="749889484">
      <w:bodyDiv w:val="1"/>
      <w:marLeft w:val="0"/>
      <w:marRight w:val="0"/>
      <w:marTop w:val="0"/>
      <w:marBottom w:val="0"/>
      <w:divBdr>
        <w:top w:val="none" w:sz="0" w:space="0" w:color="auto"/>
        <w:left w:val="none" w:sz="0" w:space="0" w:color="auto"/>
        <w:bottom w:val="none" w:sz="0" w:space="0" w:color="auto"/>
        <w:right w:val="none" w:sz="0" w:space="0" w:color="auto"/>
      </w:divBdr>
    </w:div>
    <w:div w:id="775906496">
      <w:bodyDiv w:val="1"/>
      <w:marLeft w:val="0"/>
      <w:marRight w:val="0"/>
      <w:marTop w:val="0"/>
      <w:marBottom w:val="0"/>
      <w:divBdr>
        <w:top w:val="none" w:sz="0" w:space="0" w:color="auto"/>
        <w:left w:val="none" w:sz="0" w:space="0" w:color="auto"/>
        <w:bottom w:val="none" w:sz="0" w:space="0" w:color="auto"/>
        <w:right w:val="none" w:sz="0" w:space="0" w:color="auto"/>
      </w:divBdr>
    </w:div>
    <w:div w:id="824009093">
      <w:bodyDiv w:val="1"/>
      <w:marLeft w:val="0"/>
      <w:marRight w:val="0"/>
      <w:marTop w:val="0"/>
      <w:marBottom w:val="0"/>
      <w:divBdr>
        <w:top w:val="none" w:sz="0" w:space="0" w:color="auto"/>
        <w:left w:val="none" w:sz="0" w:space="0" w:color="auto"/>
        <w:bottom w:val="none" w:sz="0" w:space="0" w:color="auto"/>
        <w:right w:val="none" w:sz="0" w:space="0" w:color="auto"/>
      </w:divBdr>
    </w:div>
    <w:div w:id="838613886">
      <w:bodyDiv w:val="1"/>
      <w:marLeft w:val="0"/>
      <w:marRight w:val="0"/>
      <w:marTop w:val="0"/>
      <w:marBottom w:val="0"/>
      <w:divBdr>
        <w:top w:val="none" w:sz="0" w:space="0" w:color="auto"/>
        <w:left w:val="none" w:sz="0" w:space="0" w:color="auto"/>
        <w:bottom w:val="none" w:sz="0" w:space="0" w:color="auto"/>
        <w:right w:val="none" w:sz="0" w:space="0" w:color="auto"/>
      </w:divBdr>
    </w:div>
    <w:div w:id="862018106">
      <w:bodyDiv w:val="1"/>
      <w:marLeft w:val="0"/>
      <w:marRight w:val="0"/>
      <w:marTop w:val="0"/>
      <w:marBottom w:val="0"/>
      <w:divBdr>
        <w:top w:val="none" w:sz="0" w:space="0" w:color="auto"/>
        <w:left w:val="none" w:sz="0" w:space="0" w:color="auto"/>
        <w:bottom w:val="none" w:sz="0" w:space="0" w:color="auto"/>
        <w:right w:val="none" w:sz="0" w:space="0" w:color="auto"/>
      </w:divBdr>
    </w:div>
    <w:div w:id="939802426">
      <w:bodyDiv w:val="1"/>
      <w:marLeft w:val="0"/>
      <w:marRight w:val="0"/>
      <w:marTop w:val="0"/>
      <w:marBottom w:val="0"/>
      <w:divBdr>
        <w:top w:val="none" w:sz="0" w:space="0" w:color="auto"/>
        <w:left w:val="none" w:sz="0" w:space="0" w:color="auto"/>
        <w:bottom w:val="none" w:sz="0" w:space="0" w:color="auto"/>
        <w:right w:val="none" w:sz="0" w:space="0" w:color="auto"/>
      </w:divBdr>
      <w:divsChild>
        <w:div w:id="1340696168">
          <w:marLeft w:val="0"/>
          <w:marRight w:val="0"/>
          <w:marTop w:val="0"/>
          <w:marBottom w:val="0"/>
          <w:divBdr>
            <w:top w:val="none" w:sz="0" w:space="0" w:color="auto"/>
            <w:left w:val="none" w:sz="0" w:space="0" w:color="auto"/>
            <w:bottom w:val="none" w:sz="0" w:space="0" w:color="auto"/>
            <w:right w:val="none" w:sz="0" w:space="0" w:color="auto"/>
          </w:divBdr>
        </w:div>
      </w:divsChild>
    </w:div>
    <w:div w:id="961960529">
      <w:bodyDiv w:val="1"/>
      <w:marLeft w:val="0"/>
      <w:marRight w:val="0"/>
      <w:marTop w:val="0"/>
      <w:marBottom w:val="0"/>
      <w:divBdr>
        <w:top w:val="none" w:sz="0" w:space="0" w:color="auto"/>
        <w:left w:val="none" w:sz="0" w:space="0" w:color="auto"/>
        <w:bottom w:val="none" w:sz="0" w:space="0" w:color="auto"/>
        <w:right w:val="none" w:sz="0" w:space="0" w:color="auto"/>
      </w:divBdr>
      <w:divsChild>
        <w:div w:id="756633757">
          <w:marLeft w:val="-225"/>
          <w:marRight w:val="-225"/>
          <w:marTop w:val="0"/>
          <w:marBottom w:val="300"/>
          <w:divBdr>
            <w:top w:val="none" w:sz="0" w:space="0" w:color="auto"/>
            <w:left w:val="none" w:sz="0" w:space="0" w:color="auto"/>
            <w:bottom w:val="none" w:sz="0" w:space="0" w:color="auto"/>
            <w:right w:val="none" w:sz="0" w:space="0" w:color="auto"/>
          </w:divBdr>
          <w:divsChild>
            <w:div w:id="1838030908">
              <w:marLeft w:val="0"/>
              <w:marRight w:val="0"/>
              <w:marTop w:val="0"/>
              <w:marBottom w:val="0"/>
              <w:divBdr>
                <w:top w:val="none" w:sz="0" w:space="0" w:color="auto"/>
                <w:left w:val="none" w:sz="0" w:space="0" w:color="auto"/>
                <w:bottom w:val="none" w:sz="0" w:space="0" w:color="auto"/>
                <w:right w:val="none" w:sz="0" w:space="0" w:color="auto"/>
              </w:divBdr>
            </w:div>
            <w:div w:id="518547715">
              <w:marLeft w:val="0"/>
              <w:marRight w:val="0"/>
              <w:marTop w:val="0"/>
              <w:marBottom w:val="0"/>
              <w:divBdr>
                <w:top w:val="none" w:sz="0" w:space="0" w:color="auto"/>
                <w:left w:val="none" w:sz="0" w:space="0" w:color="auto"/>
                <w:bottom w:val="none" w:sz="0" w:space="0" w:color="auto"/>
                <w:right w:val="none" w:sz="0" w:space="0" w:color="auto"/>
              </w:divBdr>
            </w:div>
          </w:divsChild>
        </w:div>
        <w:div w:id="247620016">
          <w:marLeft w:val="-225"/>
          <w:marRight w:val="-225"/>
          <w:marTop w:val="0"/>
          <w:marBottom w:val="300"/>
          <w:divBdr>
            <w:top w:val="none" w:sz="0" w:space="0" w:color="auto"/>
            <w:left w:val="none" w:sz="0" w:space="0" w:color="auto"/>
            <w:bottom w:val="none" w:sz="0" w:space="0" w:color="auto"/>
            <w:right w:val="none" w:sz="0" w:space="0" w:color="auto"/>
          </w:divBdr>
          <w:divsChild>
            <w:div w:id="615871816">
              <w:marLeft w:val="0"/>
              <w:marRight w:val="0"/>
              <w:marTop w:val="0"/>
              <w:marBottom w:val="0"/>
              <w:divBdr>
                <w:top w:val="none" w:sz="0" w:space="0" w:color="auto"/>
                <w:left w:val="none" w:sz="0" w:space="0" w:color="auto"/>
                <w:bottom w:val="none" w:sz="0" w:space="0" w:color="auto"/>
                <w:right w:val="none" w:sz="0" w:space="0" w:color="auto"/>
              </w:divBdr>
            </w:div>
            <w:div w:id="162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690">
      <w:bodyDiv w:val="1"/>
      <w:marLeft w:val="0"/>
      <w:marRight w:val="0"/>
      <w:marTop w:val="0"/>
      <w:marBottom w:val="0"/>
      <w:divBdr>
        <w:top w:val="none" w:sz="0" w:space="0" w:color="auto"/>
        <w:left w:val="none" w:sz="0" w:space="0" w:color="auto"/>
        <w:bottom w:val="none" w:sz="0" w:space="0" w:color="auto"/>
        <w:right w:val="none" w:sz="0" w:space="0" w:color="auto"/>
      </w:divBdr>
    </w:div>
    <w:div w:id="992369939">
      <w:bodyDiv w:val="1"/>
      <w:marLeft w:val="0"/>
      <w:marRight w:val="0"/>
      <w:marTop w:val="0"/>
      <w:marBottom w:val="0"/>
      <w:divBdr>
        <w:top w:val="none" w:sz="0" w:space="0" w:color="auto"/>
        <w:left w:val="none" w:sz="0" w:space="0" w:color="auto"/>
        <w:bottom w:val="none" w:sz="0" w:space="0" w:color="auto"/>
        <w:right w:val="none" w:sz="0" w:space="0" w:color="auto"/>
      </w:divBdr>
    </w:div>
    <w:div w:id="1024598639">
      <w:bodyDiv w:val="1"/>
      <w:marLeft w:val="0"/>
      <w:marRight w:val="0"/>
      <w:marTop w:val="0"/>
      <w:marBottom w:val="0"/>
      <w:divBdr>
        <w:top w:val="none" w:sz="0" w:space="0" w:color="auto"/>
        <w:left w:val="none" w:sz="0" w:space="0" w:color="auto"/>
        <w:bottom w:val="none" w:sz="0" w:space="0" w:color="auto"/>
        <w:right w:val="none" w:sz="0" w:space="0" w:color="auto"/>
      </w:divBdr>
    </w:div>
    <w:div w:id="1025789919">
      <w:bodyDiv w:val="1"/>
      <w:marLeft w:val="0"/>
      <w:marRight w:val="0"/>
      <w:marTop w:val="0"/>
      <w:marBottom w:val="0"/>
      <w:divBdr>
        <w:top w:val="none" w:sz="0" w:space="0" w:color="auto"/>
        <w:left w:val="none" w:sz="0" w:space="0" w:color="auto"/>
        <w:bottom w:val="none" w:sz="0" w:space="0" w:color="auto"/>
        <w:right w:val="none" w:sz="0" w:space="0" w:color="auto"/>
      </w:divBdr>
    </w:div>
    <w:div w:id="1040666147">
      <w:bodyDiv w:val="1"/>
      <w:marLeft w:val="0"/>
      <w:marRight w:val="0"/>
      <w:marTop w:val="0"/>
      <w:marBottom w:val="0"/>
      <w:divBdr>
        <w:top w:val="none" w:sz="0" w:space="0" w:color="auto"/>
        <w:left w:val="none" w:sz="0" w:space="0" w:color="auto"/>
        <w:bottom w:val="none" w:sz="0" w:space="0" w:color="auto"/>
        <w:right w:val="none" w:sz="0" w:space="0" w:color="auto"/>
      </w:divBdr>
    </w:div>
    <w:div w:id="1119297217">
      <w:bodyDiv w:val="1"/>
      <w:marLeft w:val="0"/>
      <w:marRight w:val="0"/>
      <w:marTop w:val="0"/>
      <w:marBottom w:val="0"/>
      <w:divBdr>
        <w:top w:val="none" w:sz="0" w:space="0" w:color="auto"/>
        <w:left w:val="none" w:sz="0" w:space="0" w:color="auto"/>
        <w:bottom w:val="none" w:sz="0" w:space="0" w:color="auto"/>
        <w:right w:val="none" w:sz="0" w:space="0" w:color="auto"/>
      </w:divBdr>
    </w:div>
    <w:div w:id="1173909029">
      <w:bodyDiv w:val="1"/>
      <w:marLeft w:val="0"/>
      <w:marRight w:val="0"/>
      <w:marTop w:val="0"/>
      <w:marBottom w:val="0"/>
      <w:divBdr>
        <w:top w:val="none" w:sz="0" w:space="0" w:color="auto"/>
        <w:left w:val="none" w:sz="0" w:space="0" w:color="auto"/>
        <w:bottom w:val="none" w:sz="0" w:space="0" w:color="auto"/>
        <w:right w:val="none" w:sz="0" w:space="0" w:color="auto"/>
      </w:divBdr>
    </w:div>
    <w:div w:id="1193422809">
      <w:bodyDiv w:val="1"/>
      <w:marLeft w:val="0"/>
      <w:marRight w:val="0"/>
      <w:marTop w:val="0"/>
      <w:marBottom w:val="0"/>
      <w:divBdr>
        <w:top w:val="none" w:sz="0" w:space="0" w:color="auto"/>
        <w:left w:val="none" w:sz="0" w:space="0" w:color="auto"/>
        <w:bottom w:val="none" w:sz="0" w:space="0" w:color="auto"/>
        <w:right w:val="none" w:sz="0" w:space="0" w:color="auto"/>
      </w:divBdr>
    </w:div>
    <w:div w:id="1222519608">
      <w:bodyDiv w:val="1"/>
      <w:marLeft w:val="0"/>
      <w:marRight w:val="0"/>
      <w:marTop w:val="0"/>
      <w:marBottom w:val="0"/>
      <w:divBdr>
        <w:top w:val="none" w:sz="0" w:space="0" w:color="auto"/>
        <w:left w:val="none" w:sz="0" w:space="0" w:color="auto"/>
        <w:bottom w:val="none" w:sz="0" w:space="0" w:color="auto"/>
        <w:right w:val="none" w:sz="0" w:space="0" w:color="auto"/>
      </w:divBdr>
    </w:div>
    <w:div w:id="1236823083">
      <w:bodyDiv w:val="1"/>
      <w:marLeft w:val="0"/>
      <w:marRight w:val="0"/>
      <w:marTop w:val="0"/>
      <w:marBottom w:val="0"/>
      <w:divBdr>
        <w:top w:val="none" w:sz="0" w:space="0" w:color="auto"/>
        <w:left w:val="none" w:sz="0" w:space="0" w:color="auto"/>
        <w:bottom w:val="none" w:sz="0" w:space="0" w:color="auto"/>
        <w:right w:val="none" w:sz="0" w:space="0" w:color="auto"/>
      </w:divBdr>
    </w:div>
    <w:div w:id="1240285611">
      <w:bodyDiv w:val="1"/>
      <w:marLeft w:val="0"/>
      <w:marRight w:val="0"/>
      <w:marTop w:val="0"/>
      <w:marBottom w:val="0"/>
      <w:divBdr>
        <w:top w:val="none" w:sz="0" w:space="0" w:color="auto"/>
        <w:left w:val="none" w:sz="0" w:space="0" w:color="auto"/>
        <w:bottom w:val="none" w:sz="0" w:space="0" w:color="auto"/>
        <w:right w:val="none" w:sz="0" w:space="0" w:color="auto"/>
      </w:divBdr>
    </w:div>
    <w:div w:id="1276404597">
      <w:bodyDiv w:val="1"/>
      <w:marLeft w:val="0"/>
      <w:marRight w:val="0"/>
      <w:marTop w:val="0"/>
      <w:marBottom w:val="0"/>
      <w:divBdr>
        <w:top w:val="none" w:sz="0" w:space="0" w:color="auto"/>
        <w:left w:val="none" w:sz="0" w:space="0" w:color="auto"/>
        <w:bottom w:val="none" w:sz="0" w:space="0" w:color="auto"/>
        <w:right w:val="none" w:sz="0" w:space="0" w:color="auto"/>
      </w:divBdr>
    </w:div>
    <w:div w:id="1279683272">
      <w:bodyDiv w:val="1"/>
      <w:marLeft w:val="0"/>
      <w:marRight w:val="0"/>
      <w:marTop w:val="0"/>
      <w:marBottom w:val="0"/>
      <w:divBdr>
        <w:top w:val="none" w:sz="0" w:space="0" w:color="auto"/>
        <w:left w:val="none" w:sz="0" w:space="0" w:color="auto"/>
        <w:bottom w:val="none" w:sz="0" w:space="0" w:color="auto"/>
        <w:right w:val="none" w:sz="0" w:space="0" w:color="auto"/>
      </w:divBdr>
    </w:div>
    <w:div w:id="1279944712">
      <w:bodyDiv w:val="1"/>
      <w:marLeft w:val="0"/>
      <w:marRight w:val="0"/>
      <w:marTop w:val="0"/>
      <w:marBottom w:val="0"/>
      <w:divBdr>
        <w:top w:val="none" w:sz="0" w:space="0" w:color="auto"/>
        <w:left w:val="none" w:sz="0" w:space="0" w:color="auto"/>
        <w:bottom w:val="none" w:sz="0" w:space="0" w:color="auto"/>
        <w:right w:val="none" w:sz="0" w:space="0" w:color="auto"/>
      </w:divBdr>
    </w:div>
    <w:div w:id="1301158179">
      <w:bodyDiv w:val="1"/>
      <w:marLeft w:val="0"/>
      <w:marRight w:val="0"/>
      <w:marTop w:val="0"/>
      <w:marBottom w:val="0"/>
      <w:divBdr>
        <w:top w:val="none" w:sz="0" w:space="0" w:color="auto"/>
        <w:left w:val="none" w:sz="0" w:space="0" w:color="auto"/>
        <w:bottom w:val="none" w:sz="0" w:space="0" w:color="auto"/>
        <w:right w:val="none" w:sz="0" w:space="0" w:color="auto"/>
      </w:divBdr>
    </w:div>
    <w:div w:id="1303926394">
      <w:bodyDiv w:val="1"/>
      <w:marLeft w:val="0"/>
      <w:marRight w:val="0"/>
      <w:marTop w:val="0"/>
      <w:marBottom w:val="0"/>
      <w:divBdr>
        <w:top w:val="none" w:sz="0" w:space="0" w:color="auto"/>
        <w:left w:val="none" w:sz="0" w:space="0" w:color="auto"/>
        <w:bottom w:val="none" w:sz="0" w:space="0" w:color="auto"/>
        <w:right w:val="none" w:sz="0" w:space="0" w:color="auto"/>
      </w:divBdr>
    </w:div>
    <w:div w:id="1311211161">
      <w:bodyDiv w:val="1"/>
      <w:marLeft w:val="0"/>
      <w:marRight w:val="0"/>
      <w:marTop w:val="0"/>
      <w:marBottom w:val="0"/>
      <w:divBdr>
        <w:top w:val="none" w:sz="0" w:space="0" w:color="auto"/>
        <w:left w:val="none" w:sz="0" w:space="0" w:color="auto"/>
        <w:bottom w:val="none" w:sz="0" w:space="0" w:color="auto"/>
        <w:right w:val="none" w:sz="0" w:space="0" w:color="auto"/>
      </w:divBdr>
    </w:div>
    <w:div w:id="1334532599">
      <w:bodyDiv w:val="1"/>
      <w:marLeft w:val="0"/>
      <w:marRight w:val="0"/>
      <w:marTop w:val="0"/>
      <w:marBottom w:val="0"/>
      <w:divBdr>
        <w:top w:val="none" w:sz="0" w:space="0" w:color="auto"/>
        <w:left w:val="none" w:sz="0" w:space="0" w:color="auto"/>
        <w:bottom w:val="none" w:sz="0" w:space="0" w:color="auto"/>
        <w:right w:val="none" w:sz="0" w:space="0" w:color="auto"/>
      </w:divBdr>
    </w:div>
    <w:div w:id="1348141322">
      <w:bodyDiv w:val="1"/>
      <w:marLeft w:val="0"/>
      <w:marRight w:val="0"/>
      <w:marTop w:val="0"/>
      <w:marBottom w:val="0"/>
      <w:divBdr>
        <w:top w:val="none" w:sz="0" w:space="0" w:color="auto"/>
        <w:left w:val="none" w:sz="0" w:space="0" w:color="auto"/>
        <w:bottom w:val="none" w:sz="0" w:space="0" w:color="auto"/>
        <w:right w:val="none" w:sz="0" w:space="0" w:color="auto"/>
      </w:divBdr>
      <w:divsChild>
        <w:div w:id="762341472">
          <w:marLeft w:val="-225"/>
          <w:marRight w:val="-225"/>
          <w:marTop w:val="0"/>
          <w:marBottom w:val="300"/>
          <w:divBdr>
            <w:top w:val="none" w:sz="0" w:space="0" w:color="auto"/>
            <w:left w:val="none" w:sz="0" w:space="0" w:color="auto"/>
            <w:bottom w:val="none" w:sz="0" w:space="0" w:color="auto"/>
            <w:right w:val="none" w:sz="0" w:space="0" w:color="auto"/>
          </w:divBdr>
          <w:divsChild>
            <w:div w:id="1571773177">
              <w:marLeft w:val="0"/>
              <w:marRight w:val="0"/>
              <w:marTop w:val="0"/>
              <w:marBottom w:val="0"/>
              <w:divBdr>
                <w:top w:val="none" w:sz="0" w:space="0" w:color="auto"/>
                <w:left w:val="none" w:sz="0" w:space="0" w:color="auto"/>
                <w:bottom w:val="none" w:sz="0" w:space="0" w:color="auto"/>
                <w:right w:val="none" w:sz="0" w:space="0" w:color="auto"/>
              </w:divBdr>
            </w:div>
            <w:div w:id="652755650">
              <w:marLeft w:val="0"/>
              <w:marRight w:val="0"/>
              <w:marTop w:val="0"/>
              <w:marBottom w:val="0"/>
              <w:divBdr>
                <w:top w:val="none" w:sz="0" w:space="0" w:color="auto"/>
                <w:left w:val="none" w:sz="0" w:space="0" w:color="auto"/>
                <w:bottom w:val="none" w:sz="0" w:space="0" w:color="auto"/>
                <w:right w:val="none" w:sz="0" w:space="0" w:color="auto"/>
              </w:divBdr>
            </w:div>
          </w:divsChild>
        </w:div>
        <w:div w:id="747769022">
          <w:marLeft w:val="-225"/>
          <w:marRight w:val="-225"/>
          <w:marTop w:val="0"/>
          <w:marBottom w:val="300"/>
          <w:divBdr>
            <w:top w:val="none" w:sz="0" w:space="0" w:color="auto"/>
            <w:left w:val="none" w:sz="0" w:space="0" w:color="auto"/>
            <w:bottom w:val="none" w:sz="0" w:space="0" w:color="auto"/>
            <w:right w:val="none" w:sz="0" w:space="0" w:color="auto"/>
          </w:divBdr>
          <w:divsChild>
            <w:div w:id="1313868680">
              <w:marLeft w:val="0"/>
              <w:marRight w:val="0"/>
              <w:marTop w:val="0"/>
              <w:marBottom w:val="0"/>
              <w:divBdr>
                <w:top w:val="none" w:sz="0" w:space="0" w:color="auto"/>
                <w:left w:val="none" w:sz="0" w:space="0" w:color="auto"/>
                <w:bottom w:val="none" w:sz="0" w:space="0" w:color="auto"/>
                <w:right w:val="none" w:sz="0" w:space="0" w:color="auto"/>
              </w:divBdr>
            </w:div>
            <w:div w:id="10314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9035">
      <w:bodyDiv w:val="1"/>
      <w:marLeft w:val="0"/>
      <w:marRight w:val="0"/>
      <w:marTop w:val="0"/>
      <w:marBottom w:val="0"/>
      <w:divBdr>
        <w:top w:val="none" w:sz="0" w:space="0" w:color="auto"/>
        <w:left w:val="none" w:sz="0" w:space="0" w:color="auto"/>
        <w:bottom w:val="none" w:sz="0" w:space="0" w:color="auto"/>
        <w:right w:val="none" w:sz="0" w:space="0" w:color="auto"/>
      </w:divBdr>
    </w:div>
    <w:div w:id="1506556943">
      <w:bodyDiv w:val="1"/>
      <w:marLeft w:val="0"/>
      <w:marRight w:val="0"/>
      <w:marTop w:val="0"/>
      <w:marBottom w:val="0"/>
      <w:divBdr>
        <w:top w:val="none" w:sz="0" w:space="0" w:color="auto"/>
        <w:left w:val="none" w:sz="0" w:space="0" w:color="auto"/>
        <w:bottom w:val="none" w:sz="0" w:space="0" w:color="auto"/>
        <w:right w:val="none" w:sz="0" w:space="0" w:color="auto"/>
      </w:divBdr>
    </w:div>
    <w:div w:id="1506822847">
      <w:bodyDiv w:val="1"/>
      <w:marLeft w:val="0"/>
      <w:marRight w:val="0"/>
      <w:marTop w:val="0"/>
      <w:marBottom w:val="0"/>
      <w:divBdr>
        <w:top w:val="none" w:sz="0" w:space="0" w:color="auto"/>
        <w:left w:val="none" w:sz="0" w:space="0" w:color="auto"/>
        <w:bottom w:val="none" w:sz="0" w:space="0" w:color="auto"/>
        <w:right w:val="none" w:sz="0" w:space="0" w:color="auto"/>
      </w:divBdr>
    </w:div>
    <w:div w:id="1528987628">
      <w:bodyDiv w:val="1"/>
      <w:marLeft w:val="0"/>
      <w:marRight w:val="0"/>
      <w:marTop w:val="0"/>
      <w:marBottom w:val="0"/>
      <w:divBdr>
        <w:top w:val="none" w:sz="0" w:space="0" w:color="auto"/>
        <w:left w:val="none" w:sz="0" w:space="0" w:color="auto"/>
        <w:bottom w:val="none" w:sz="0" w:space="0" w:color="auto"/>
        <w:right w:val="none" w:sz="0" w:space="0" w:color="auto"/>
      </w:divBdr>
    </w:div>
    <w:div w:id="1537699295">
      <w:bodyDiv w:val="1"/>
      <w:marLeft w:val="0"/>
      <w:marRight w:val="0"/>
      <w:marTop w:val="0"/>
      <w:marBottom w:val="0"/>
      <w:divBdr>
        <w:top w:val="none" w:sz="0" w:space="0" w:color="auto"/>
        <w:left w:val="none" w:sz="0" w:space="0" w:color="auto"/>
        <w:bottom w:val="none" w:sz="0" w:space="0" w:color="auto"/>
        <w:right w:val="none" w:sz="0" w:space="0" w:color="auto"/>
      </w:divBdr>
      <w:divsChild>
        <w:div w:id="897592864">
          <w:marLeft w:val="0"/>
          <w:marRight w:val="0"/>
          <w:marTop w:val="0"/>
          <w:marBottom w:val="0"/>
          <w:divBdr>
            <w:top w:val="none" w:sz="0" w:space="0" w:color="auto"/>
            <w:left w:val="none" w:sz="0" w:space="0" w:color="auto"/>
            <w:bottom w:val="none" w:sz="0" w:space="0" w:color="auto"/>
            <w:right w:val="none" w:sz="0" w:space="0" w:color="auto"/>
          </w:divBdr>
          <w:divsChild>
            <w:div w:id="1569611319">
              <w:marLeft w:val="0"/>
              <w:marRight w:val="0"/>
              <w:marTop w:val="0"/>
              <w:marBottom w:val="0"/>
              <w:divBdr>
                <w:top w:val="none" w:sz="0" w:space="0" w:color="auto"/>
                <w:left w:val="none" w:sz="0" w:space="0" w:color="auto"/>
                <w:bottom w:val="none" w:sz="0" w:space="0" w:color="auto"/>
                <w:right w:val="none" w:sz="0" w:space="0" w:color="auto"/>
              </w:divBdr>
            </w:div>
            <w:div w:id="333341868">
              <w:marLeft w:val="0"/>
              <w:marRight w:val="0"/>
              <w:marTop w:val="0"/>
              <w:marBottom w:val="0"/>
              <w:divBdr>
                <w:top w:val="none" w:sz="0" w:space="0" w:color="auto"/>
                <w:left w:val="none" w:sz="0" w:space="0" w:color="auto"/>
                <w:bottom w:val="none" w:sz="0" w:space="0" w:color="auto"/>
                <w:right w:val="none" w:sz="0" w:space="0" w:color="auto"/>
              </w:divBdr>
              <w:divsChild>
                <w:div w:id="210851790">
                  <w:marLeft w:val="0"/>
                  <w:marRight w:val="0"/>
                  <w:marTop w:val="0"/>
                  <w:marBottom w:val="0"/>
                  <w:divBdr>
                    <w:top w:val="none" w:sz="0" w:space="0" w:color="auto"/>
                    <w:left w:val="none" w:sz="0" w:space="0" w:color="auto"/>
                    <w:bottom w:val="none" w:sz="0" w:space="0" w:color="auto"/>
                    <w:right w:val="none" w:sz="0" w:space="0" w:color="auto"/>
                  </w:divBdr>
                  <w:divsChild>
                    <w:div w:id="1254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4924">
          <w:marLeft w:val="0"/>
          <w:marRight w:val="0"/>
          <w:marTop w:val="0"/>
          <w:marBottom w:val="0"/>
          <w:divBdr>
            <w:top w:val="none" w:sz="0" w:space="0" w:color="auto"/>
            <w:left w:val="none" w:sz="0" w:space="0" w:color="auto"/>
            <w:bottom w:val="none" w:sz="0" w:space="0" w:color="auto"/>
            <w:right w:val="none" w:sz="0" w:space="0" w:color="auto"/>
          </w:divBdr>
          <w:divsChild>
            <w:div w:id="189146653">
              <w:marLeft w:val="0"/>
              <w:marRight w:val="0"/>
              <w:marTop w:val="0"/>
              <w:marBottom w:val="0"/>
              <w:divBdr>
                <w:top w:val="none" w:sz="0" w:space="0" w:color="auto"/>
                <w:left w:val="none" w:sz="0" w:space="0" w:color="auto"/>
                <w:bottom w:val="none" w:sz="0" w:space="0" w:color="auto"/>
                <w:right w:val="none" w:sz="0" w:space="0" w:color="auto"/>
              </w:divBdr>
            </w:div>
            <w:div w:id="1975133198">
              <w:marLeft w:val="0"/>
              <w:marRight w:val="0"/>
              <w:marTop w:val="0"/>
              <w:marBottom w:val="0"/>
              <w:divBdr>
                <w:top w:val="none" w:sz="0" w:space="0" w:color="auto"/>
                <w:left w:val="none" w:sz="0" w:space="0" w:color="auto"/>
                <w:bottom w:val="none" w:sz="0" w:space="0" w:color="auto"/>
                <w:right w:val="none" w:sz="0" w:space="0" w:color="auto"/>
              </w:divBdr>
              <w:divsChild>
                <w:div w:id="1166088757">
                  <w:marLeft w:val="0"/>
                  <w:marRight w:val="0"/>
                  <w:marTop w:val="0"/>
                  <w:marBottom w:val="0"/>
                  <w:divBdr>
                    <w:top w:val="none" w:sz="0" w:space="0" w:color="auto"/>
                    <w:left w:val="none" w:sz="0" w:space="0" w:color="auto"/>
                    <w:bottom w:val="none" w:sz="0" w:space="0" w:color="auto"/>
                    <w:right w:val="none" w:sz="0" w:space="0" w:color="auto"/>
                  </w:divBdr>
                  <w:divsChild>
                    <w:div w:id="1109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5955">
          <w:marLeft w:val="0"/>
          <w:marRight w:val="0"/>
          <w:marTop w:val="0"/>
          <w:marBottom w:val="0"/>
          <w:divBdr>
            <w:top w:val="none" w:sz="0" w:space="0" w:color="auto"/>
            <w:left w:val="none" w:sz="0" w:space="0" w:color="auto"/>
            <w:bottom w:val="none" w:sz="0" w:space="0" w:color="auto"/>
            <w:right w:val="none" w:sz="0" w:space="0" w:color="auto"/>
          </w:divBdr>
          <w:divsChild>
            <w:div w:id="764377285">
              <w:marLeft w:val="0"/>
              <w:marRight w:val="0"/>
              <w:marTop w:val="0"/>
              <w:marBottom w:val="0"/>
              <w:divBdr>
                <w:top w:val="none" w:sz="0" w:space="0" w:color="auto"/>
                <w:left w:val="none" w:sz="0" w:space="0" w:color="auto"/>
                <w:bottom w:val="none" w:sz="0" w:space="0" w:color="auto"/>
                <w:right w:val="none" w:sz="0" w:space="0" w:color="auto"/>
              </w:divBdr>
            </w:div>
            <w:div w:id="2138719750">
              <w:marLeft w:val="0"/>
              <w:marRight w:val="0"/>
              <w:marTop w:val="0"/>
              <w:marBottom w:val="0"/>
              <w:divBdr>
                <w:top w:val="none" w:sz="0" w:space="0" w:color="auto"/>
                <w:left w:val="none" w:sz="0" w:space="0" w:color="auto"/>
                <w:bottom w:val="none" w:sz="0" w:space="0" w:color="auto"/>
                <w:right w:val="none" w:sz="0" w:space="0" w:color="auto"/>
              </w:divBdr>
              <w:divsChild>
                <w:div w:id="134488863">
                  <w:marLeft w:val="0"/>
                  <w:marRight w:val="0"/>
                  <w:marTop w:val="0"/>
                  <w:marBottom w:val="0"/>
                  <w:divBdr>
                    <w:top w:val="none" w:sz="0" w:space="0" w:color="auto"/>
                    <w:left w:val="none" w:sz="0" w:space="0" w:color="auto"/>
                    <w:bottom w:val="none" w:sz="0" w:space="0" w:color="auto"/>
                    <w:right w:val="none" w:sz="0" w:space="0" w:color="auto"/>
                  </w:divBdr>
                  <w:divsChild>
                    <w:div w:id="14488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4227">
          <w:marLeft w:val="0"/>
          <w:marRight w:val="0"/>
          <w:marTop w:val="0"/>
          <w:marBottom w:val="0"/>
          <w:divBdr>
            <w:top w:val="none" w:sz="0" w:space="0" w:color="auto"/>
            <w:left w:val="none" w:sz="0" w:space="0" w:color="auto"/>
            <w:bottom w:val="none" w:sz="0" w:space="0" w:color="auto"/>
            <w:right w:val="none" w:sz="0" w:space="0" w:color="auto"/>
          </w:divBdr>
          <w:divsChild>
            <w:div w:id="1711146816">
              <w:marLeft w:val="0"/>
              <w:marRight w:val="0"/>
              <w:marTop w:val="0"/>
              <w:marBottom w:val="0"/>
              <w:divBdr>
                <w:top w:val="none" w:sz="0" w:space="0" w:color="auto"/>
                <w:left w:val="none" w:sz="0" w:space="0" w:color="auto"/>
                <w:bottom w:val="none" w:sz="0" w:space="0" w:color="auto"/>
                <w:right w:val="none" w:sz="0" w:space="0" w:color="auto"/>
              </w:divBdr>
            </w:div>
            <w:div w:id="936250812">
              <w:marLeft w:val="0"/>
              <w:marRight w:val="0"/>
              <w:marTop w:val="0"/>
              <w:marBottom w:val="0"/>
              <w:divBdr>
                <w:top w:val="none" w:sz="0" w:space="0" w:color="auto"/>
                <w:left w:val="none" w:sz="0" w:space="0" w:color="auto"/>
                <w:bottom w:val="none" w:sz="0" w:space="0" w:color="auto"/>
                <w:right w:val="none" w:sz="0" w:space="0" w:color="auto"/>
              </w:divBdr>
              <w:divsChild>
                <w:div w:id="934247908">
                  <w:marLeft w:val="0"/>
                  <w:marRight w:val="0"/>
                  <w:marTop w:val="0"/>
                  <w:marBottom w:val="0"/>
                  <w:divBdr>
                    <w:top w:val="none" w:sz="0" w:space="0" w:color="auto"/>
                    <w:left w:val="none" w:sz="0" w:space="0" w:color="auto"/>
                    <w:bottom w:val="none" w:sz="0" w:space="0" w:color="auto"/>
                    <w:right w:val="none" w:sz="0" w:space="0" w:color="auto"/>
                  </w:divBdr>
                  <w:divsChild>
                    <w:div w:id="5854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944">
          <w:marLeft w:val="0"/>
          <w:marRight w:val="0"/>
          <w:marTop w:val="0"/>
          <w:marBottom w:val="0"/>
          <w:divBdr>
            <w:top w:val="none" w:sz="0" w:space="0" w:color="auto"/>
            <w:left w:val="none" w:sz="0" w:space="0" w:color="auto"/>
            <w:bottom w:val="none" w:sz="0" w:space="0" w:color="auto"/>
            <w:right w:val="none" w:sz="0" w:space="0" w:color="auto"/>
          </w:divBdr>
          <w:divsChild>
            <w:div w:id="1033457984">
              <w:marLeft w:val="0"/>
              <w:marRight w:val="0"/>
              <w:marTop w:val="0"/>
              <w:marBottom w:val="0"/>
              <w:divBdr>
                <w:top w:val="none" w:sz="0" w:space="0" w:color="auto"/>
                <w:left w:val="none" w:sz="0" w:space="0" w:color="auto"/>
                <w:bottom w:val="none" w:sz="0" w:space="0" w:color="auto"/>
                <w:right w:val="none" w:sz="0" w:space="0" w:color="auto"/>
              </w:divBdr>
            </w:div>
            <w:div w:id="188686153">
              <w:marLeft w:val="0"/>
              <w:marRight w:val="0"/>
              <w:marTop w:val="0"/>
              <w:marBottom w:val="0"/>
              <w:divBdr>
                <w:top w:val="none" w:sz="0" w:space="0" w:color="auto"/>
                <w:left w:val="none" w:sz="0" w:space="0" w:color="auto"/>
                <w:bottom w:val="none" w:sz="0" w:space="0" w:color="auto"/>
                <w:right w:val="none" w:sz="0" w:space="0" w:color="auto"/>
              </w:divBdr>
              <w:divsChild>
                <w:div w:id="36123632">
                  <w:marLeft w:val="0"/>
                  <w:marRight w:val="0"/>
                  <w:marTop w:val="0"/>
                  <w:marBottom w:val="0"/>
                  <w:divBdr>
                    <w:top w:val="none" w:sz="0" w:space="0" w:color="auto"/>
                    <w:left w:val="none" w:sz="0" w:space="0" w:color="auto"/>
                    <w:bottom w:val="none" w:sz="0" w:space="0" w:color="auto"/>
                    <w:right w:val="none" w:sz="0" w:space="0" w:color="auto"/>
                  </w:divBdr>
                  <w:divsChild>
                    <w:div w:id="4969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5474">
          <w:marLeft w:val="0"/>
          <w:marRight w:val="0"/>
          <w:marTop w:val="0"/>
          <w:marBottom w:val="0"/>
          <w:divBdr>
            <w:top w:val="none" w:sz="0" w:space="0" w:color="auto"/>
            <w:left w:val="none" w:sz="0" w:space="0" w:color="auto"/>
            <w:bottom w:val="none" w:sz="0" w:space="0" w:color="auto"/>
            <w:right w:val="none" w:sz="0" w:space="0" w:color="auto"/>
          </w:divBdr>
          <w:divsChild>
            <w:div w:id="567301922">
              <w:marLeft w:val="0"/>
              <w:marRight w:val="0"/>
              <w:marTop w:val="0"/>
              <w:marBottom w:val="0"/>
              <w:divBdr>
                <w:top w:val="none" w:sz="0" w:space="0" w:color="auto"/>
                <w:left w:val="none" w:sz="0" w:space="0" w:color="auto"/>
                <w:bottom w:val="none" w:sz="0" w:space="0" w:color="auto"/>
                <w:right w:val="none" w:sz="0" w:space="0" w:color="auto"/>
              </w:divBdr>
            </w:div>
            <w:div w:id="2026587623">
              <w:marLeft w:val="0"/>
              <w:marRight w:val="0"/>
              <w:marTop w:val="0"/>
              <w:marBottom w:val="0"/>
              <w:divBdr>
                <w:top w:val="none" w:sz="0" w:space="0" w:color="auto"/>
                <w:left w:val="none" w:sz="0" w:space="0" w:color="auto"/>
                <w:bottom w:val="none" w:sz="0" w:space="0" w:color="auto"/>
                <w:right w:val="none" w:sz="0" w:space="0" w:color="auto"/>
              </w:divBdr>
              <w:divsChild>
                <w:div w:id="1909341491">
                  <w:marLeft w:val="0"/>
                  <w:marRight w:val="0"/>
                  <w:marTop w:val="0"/>
                  <w:marBottom w:val="0"/>
                  <w:divBdr>
                    <w:top w:val="none" w:sz="0" w:space="0" w:color="auto"/>
                    <w:left w:val="none" w:sz="0" w:space="0" w:color="auto"/>
                    <w:bottom w:val="none" w:sz="0" w:space="0" w:color="auto"/>
                    <w:right w:val="none" w:sz="0" w:space="0" w:color="auto"/>
                  </w:divBdr>
                  <w:divsChild>
                    <w:div w:id="1591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6855">
          <w:marLeft w:val="0"/>
          <w:marRight w:val="0"/>
          <w:marTop w:val="0"/>
          <w:marBottom w:val="0"/>
          <w:divBdr>
            <w:top w:val="none" w:sz="0" w:space="0" w:color="auto"/>
            <w:left w:val="none" w:sz="0" w:space="0" w:color="auto"/>
            <w:bottom w:val="none" w:sz="0" w:space="0" w:color="auto"/>
            <w:right w:val="none" w:sz="0" w:space="0" w:color="auto"/>
          </w:divBdr>
          <w:divsChild>
            <w:div w:id="840852685">
              <w:marLeft w:val="0"/>
              <w:marRight w:val="0"/>
              <w:marTop w:val="0"/>
              <w:marBottom w:val="0"/>
              <w:divBdr>
                <w:top w:val="none" w:sz="0" w:space="0" w:color="auto"/>
                <w:left w:val="none" w:sz="0" w:space="0" w:color="auto"/>
                <w:bottom w:val="none" w:sz="0" w:space="0" w:color="auto"/>
                <w:right w:val="none" w:sz="0" w:space="0" w:color="auto"/>
              </w:divBdr>
            </w:div>
            <w:div w:id="1116871607">
              <w:marLeft w:val="0"/>
              <w:marRight w:val="0"/>
              <w:marTop w:val="0"/>
              <w:marBottom w:val="0"/>
              <w:divBdr>
                <w:top w:val="none" w:sz="0" w:space="0" w:color="auto"/>
                <w:left w:val="none" w:sz="0" w:space="0" w:color="auto"/>
                <w:bottom w:val="none" w:sz="0" w:space="0" w:color="auto"/>
                <w:right w:val="none" w:sz="0" w:space="0" w:color="auto"/>
              </w:divBdr>
              <w:divsChild>
                <w:div w:id="2046057253">
                  <w:marLeft w:val="0"/>
                  <w:marRight w:val="0"/>
                  <w:marTop w:val="0"/>
                  <w:marBottom w:val="0"/>
                  <w:divBdr>
                    <w:top w:val="none" w:sz="0" w:space="0" w:color="auto"/>
                    <w:left w:val="none" w:sz="0" w:space="0" w:color="auto"/>
                    <w:bottom w:val="none" w:sz="0" w:space="0" w:color="auto"/>
                    <w:right w:val="none" w:sz="0" w:space="0" w:color="auto"/>
                  </w:divBdr>
                  <w:divsChild>
                    <w:div w:id="818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0990">
          <w:marLeft w:val="0"/>
          <w:marRight w:val="0"/>
          <w:marTop w:val="0"/>
          <w:marBottom w:val="0"/>
          <w:divBdr>
            <w:top w:val="none" w:sz="0" w:space="0" w:color="auto"/>
            <w:left w:val="none" w:sz="0" w:space="0" w:color="auto"/>
            <w:bottom w:val="none" w:sz="0" w:space="0" w:color="auto"/>
            <w:right w:val="none" w:sz="0" w:space="0" w:color="auto"/>
          </w:divBdr>
          <w:divsChild>
            <w:div w:id="359747577">
              <w:marLeft w:val="0"/>
              <w:marRight w:val="0"/>
              <w:marTop w:val="0"/>
              <w:marBottom w:val="0"/>
              <w:divBdr>
                <w:top w:val="none" w:sz="0" w:space="0" w:color="auto"/>
                <w:left w:val="none" w:sz="0" w:space="0" w:color="auto"/>
                <w:bottom w:val="none" w:sz="0" w:space="0" w:color="auto"/>
                <w:right w:val="none" w:sz="0" w:space="0" w:color="auto"/>
              </w:divBdr>
            </w:div>
            <w:div w:id="105201936">
              <w:marLeft w:val="0"/>
              <w:marRight w:val="0"/>
              <w:marTop w:val="0"/>
              <w:marBottom w:val="0"/>
              <w:divBdr>
                <w:top w:val="none" w:sz="0" w:space="0" w:color="auto"/>
                <w:left w:val="none" w:sz="0" w:space="0" w:color="auto"/>
                <w:bottom w:val="none" w:sz="0" w:space="0" w:color="auto"/>
                <w:right w:val="none" w:sz="0" w:space="0" w:color="auto"/>
              </w:divBdr>
              <w:divsChild>
                <w:div w:id="1470518578">
                  <w:marLeft w:val="0"/>
                  <w:marRight w:val="0"/>
                  <w:marTop w:val="0"/>
                  <w:marBottom w:val="0"/>
                  <w:divBdr>
                    <w:top w:val="none" w:sz="0" w:space="0" w:color="auto"/>
                    <w:left w:val="none" w:sz="0" w:space="0" w:color="auto"/>
                    <w:bottom w:val="none" w:sz="0" w:space="0" w:color="auto"/>
                    <w:right w:val="none" w:sz="0" w:space="0" w:color="auto"/>
                  </w:divBdr>
                  <w:divsChild>
                    <w:div w:id="8593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1707">
      <w:bodyDiv w:val="1"/>
      <w:marLeft w:val="0"/>
      <w:marRight w:val="0"/>
      <w:marTop w:val="0"/>
      <w:marBottom w:val="0"/>
      <w:divBdr>
        <w:top w:val="none" w:sz="0" w:space="0" w:color="auto"/>
        <w:left w:val="none" w:sz="0" w:space="0" w:color="auto"/>
        <w:bottom w:val="none" w:sz="0" w:space="0" w:color="auto"/>
        <w:right w:val="none" w:sz="0" w:space="0" w:color="auto"/>
      </w:divBdr>
    </w:div>
    <w:div w:id="1605460315">
      <w:bodyDiv w:val="1"/>
      <w:marLeft w:val="0"/>
      <w:marRight w:val="0"/>
      <w:marTop w:val="0"/>
      <w:marBottom w:val="0"/>
      <w:divBdr>
        <w:top w:val="none" w:sz="0" w:space="0" w:color="auto"/>
        <w:left w:val="none" w:sz="0" w:space="0" w:color="auto"/>
        <w:bottom w:val="none" w:sz="0" w:space="0" w:color="auto"/>
        <w:right w:val="none" w:sz="0" w:space="0" w:color="auto"/>
      </w:divBdr>
    </w:div>
    <w:div w:id="1606647659">
      <w:bodyDiv w:val="1"/>
      <w:marLeft w:val="0"/>
      <w:marRight w:val="0"/>
      <w:marTop w:val="0"/>
      <w:marBottom w:val="0"/>
      <w:divBdr>
        <w:top w:val="none" w:sz="0" w:space="0" w:color="auto"/>
        <w:left w:val="none" w:sz="0" w:space="0" w:color="auto"/>
        <w:bottom w:val="none" w:sz="0" w:space="0" w:color="auto"/>
        <w:right w:val="none" w:sz="0" w:space="0" w:color="auto"/>
      </w:divBdr>
    </w:div>
    <w:div w:id="1611860441">
      <w:bodyDiv w:val="1"/>
      <w:marLeft w:val="0"/>
      <w:marRight w:val="0"/>
      <w:marTop w:val="0"/>
      <w:marBottom w:val="0"/>
      <w:divBdr>
        <w:top w:val="none" w:sz="0" w:space="0" w:color="auto"/>
        <w:left w:val="none" w:sz="0" w:space="0" w:color="auto"/>
        <w:bottom w:val="none" w:sz="0" w:space="0" w:color="auto"/>
        <w:right w:val="none" w:sz="0" w:space="0" w:color="auto"/>
      </w:divBdr>
    </w:div>
    <w:div w:id="1654800088">
      <w:bodyDiv w:val="1"/>
      <w:marLeft w:val="0"/>
      <w:marRight w:val="0"/>
      <w:marTop w:val="0"/>
      <w:marBottom w:val="0"/>
      <w:divBdr>
        <w:top w:val="none" w:sz="0" w:space="0" w:color="auto"/>
        <w:left w:val="none" w:sz="0" w:space="0" w:color="auto"/>
        <w:bottom w:val="none" w:sz="0" w:space="0" w:color="auto"/>
        <w:right w:val="none" w:sz="0" w:space="0" w:color="auto"/>
      </w:divBdr>
    </w:div>
    <w:div w:id="1667324199">
      <w:bodyDiv w:val="1"/>
      <w:marLeft w:val="0"/>
      <w:marRight w:val="0"/>
      <w:marTop w:val="0"/>
      <w:marBottom w:val="0"/>
      <w:divBdr>
        <w:top w:val="none" w:sz="0" w:space="0" w:color="auto"/>
        <w:left w:val="none" w:sz="0" w:space="0" w:color="auto"/>
        <w:bottom w:val="none" w:sz="0" w:space="0" w:color="auto"/>
        <w:right w:val="none" w:sz="0" w:space="0" w:color="auto"/>
      </w:divBdr>
    </w:div>
    <w:div w:id="1694188227">
      <w:bodyDiv w:val="1"/>
      <w:marLeft w:val="0"/>
      <w:marRight w:val="0"/>
      <w:marTop w:val="0"/>
      <w:marBottom w:val="0"/>
      <w:divBdr>
        <w:top w:val="none" w:sz="0" w:space="0" w:color="auto"/>
        <w:left w:val="none" w:sz="0" w:space="0" w:color="auto"/>
        <w:bottom w:val="none" w:sz="0" w:space="0" w:color="auto"/>
        <w:right w:val="none" w:sz="0" w:space="0" w:color="auto"/>
      </w:divBdr>
    </w:div>
    <w:div w:id="1703897107">
      <w:bodyDiv w:val="1"/>
      <w:marLeft w:val="0"/>
      <w:marRight w:val="0"/>
      <w:marTop w:val="0"/>
      <w:marBottom w:val="0"/>
      <w:divBdr>
        <w:top w:val="none" w:sz="0" w:space="0" w:color="auto"/>
        <w:left w:val="none" w:sz="0" w:space="0" w:color="auto"/>
        <w:bottom w:val="none" w:sz="0" w:space="0" w:color="auto"/>
        <w:right w:val="none" w:sz="0" w:space="0" w:color="auto"/>
      </w:divBdr>
    </w:div>
    <w:div w:id="1731884900">
      <w:bodyDiv w:val="1"/>
      <w:marLeft w:val="0"/>
      <w:marRight w:val="0"/>
      <w:marTop w:val="0"/>
      <w:marBottom w:val="0"/>
      <w:divBdr>
        <w:top w:val="none" w:sz="0" w:space="0" w:color="auto"/>
        <w:left w:val="none" w:sz="0" w:space="0" w:color="auto"/>
        <w:bottom w:val="none" w:sz="0" w:space="0" w:color="auto"/>
        <w:right w:val="none" w:sz="0" w:space="0" w:color="auto"/>
      </w:divBdr>
    </w:div>
    <w:div w:id="1762288785">
      <w:bodyDiv w:val="1"/>
      <w:marLeft w:val="0"/>
      <w:marRight w:val="0"/>
      <w:marTop w:val="0"/>
      <w:marBottom w:val="0"/>
      <w:divBdr>
        <w:top w:val="none" w:sz="0" w:space="0" w:color="auto"/>
        <w:left w:val="none" w:sz="0" w:space="0" w:color="auto"/>
        <w:bottom w:val="none" w:sz="0" w:space="0" w:color="auto"/>
        <w:right w:val="none" w:sz="0" w:space="0" w:color="auto"/>
      </w:divBdr>
    </w:div>
    <w:div w:id="1765879351">
      <w:bodyDiv w:val="1"/>
      <w:marLeft w:val="0"/>
      <w:marRight w:val="0"/>
      <w:marTop w:val="0"/>
      <w:marBottom w:val="0"/>
      <w:divBdr>
        <w:top w:val="none" w:sz="0" w:space="0" w:color="auto"/>
        <w:left w:val="none" w:sz="0" w:space="0" w:color="auto"/>
        <w:bottom w:val="none" w:sz="0" w:space="0" w:color="auto"/>
        <w:right w:val="none" w:sz="0" w:space="0" w:color="auto"/>
      </w:divBdr>
    </w:div>
    <w:div w:id="1840582156">
      <w:bodyDiv w:val="1"/>
      <w:marLeft w:val="0"/>
      <w:marRight w:val="0"/>
      <w:marTop w:val="0"/>
      <w:marBottom w:val="0"/>
      <w:divBdr>
        <w:top w:val="none" w:sz="0" w:space="0" w:color="auto"/>
        <w:left w:val="none" w:sz="0" w:space="0" w:color="auto"/>
        <w:bottom w:val="none" w:sz="0" w:space="0" w:color="auto"/>
        <w:right w:val="none" w:sz="0" w:space="0" w:color="auto"/>
      </w:divBdr>
    </w:div>
    <w:div w:id="1853033411">
      <w:bodyDiv w:val="1"/>
      <w:marLeft w:val="0"/>
      <w:marRight w:val="0"/>
      <w:marTop w:val="0"/>
      <w:marBottom w:val="0"/>
      <w:divBdr>
        <w:top w:val="none" w:sz="0" w:space="0" w:color="auto"/>
        <w:left w:val="none" w:sz="0" w:space="0" w:color="auto"/>
        <w:bottom w:val="none" w:sz="0" w:space="0" w:color="auto"/>
        <w:right w:val="none" w:sz="0" w:space="0" w:color="auto"/>
      </w:divBdr>
    </w:div>
    <w:div w:id="1872843138">
      <w:bodyDiv w:val="1"/>
      <w:marLeft w:val="0"/>
      <w:marRight w:val="0"/>
      <w:marTop w:val="0"/>
      <w:marBottom w:val="0"/>
      <w:divBdr>
        <w:top w:val="none" w:sz="0" w:space="0" w:color="auto"/>
        <w:left w:val="none" w:sz="0" w:space="0" w:color="auto"/>
        <w:bottom w:val="none" w:sz="0" w:space="0" w:color="auto"/>
        <w:right w:val="none" w:sz="0" w:space="0" w:color="auto"/>
      </w:divBdr>
    </w:div>
    <w:div w:id="1902518037">
      <w:bodyDiv w:val="1"/>
      <w:marLeft w:val="0"/>
      <w:marRight w:val="0"/>
      <w:marTop w:val="0"/>
      <w:marBottom w:val="0"/>
      <w:divBdr>
        <w:top w:val="none" w:sz="0" w:space="0" w:color="auto"/>
        <w:left w:val="none" w:sz="0" w:space="0" w:color="auto"/>
        <w:bottom w:val="none" w:sz="0" w:space="0" w:color="auto"/>
        <w:right w:val="none" w:sz="0" w:space="0" w:color="auto"/>
      </w:divBdr>
    </w:div>
    <w:div w:id="1905413254">
      <w:bodyDiv w:val="1"/>
      <w:marLeft w:val="0"/>
      <w:marRight w:val="0"/>
      <w:marTop w:val="0"/>
      <w:marBottom w:val="0"/>
      <w:divBdr>
        <w:top w:val="none" w:sz="0" w:space="0" w:color="auto"/>
        <w:left w:val="none" w:sz="0" w:space="0" w:color="auto"/>
        <w:bottom w:val="none" w:sz="0" w:space="0" w:color="auto"/>
        <w:right w:val="none" w:sz="0" w:space="0" w:color="auto"/>
      </w:divBdr>
    </w:div>
    <w:div w:id="1905680373">
      <w:bodyDiv w:val="1"/>
      <w:marLeft w:val="0"/>
      <w:marRight w:val="0"/>
      <w:marTop w:val="0"/>
      <w:marBottom w:val="0"/>
      <w:divBdr>
        <w:top w:val="none" w:sz="0" w:space="0" w:color="auto"/>
        <w:left w:val="none" w:sz="0" w:space="0" w:color="auto"/>
        <w:bottom w:val="none" w:sz="0" w:space="0" w:color="auto"/>
        <w:right w:val="none" w:sz="0" w:space="0" w:color="auto"/>
      </w:divBdr>
    </w:div>
    <w:div w:id="1924604884">
      <w:bodyDiv w:val="1"/>
      <w:marLeft w:val="0"/>
      <w:marRight w:val="0"/>
      <w:marTop w:val="0"/>
      <w:marBottom w:val="0"/>
      <w:divBdr>
        <w:top w:val="none" w:sz="0" w:space="0" w:color="auto"/>
        <w:left w:val="none" w:sz="0" w:space="0" w:color="auto"/>
        <w:bottom w:val="none" w:sz="0" w:space="0" w:color="auto"/>
        <w:right w:val="none" w:sz="0" w:space="0" w:color="auto"/>
      </w:divBdr>
    </w:div>
    <w:div w:id="1940598878">
      <w:bodyDiv w:val="1"/>
      <w:marLeft w:val="0"/>
      <w:marRight w:val="0"/>
      <w:marTop w:val="0"/>
      <w:marBottom w:val="0"/>
      <w:divBdr>
        <w:top w:val="none" w:sz="0" w:space="0" w:color="auto"/>
        <w:left w:val="none" w:sz="0" w:space="0" w:color="auto"/>
        <w:bottom w:val="none" w:sz="0" w:space="0" w:color="auto"/>
        <w:right w:val="none" w:sz="0" w:space="0" w:color="auto"/>
      </w:divBdr>
    </w:div>
    <w:div w:id="1993292713">
      <w:bodyDiv w:val="1"/>
      <w:marLeft w:val="0"/>
      <w:marRight w:val="0"/>
      <w:marTop w:val="0"/>
      <w:marBottom w:val="0"/>
      <w:divBdr>
        <w:top w:val="none" w:sz="0" w:space="0" w:color="auto"/>
        <w:left w:val="none" w:sz="0" w:space="0" w:color="auto"/>
        <w:bottom w:val="none" w:sz="0" w:space="0" w:color="auto"/>
        <w:right w:val="none" w:sz="0" w:space="0" w:color="auto"/>
      </w:divBdr>
    </w:div>
    <w:div w:id="2061321829">
      <w:bodyDiv w:val="1"/>
      <w:marLeft w:val="0"/>
      <w:marRight w:val="0"/>
      <w:marTop w:val="0"/>
      <w:marBottom w:val="0"/>
      <w:divBdr>
        <w:top w:val="none" w:sz="0" w:space="0" w:color="auto"/>
        <w:left w:val="none" w:sz="0" w:space="0" w:color="auto"/>
        <w:bottom w:val="none" w:sz="0" w:space="0" w:color="auto"/>
        <w:right w:val="none" w:sz="0" w:space="0" w:color="auto"/>
      </w:divBdr>
    </w:div>
    <w:div w:id="2065368843">
      <w:bodyDiv w:val="1"/>
      <w:marLeft w:val="0"/>
      <w:marRight w:val="0"/>
      <w:marTop w:val="0"/>
      <w:marBottom w:val="0"/>
      <w:divBdr>
        <w:top w:val="none" w:sz="0" w:space="0" w:color="auto"/>
        <w:left w:val="none" w:sz="0" w:space="0" w:color="auto"/>
        <w:bottom w:val="none" w:sz="0" w:space="0" w:color="auto"/>
        <w:right w:val="none" w:sz="0" w:space="0" w:color="auto"/>
      </w:divBdr>
    </w:div>
    <w:div w:id="21074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013F-3E74-454C-9FCD-0F5687C8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Pages>
  <Words>4827</Words>
  <Characters>26066</Characters>
  <Application>Microsoft Office Word</Application>
  <DocSecurity>0</DocSecurity>
  <Lines>217</Lines>
  <Paragraphs>61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Rautopoulos</dc:creator>
  <cp:keywords/>
  <dc:description/>
  <cp:lastModifiedBy>Stevy Kakaletri</cp:lastModifiedBy>
  <cp:revision>56</cp:revision>
  <dcterms:created xsi:type="dcterms:W3CDTF">2025-02-07T12:28:00Z</dcterms:created>
  <dcterms:modified xsi:type="dcterms:W3CDTF">2025-02-11T13:40:00Z</dcterms:modified>
</cp:coreProperties>
</file>