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00000" w:rsidRDefault="00000000">
      <w:pPr>
        <w:pStyle w:val="Heading1"/>
        <w:rPr>
          <w:rFonts w:ascii="Segoe UI Light" w:eastAsia="Times New Roman" w:hAnsi="Segoe UI Light" w:cs="Segoe UI Light"/>
        </w:rPr>
      </w:pPr>
      <w:r>
        <w:rPr>
          <w:rFonts w:ascii="Segoe UI Light" w:eastAsia="Times New Roman" w:hAnsi="Segoe UI Light" w:cs="Segoe UI Light"/>
        </w:rPr>
        <w:t>Threat Modeling Report</w:t>
      </w:r>
    </w:p>
    <w:p w:rsidR="00000000" w:rsidRDefault="00000000">
      <w:pPr>
        <w:rPr>
          <w:rFonts w:ascii="Segoe UI Light" w:eastAsia="Times New Roman" w:hAnsi="Segoe UI Light" w:cs="Segoe UI Light"/>
        </w:rPr>
      </w:pPr>
      <w:r>
        <w:rPr>
          <w:rFonts w:ascii="Segoe UI Light" w:eastAsia="Times New Roman" w:hAnsi="Segoe UI Light" w:cs="Segoe UI Light"/>
        </w:rPr>
        <w:t>Created on 2/28/2025 8:46:14 PM</w:t>
      </w:r>
    </w:p>
    <w:p w:rsidR="00000000" w:rsidRDefault="00000000">
      <w:pPr>
        <w:pStyle w:val="NormalWeb"/>
        <w:rPr>
          <w:rFonts w:ascii="Segoe UI Light" w:hAnsi="Segoe UI Light" w:cs="Segoe UI Light"/>
        </w:rPr>
      </w:pPr>
      <w:r>
        <w:rPr>
          <w:rStyle w:val="Strong"/>
          <w:rFonts w:ascii="Segoe UI Light" w:hAnsi="Segoe UI Light" w:cs="Segoe UI Light"/>
        </w:rPr>
        <w:t xml:space="preserve">Threat Model Name: </w:t>
      </w:r>
      <w:r>
        <w:rPr>
          <w:rFonts w:ascii="Segoe UI Light" w:hAnsi="Segoe UI Light" w:cs="Segoe UI Light"/>
        </w:rPr>
        <w:t xml:space="preserve">Open Eclass 1.0 </w:t>
      </w:r>
    </w:p>
    <w:p w:rsidR="00000000" w:rsidRDefault="00000000">
      <w:pPr>
        <w:pStyle w:val="NormalWeb"/>
        <w:rPr>
          <w:rFonts w:ascii="Segoe UI Light" w:hAnsi="Segoe UI Light" w:cs="Segoe UI Light"/>
        </w:rPr>
      </w:pPr>
      <w:r>
        <w:rPr>
          <w:rStyle w:val="Strong"/>
          <w:rFonts w:ascii="Segoe UI Light" w:hAnsi="Segoe UI Light" w:cs="Segoe UI Light"/>
        </w:rPr>
        <w:t xml:space="preserve">Owner: </w:t>
      </w:r>
      <w:r>
        <w:rPr>
          <w:rFonts w:ascii="Segoe UI Light" w:hAnsi="Segoe UI Light" w:cs="Segoe UI Light"/>
        </w:rPr>
        <w:t>-</w:t>
      </w:r>
    </w:p>
    <w:p w:rsidR="00000000" w:rsidRDefault="00000000">
      <w:pPr>
        <w:pStyle w:val="NormalWeb"/>
        <w:rPr>
          <w:rFonts w:ascii="Segoe UI Light" w:hAnsi="Segoe UI Light" w:cs="Segoe UI Light"/>
        </w:rPr>
      </w:pPr>
      <w:r>
        <w:rPr>
          <w:rStyle w:val="Strong"/>
          <w:rFonts w:ascii="Segoe UI Light" w:hAnsi="Segoe UI Light" w:cs="Segoe UI Light"/>
        </w:rPr>
        <w:t xml:space="preserve">Reviewer: </w:t>
      </w:r>
      <w:r>
        <w:rPr>
          <w:rFonts w:ascii="Segoe UI Light" w:hAnsi="Segoe UI Light" w:cs="Segoe UI Light"/>
        </w:rPr>
        <w:t>-</w:t>
      </w:r>
    </w:p>
    <w:p w:rsidR="00000000" w:rsidRDefault="00000000">
      <w:pPr>
        <w:pStyle w:val="NormalWeb"/>
        <w:rPr>
          <w:rFonts w:ascii="Segoe UI Light" w:hAnsi="Segoe UI Light" w:cs="Segoe UI Light"/>
        </w:rPr>
      </w:pPr>
      <w:r>
        <w:rPr>
          <w:rStyle w:val="Strong"/>
          <w:rFonts w:ascii="Segoe UI Light" w:hAnsi="Segoe UI Light" w:cs="Segoe UI Light"/>
        </w:rPr>
        <w:t xml:space="preserve">Contributors: </w:t>
      </w:r>
      <w:r>
        <w:rPr>
          <w:rFonts w:ascii="Segoe UI Light" w:hAnsi="Segoe UI Light" w:cs="Segoe UI Light"/>
        </w:rPr>
        <w:t>-</w:t>
      </w:r>
    </w:p>
    <w:p w:rsidR="00000000" w:rsidRDefault="00000000">
      <w:pPr>
        <w:pStyle w:val="NormalWeb"/>
        <w:rPr>
          <w:rFonts w:ascii="Segoe UI Light" w:hAnsi="Segoe UI Light" w:cs="Segoe UI Light"/>
        </w:rPr>
      </w:pPr>
      <w:r>
        <w:rPr>
          <w:rStyle w:val="Strong"/>
          <w:rFonts w:ascii="Segoe UI Light" w:hAnsi="Segoe UI Light" w:cs="Segoe UI Light"/>
        </w:rPr>
        <w:t xml:space="preserve">Description: </w:t>
      </w:r>
      <w:r>
        <w:rPr>
          <w:rFonts w:ascii="Segoe UI Light" w:hAnsi="Segoe UI Light" w:cs="Segoe UI Light"/>
        </w:rPr>
        <w:t>Παροχή διαδικτυακών εκπαιδευτικών υπηρεσιών σε φοιτητές και εκπαιδευτικούς. Οι φοιτητές μπορούν να εγγραφούν σε μαθήματα, να κατεβάζουν εκπαιδευτικό υλικό και να ανεβάζουν εργασίες. Οι εκπαιδευτικοί μπορούν να δημιουργούν/επεξεργάζονται μαθήματα, να ανεβάζουν σημειώσεις/διαφάνειες, να διαχειρίζονται βαθμολογίες και να βλέπουν αναφορές προόδου φοιτητών.</w:t>
      </w:r>
    </w:p>
    <w:p w:rsidR="00000000" w:rsidRDefault="00000000">
      <w:pPr>
        <w:pStyle w:val="NormalWeb"/>
        <w:rPr>
          <w:rFonts w:ascii="Segoe UI Light" w:hAnsi="Segoe UI Light" w:cs="Segoe UI Light"/>
        </w:rPr>
      </w:pPr>
      <w:r>
        <w:rPr>
          <w:rStyle w:val="Strong"/>
          <w:rFonts w:ascii="Segoe UI Light" w:hAnsi="Segoe UI Light" w:cs="Segoe UI Light"/>
        </w:rPr>
        <w:t xml:space="preserve">Assumptions: </w:t>
      </w:r>
      <w:r>
        <w:rPr>
          <w:rFonts w:ascii="Segoe UI Light" w:hAnsi="Segoe UI Light" w:cs="Segoe UI Light"/>
        </w:rPr>
        <w:t xml:space="preserve">Διαχείριση Μαθημάτων: Ο εκπαιδευτικός δημιουργεί/διαχειρίζεται το μάθημα, ανεβάζει εκπαιδευτικό υλικό. Υποβολή Εργασιών: Ο φοιτητής ανεβάζει την εργασία του, και ο εκπαιδευτικός τη βαθμολογεί. Ενημέρωση &amp; Συνεργασία: Ανακοινώσεις, δημοσίευση βαθμών. </w:t>
      </w:r>
    </w:p>
    <w:p w:rsidR="00000000" w:rsidRDefault="00000000">
      <w:pPr>
        <w:pStyle w:val="NormalWeb"/>
        <w:rPr>
          <w:rFonts w:ascii="Segoe UI Light" w:hAnsi="Segoe UI Light" w:cs="Segoe UI Light"/>
        </w:rPr>
      </w:pPr>
      <w:r>
        <w:rPr>
          <w:rStyle w:val="Strong"/>
          <w:rFonts w:ascii="Segoe UI Light" w:hAnsi="Segoe UI Light" w:cs="Segoe UI Light"/>
        </w:rPr>
        <w:t xml:space="preserve">External Dependencies: </w:t>
      </w:r>
      <w:r>
        <w:rPr>
          <w:rFonts w:ascii="Segoe UI Light" w:hAnsi="Segoe UI Light" w:cs="Segoe UI Light"/>
        </w:rPr>
        <w:t xml:space="preserve">HTTPS / TLS: Απαιτείται κρυπτογραφημένη επικοινωνία μεταξύ browser και server. Web Server: Apache Firewall: Προστατεύει το εσωτερικό δίκτυο, φιλτράρει απροσδόκητα αιτήματα. Database (MySQL): Αποθήκευση δεδομένων χρηστών, μαθημάτων, βαθμολογιών. File Storage: Χώρος αποθήκευσης των αρχείων (σημειώσεις, διαφάνειες, εργασίες). </w:t>
      </w:r>
    </w:p>
    <w:p w:rsidR="00000000" w:rsidRDefault="00000000">
      <w:pPr>
        <w:rPr>
          <w:rFonts w:ascii="Segoe UI Light" w:eastAsia="Times New Roman" w:hAnsi="Segoe UI Light" w:cs="Segoe UI Light"/>
        </w:rPr>
      </w:pPr>
      <w:r>
        <w:rPr>
          <w:rFonts w:ascii="Segoe UI Light" w:eastAsia="Times New Roman" w:hAnsi="Segoe UI Light" w:cs="Segoe UI Light"/>
        </w:rPr>
        <w:br/>
      </w:r>
    </w:p>
    <w:p w:rsidR="00000000" w:rsidRDefault="00000000">
      <w:pPr>
        <w:pStyle w:val="Heading3"/>
        <w:rPr>
          <w:rFonts w:ascii="Segoe UI Light" w:eastAsia="Times New Roman" w:hAnsi="Segoe UI Light" w:cs="Segoe UI Light"/>
        </w:rPr>
      </w:pPr>
      <w:r>
        <w:rPr>
          <w:rFonts w:ascii="Segoe UI Light" w:eastAsia="Times New Roman" w:hAnsi="Segoe UI Light" w:cs="Segoe UI Light"/>
        </w:rPr>
        <w:t>Threat Model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8"/>
        <w:gridCol w:w="327"/>
      </w:tblGrid>
      <w:tr w:rsidR="00000000">
        <w:trPr>
          <w:tblCellSpacing w:w="15" w:type="dxa"/>
        </w:trPr>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Not Started</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0</w:t>
            </w:r>
          </w:p>
        </w:tc>
      </w:tr>
      <w:tr w:rsidR="00000000">
        <w:trPr>
          <w:tblCellSpacing w:w="15" w:type="dxa"/>
        </w:trPr>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Not Applicable</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6</w:t>
            </w:r>
          </w:p>
        </w:tc>
      </w:tr>
      <w:tr w:rsidR="00000000">
        <w:trPr>
          <w:tblCellSpacing w:w="15" w:type="dxa"/>
        </w:trPr>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Needs Investigation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22</w:t>
            </w:r>
          </w:p>
        </w:tc>
      </w:tr>
      <w:tr w:rsidR="00000000">
        <w:trPr>
          <w:tblCellSpacing w:w="15" w:type="dxa"/>
        </w:trPr>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Mitigation Implemented</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15</w:t>
            </w:r>
          </w:p>
        </w:tc>
      </w:tr>
      <w:tr w:rsidR="00000000">
        <w:trPr>
          <w:tblCellSpacing w:w="15" w:type="dxa"/>
        </w:trPr>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lastRenderedPageBreak/>
              <w:t>Total</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43</w:t>
            </w:r>
          </w:p>
        </w:tc>
      </w:tr>
      <w:tr w:rsidR="00000000">
        <w:trPr>
          <w:tblCellSpacing w:w="15" w:type="dxa"/>
        </w:trPr>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Total Migrated</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0</w:t>
            </w:r>
          </w:p>
        </w:tc>
      </w:tr>
    </w:tbl>
    <w:p w:rsidR="00000000" w:rsidRDefault="00000000">
      <w:pPr>
        <w:rPr>
          <w:rFonts w:ascii="Segoe UI Light" w:eastAsia="Times New Roman" w:hAnsi="Segoe UI Light" w:cs="Segoe UI Light"/>
        </w:rPr>
      </w:pPr>
      <w:r>
        <w:rPr>
          <w:rFonts w:ascii="Segoe UI Light" w:eastAsia="Times New Roman" w:hAnsi="Segoe UI Light" w:cs="Segoe UI Light"/>
        </w:rPr>
        <w:pict>
          <v:rect id="_x0000_i1025" style="width:0;height:1.5pt" o:hralign="center" o:hrstd="t" o:hr="t" fillcolor="#a0a0a0" stroked="f"/>
        </w:pict>
      </w:r>
    </w:p>
    <w:p w:rsidR="00000000" w:rsidRDefault="00000000">
      <w:pPr>
        <w:pStyle w:val="Heading2"/>
        <w:rPr>
          <w:rFonts w:ascii="Segoe UI Light" w:eastAsia="Times New Roman" w:hAnsi="Segoe UI Light" w:cs="Segoe UI Light"/>
        </w:rPr>
      </w:pPr>
      <w:r>
        <w:rPr>
          <w:rFonts w:ascii="Segoe UI Light" w:eastAsia="Times New Roman" w:hAnsi="Segoe UI Light" w:cs="Segoe UI Light"/>
        </w:rPr>
        <w:t>Diagram: High-Level-diagram</w:t>
      </w:r>
    </w:p>
    <w:p w:rsidR="00000000" w:rsidRDefault="00000000">
      <w:pPr>
        <w:rPr>
          <w:rFonts w:ascii="Segoe UI Light" w:eastAsia="Times New Roman" w:hAnsi="Segoe UI Light" w:cs="Segoe UI Light"/>
        </w:rPr>
      </w:pPr>
      <w:r>
        <w:rPr>
          <w:rFonts w:ascii="Segoe UI Light" w:eastAsia="Times New Roman" w:hAnsi="Segoe UI Light" w:cs="Segoe UI Light"/>
          <w:noProof/>
        </w:rPr>
        <w:drawing>
          <wp:inline distT="0" distB="0" distL="0" distR="0">
            <wp:extent cx="14544040" cy="6763385"/>
            <wp:effectExtent l="0" t="0" r="0" b="0"/>
            <wp:docPr id="2" name="Picture 2" descr="High-Level-diagram diagram screensho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gh-Level-diagram diagram screenshot&#10;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544040" cy="6763385"/>
                    </a:xfrm>
                    <a:prstGeom prst="rect">
                      <a:avLst/>
                    </a:prstGeom>
                    <a:noFill/>
                    <a:ln>
                      <a:noFill/>
                    </a:ln>
                  </pic:spPr>
                </pic:pic>
              </a:graphicData>
            </a:graphic>
          </wp:inline>
        </w:drawing>
      </w:r>
    </w:p>
    <w:p w:rsidR="00000000" w:rsidRDefault="00000000">
      <w:pPr>
        <w:pStyle w:val="Heading3"/>
        <w:rPr>
          <w:rFonts w:ascii="Segoe UI Light" w:eastAsia="Times New Roman" w:hAnsi="Segoe UI Light" w:cs="Segoe UI Light"/>
        </w:rPr>
      </w:pPr>
      <w:r>
        <w:rPr>
          <w:rFonts w:ascii="Segoe UI Light" w:eastAsia="Times New Roman" w:hAnsi="Segoe UI Light" w:cs="Segoe UI Light"/>
        </w:rPr>
        <w:lastRenderedPageBreak/>
        <w:t xml:space="preserve">High-Level-diagram Diagram Summary: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8"/>
        <w:gridCol w:w="327"/>
      </w:tblGrid>
      <w:tr w:rsidR="00000000">
        <w:trPr>
          <w:tblCellSpacing w:w="15" w:type="dxa"/>
        </w:trPr>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Not Started</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0</w:t>
            </w:r>
          </w:p>
        </w:tc>
      </w:tr>
      <w:tr w:rsidR="00000000">
        <w:trPr>
          <w:tblCellSpacing w:w="15" w:type="dxa"/>
        </w:trPr>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Not Applicable</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6</w:t>
            </w:r>
          </w:p>
        </w:tc>
      </w:tr>
      <w:tr w:rsidR="00000000">
        <w:trPr>
          <w:tblCellSpacing w:w="15" w:type="dxa"/>
        </w:trPr>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Needs Investigation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22</w:t>
            </w:r>
          </w:p>
        </w:tc>
      </w:tr>
      <w:tr w:rsidR="00000000">
        <w:trPr>
          <w:tblCellSpacing w:w="15" w:type="dxa"/>
        </w:trPr>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Mitigation Implemented</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15</w:t>
            </w:r>
          </w:p>
        </w:tc>
      </w:tr>
      <w:tr w:rsidR="00000000">
        <w:trPr>
          <w:tblCellSpacing w:w="15" w:type="dxa"/>
        </w:trPr>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Total</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43</w:t>
            </w:r>
          </w:p>
        </w:tc>
      </w:tr>
      <w:tr w:rsidR="00000000">
        <w:trPr>
          <w:tblCellSpacing w:w="15" w:type="dxa"/>
        </w:trPr>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Total Migrated</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0</w:t>
            </w:r>
          </w:p>
        </w:tc>
      </w:tr>
    </w:tbl>
    <w:p w:rsidR="00000000" w:rsidRDefault="00000000">
      <w:pPr>
        <w:pStyle w:val="Heading3"/>
        <w:rPr>
          <w:rFonts w:ascii="Segoe UI Light" w:eastAsia="Times New Roman" w:hAnsi="Segoe UI Light" w:cs="Segoe UI Light"/>
        </w:rPr>
      </w:pPr>
      <w:r>
        <w:rPr>
          <w:rFonts w:ascii="Segoe UI Light" w:eastAsia="Times New Roman" w:hAnsi="Segoe UI Light" w:cs="Segoe UI Light"/>
        </w:rPr>
        <w:t>Interaction: data</w:t>
      </w:r>
    </w:p>
    <w:p w:rsidR="00000000" w:rsidRDefault="00000000">
      <w:pPr>
        <w:rPr>
          <w:rFonts w:ascii="Segoe UI Light" w:eastAsia="Times New Roman" w:hAnsi="Segoe UI Light" w:cs="Segoe UI Light"/>
        </w:rPr>
      </w:pPr>
      <w:r>
        <w:rPr>
          <w:rFonts w:ascii="Segoe UI Light" w:eastAsia="Times New Roman" w:hAnsi="Segoe UI Light" w:cs="Segoe UI Light"/>
          <w:noProof/>
        </w:rPr>
        <w:drawing>
          <wp:inline distT="0" distB="0" distL="0" distR="0">
            <wp:extent cx="4986020" cy="2277110"/>
            <wp:effectExtent l="0" t="0" r="5080" b="8890"/>
            <wp:docPr id="3" name="Picture 3" descr="data interaction screensho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interaction screenshot&#10;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6020" cy="2277110"/>
                    </a:xfrm>
                    <a:prstGeom prst="rect">
                      <a:avLst/>
                    </a:prstGeom>
                    <a:noFill/>
                    <a:ln>
                      <a:noFill/>
                    </a:ln>
                  </pic:spPr>
                </pic:pic>
              </a:graphicData>
            </a:graphic>
          </wp:inline>
        </w:drawing>
      </w:r>
    </w:p>
    <w:p w:rsidR="00000000" w:rsidRDefault="00000000">
      <w:pPr>
        <w:pStyle w:val="Heading4"/>
        <w:divId w:val="993144789"/>
        <w:rPr>
          <w:rFonts w:ascii="Segoe UI Light" w:eastAsia="Times New Roman" w:hAnsi="Segoe UI Light" w:cs="Segoe UI Light"/>
        </w:rPr>
      </w:pPr>
      <w:r>
        <w:rPr>
          <w:rFonts w:ascii="Segoe UI Light" w:eastAsia="Times New Roman" w:hAnsi="Segoe UI Light" w:cs="Segoe UI Light"/>
        </w:rPr>
        <w:t xml:space="preserve">1. Web Server Process Memory Tampered  [State: Not Applicable]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trPr>
          <w:divId w:val="993144789"/>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Tampering</w:t>
            </w:r>
          </w:p>
        </w:tc>
      </w:tr>
      <w:tr w:rsidR="00000000">
        <w:trPr>
          <w:divId w:val="993144789"/>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If Web Server is given access to memory, such as shared memory or pointers, or is given the ability to control what Browser Client executes (for example, passing back a function pointer.), then Web Server can tamper with Browser Client. Consider if the function could work with less access to memory, such as passing data rather than pointers. Copy in data provided, and then validate it.</w:t>
            </w:r>
          </w:p>
        </w:tc>
      </w:tr>
      <w:tr w:rsidR="00000000">
        <w:trPr>
          <w:divId w:val="993144789"/>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Σενάριο shared memory/pointers δεν εφαρμόζεται τυπικά σε web app.</w:t>
            </w:r>
          </w:p>
        </w:tc>
      </w:tr>
    </w:tbl>
    <w:p w:rsidR="00000000" w:rsidRDefault="00000000">
      <w:pPr>
        <w:pStyle w:val="Heading4"/>
        <w:divId w:val="2037806504"/>
        <w:rPr>
          <w:rFonts w:ascii="Segoe UI Light" w:eastAsia="Times New Roman" w:hAnsi="Segoe UI Light" w:cs="Segoe UI Light"/>
        </w:rPr>
      </w:pPr>
      <w:r>
        <w:rPr>
          <w:rFonts w:ascii="Segoe UI Light" w:eastAsia="Times New Roman" w:hAnsi="Segoe UI Light" w:cs="Segoe UI Light"/>
        </w:rPr>
        <w:t xml:space="preserve">2. Elevation Using Impersonation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trPr>
          <w:divId w:val="2037806504"/>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Elevation Of Privilege</w:t>
            </w:r>
          </w:p>
        </w:tc>
      </w:tr>
      <w:tr w:rsidR="00000000">
        <w:trPr>
          <w:divId w:val="2037806504"/>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lastRenderedPageBreak/>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Browser Client may be able to impersonate the context of Web Server in order to gain additional privilege.</w:t>
            </w:r>
          </w:p>
        </w:tc>
      </w:tr>
      <w:tr w:rsidR="00000000">
        <w:trPr>
          <w:divId w:val="2037806504"/>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rsidR="00000000" w:rsidRDefault="00000000">
      <w:pPr>
        <w:rPr>
          <w:rFonts w:ascii="Segoe UI Light" w:eastAsia="Times New Roman" w:hAnsi="Segoe UI Light" w:cs="Segoe UI Light"/>
        </w:rPr>
      </w:pPr>
      <w:r>
        <w:rPr>
          <w:rFonts w:ascii="Segoe UI Light" w:eastAsia="Times New Roman" w:hAnsi="Segoe UI Light" w:cs="Segoe UI Light"/>
        </w:rPr>
        <w:br/>
      </w:r>
    </w:p>
    <w:p w:rsidR="00000000" w:rsidRDefault="00000000">
      <w:pPr>
        <w:pStyle w:val="Heading3"/>
        <w:rPr>
          <w:rFonts w:ascii="Segoe UI Light" w:eastAsia="Times New Roman" w:hAnsi="Segoe UI Light" w:cs="Segoe UI Light"/>
        </w:rPr>
      </w:pPr>
      <w:r>
        <w:rPr>
          <w:rFonts w:ascii="Segoe UI Light" w:eastAsia="Times New Roman" w:hAnsi="Segoe UI Light" w:cs="Segoe UI Light"/>
        </w:rPr>
        <w:t>Interaction: file request</w:t>
      </w:r>
    </w:p>
    <w:p w:rsidR="00000000" w:rsidRDefault="00000000">
      <w:pPr>
        <w:rPr>
          <w:rFonts w:ascii="Segoe UI Light" w:eastAsia="Times New Roman" w:hAnsi="Segoe UI Light" w:cs="Segoe UI Light"/>
        </w:rPr>
      </w:pPr>
      <w:r>
        <w:rPr>
          <w:rFonts w:ascii="Segoe UI Light" w:eastAsia="Times New Roman" w:hAnsi="Segoe UI Light" w:cs="Segoe UI Light"/>
          <w:noProof/>
        </w:rPr>
        <w:drawing>
          <wp:inline distT="0" distB="0" distL="0" distR="0">
            <wp:extent cx="6271260" cy="3459480"/>
            <wp:effectExtent l="0" t="0" r="0" b="7620"/>
            <wp:docPr id="4" name="Picture 4" descr="file request interaction screensho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 request interaction screenshot&#10;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1260" cy="3459480"/>
                    </a:xfrm>
                    <a:prstGeom prst="rect">
                      <a:avLst/>
                    </a:prstGeom>
                    <a:noFill/>
                    <a:ln>
                      <a:noFill/>
                    </a:ln>
                  </pic:spPr>
                </pic:pic>
              </a:graphicData>
            </a:graphic>
          </wp:inline>
        </w:drawing>
      </w:r>
    </w:p>
    <w:p w:rsidR="00000000" w:rsidRDefault="00000000">
      <w:pPr>
        <w:pStyle w:val="Heading4"/>
        <w:divId w:val="1667318377"/>
        <w:rPr>
          <w:rFonts w:ascii="Segoe UI Light" w:eastAsia="Times New Roman" w:hAnsi="Segoe UI Light" w:cs="Segoe UI Light"/>
        </w:rPr>
      </w:pPr>
      <w:r>
        <w:rPr>
          <w:rFonts w:ascii="Segoe UI Light" w:eastAsia="Times New Roman" w:hAnsi="Segoe UI Light" w:cs="Segoe UI Light"/>
        </w:rPr>
        <w:t xml:space="preserve">3. Spoofing the Web Server Process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trPr>
          <w:divId w:val="1667318377"/>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Spoofing</w:t>
            </w:r>
          </w:p>
        </w:tc>
      </w:tr>
      <w:tr w:rsidR="00000000">
        <w:trPr>
          <w:divId w:val="1667318377"/>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Web Server may be spoofed by an attacker and this may lead to unauthorized access to File System. Consider using a standard authentication mechanism to identify the source process.</w:t>
            </w:r>
          </w:p>
        </w:tc>
      </w:tr>
      <w:tr w:rsidR="00000000">
        <w:trPr>
          <w:divId w:val="1667318377"/>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rsidR="00000000" w:rsidRDefault="00000000">
      <w:pPr>
        <w:pStyle w:val="Heading4"/>
        <w:divId w:val="1174876948"/>
        <w:rPr>
          <w:rFonts w:ascii="Segoe UI Light" w:eastAsia="Times New Roman" w:hAnsi="Segoe UI Light" w:cs="Segoe UI Light"/>
        </w:rPr>
      </w:pPr>
      <w:r>
        <w:rPr>
          <w:rFonts w:ascii="Segoe UI Light" w:eastAsia="Times New Roman" w:hAnsi="Segoe UI Light" w:cs="Segoe UI Light"/>
        </w:rPr>
        <w:t xml:space="preserve">4. Spoofing of Destination Data Store File System  [State: Not Applicable]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trPr>
          <w:divId w:val="1174876948"/>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Spoofing</w:t>
            </w:r>
          </w:p>
        </w:tc>
      </w:tr>
      <w:tr w:rsidR="00000000">
        <w:trPr>
          <w:divId w:val="1174876948"/>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File System may be spoofed by an attacker and this may lead to data being written to the attacker's target instead of File System. Consider using a standard authentication mechanism to identify the destination data store.</w:t>
            </w:r>
          </w:p>
        </w:tc>
      </w:tr>
      <w:tr w:rsidR="00000000">
        <w:trPr>
          <w:divId w:val="1174876948"/>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all systems in the same network</w:t>
            </w:r>
          </w:p>
        </w:tc>
      </w:tr>
    </w:tbl>
    <w:p w:rsidR="00000000" w:rsidRDefault="00000000">
      <w:pPr>
        <w:pStyle w:val="Heading4"/>
        <w:divId w:val="1786608895"/>
        <w:rPr>
          <w:rFonts w:ascii="Segoe UI Light" w:eastAsia="Times New Roman" w:hAnsi="Segoe UI Light" w:cs="Segoe UI Light"/>
        </w:rPr>
      </w:pPr>
      <w:r>
        <w:rPr>
          <w:rFonts w:ascii="Segoe UI Light" w:eastAsia="Times New Roman" w:hAnsi="Segoe UI Light" w:cs="Segoe UI Light"/>
        </w:rPr>
        <w:t xml:space="preserve">5. The File System Data Store Could Be Corrupted  [State: Mitigation Implemented]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trPr>
          <w:divId w:val="1786608895"/>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Tampering</w:t>
            </w:r>
          </w:p>
        </w:tc>
      </w:tr>
      <w:tr w:rsidR="00000000">
        <w:trPr>
          <w:divId w:val="1786608895"/>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Data flowing across file request may be tampered with by an attacker. This may lead to corruption of File System. Ensure the integrity of the data flow to the data store.</w:t>
            </w:r>
          </w:p>
        </w:tc>
      </w:tr>
      <w:tr w:rsidR="00000000">
        <w:trPr>
          <w:divId w:val="1786608895"/>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file upload limits</w:t>
            </w:r>
          </w:p>
        </w:tc>
      </w:tr>
    </w:tbl>
    <w:p w:rsidR="00000000" w:rsidRDefault="00000000">
      <w:pPr>
        <w:pStyle w:val="Heading4"/>
        <w:divId w:val="975140954"/>
        <w:rPr>
          <w:rFonts w:ascii="Segoe UI Light" w:eastAsia="Times New Roman" w:hAnsi="Segoe UI Light" w:cs="Segoe UI Light"/>
        </w:rPr>
      </w:pPr>
      <w:r>
        <w:rPr>
          <w:rFonts w:ascii="Segoe UI Light" w:eastAsia="Times New Roman" w:hAnsi="Segoe UI Light" w:cs="Segoe UI Light"/>
        </w:rPr>
        <w:t xml:space="preserve">6. Data Store Denies File System Potentially Writing Data  [State: Mitigation Implemented]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trPr>
          <w:divId w:val="975140954"/>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Repudiation</w:t>
            </w:r>
          </w:p>
        </w:tc>
      </w:tr>
      <w:tr w:rsidR="00000000">
        <w:trPr>
          <w:divId w:val="975140954"/>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File System claims that it did not write data received from an entity on the other side of the trust boundary. Consider using logging or auditing to record the source, time, and summary of the received data.</w:t>
            </w:r>
          </w:p>
        </w:tc>
      </w:tr>
      <w:tr w:rsidR="00000000">
        <w:trPr>
          <w:divId w:val="975140954"/>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logging and auditing</w:t>
            </w:r>
          </w:p>
        </w:tc>
      </w:tr>
    </w:tbl>
    <w:p w:rsidR="00000000" w:rsidRDefault="00000000">
      <w:pPr>
        <w:pStyle w:val="Heading4"/>
        <w:divId w:val="37780593"/>
        <w:rPr>
          <w:rFonts w:ascii="Segoe UI Light" w:eastAsia="Times New Roman" w:hAnsi="Segoe UI Light" w:cs="Segoe UI Light"/>
        </w:rPr>
      </w:pPr>
      <w:r>
        <w:rPr>
          <w:rFonts w:ascii="Segoe UI Light" w:eastAsia="Times New Roman" w:hAnsi="Segoe UI Light" w:cs="Segoe UI Light"/>
        </w:rPr>
        <w:t xml:space="preserve">7. Potential Excessive Resource Consumption for Web Server or File System  [State: Mitigation Implemented]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trPr>
          <w:divId w:val="37780593"/>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Denial Of Service</w:t>
            </w:r>
          </w:p>
        </w:tc>
      </w:tr>
      <w:tr w:rsidR="00000000">
        <w:trPr>
          <w:divId w:val="37780593"/>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Does Web Server or File System take explicit steps to control resource consumption? Resource consumption attacks can be hard to deal with, and there are times that it makes sense to let the OS do the job. Be careful that your resource requests don't deadlock, and that they do timeout.</w:t>
            </w:r>
          </w:p>
        </w:tc>
      </w:tr>
      <w:tr w:rsidR="00000000">
        <w:trPr>
          <w:divId w:val="37780593"/>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rate limits, size limits, monitoring</w:t>
            </w:r>
          </w:p>
        </w:tc>
      </w:tr>
    </w:tbl>
    <w:p w:rsidR="00000000" w:rsidRDefault="00000000">
      <w:pPr>
        <w:pStyle w:val="Heading4"/>
        <w:divId w:val="1755513061"/>
        <w:rPr>
          <w:rFonts w:ascii="Segoe UI Light" w:eastAsia="Times New Roman" w:hAnsi="Segoe UI Light" w:cs="Segoe UI Light"/>
        </w:rPr>
      </w:pPr>
      <w:r>
        <w:rPr>
          <w:rFonts w:ascii="Segoe UI Light" w:eastAsia="Times New Roman" w:hAnsi="Segoe UI Light" w:cs="Segoe UI Light"/>
        </w:rPr>
        <w:t xml:space="preserve">8. Data Flow HTTPS request Is Potentially Interrupted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trPr>
          <w:divId w:val="1755513061"/>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Denial Of Service</w:t>
            </w:r>
          </w:p>
        </w:tc>
      </w:tr>
      <w:tr w:rsidR="00000000">
        <w:trPr>
          <w:divId w:val="1755513061"/>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An external agent interrupts data flowing across a trust boundary in either direction.</w:t>
            </w:r>
          </w:p>
        </w:tc>
      </w:tr>
      <w:tr w:rsidR="00000000">
        <w:trPr>
          <w:divId w:val="1755513061"/>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network , infrastructure levels</w:t>
            </w:r>
          </w:p>
        </w:tc>
      </w:tr>
    </w:tbl>
    <w:p w:rsidR="00000000" w:rsidRDefault="00000000">
      <w:pPr>
        <w:pStyle w:val="Heading4"/>
        <w:divId w:val="2042514019"/>
        <w:rPr>
          <w:rFonts w:ascii="Segoe UI Light" w:eastAsia="Times New Roman" w:hAnsi="Segoe UI Light" w:cs="Segoe UI Light"/>
        </w:rPr>
      </w:pPr>
      <w:r>
        <w:rPr>
          <w:rFonts w:ascii="Segoe UI Light" w:eastAsia="Times New Roman" w:hAnsi="Segoe UI Light" w:cs="Segoe UI Light"/>
        </w:rPr>
        <w:t xml:space="preserve">9. Data Store Inaccessible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trPr>
          <w:divId w:val="2042514019"/>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Denial Of Service</w:t>
            </w:r>
          </w:p>
        </w:tc>
      </w:tr>
      <w:tr w:rsidR="00000000">
        <w:trPr>
          <w:divId w:val="2042514019"/>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An external agent prevents access to a data store on the other side of the trust boundary.</w:t>
            </w:r>
          </w:p>
        </w:tc>
      </w:tr>
      <w:tr w:rsidR="00000000">
        <w:trPr>
          <w:divId w:val="2042514019"/>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network , infrastructure levels</w:t>
            </w:r>
          </w:p>
        </w:tc>
      </w:tr>
    </w:tbl>
    <w:p w:rsidR="00000000" w:rsidRDefault="00000000">
      <w:pPr>
        <w:rPr>
          <w:rFonts w:ascii="Segoe UI Light" w:eastAsia="Times New Roman" w:hAnsi="Segoe UI Light" w:cs="Segoe UI Light"/>
        </w:rPr>
      </w:pPr>
      <w:r>
        <w:rPr>
          <w:rFonts w:ascii="Segoe UI Light" w:eastAsia="Times New Roman" w:hAnsi="Segoe UI Light" w:cs="Segoe UI Light"/>
        </w:rPr>
        <w:br/>
      </w:r>
    </w:p>
    <w:p w:rsidR="00000000" w:rsidRDefault="00000000">
      <w:pPr>
        <w:pStyle w:val="Heading3"/>
        <w:rPr>
          <w:rFonts w:ascii="Segoe UI Light" w:eastAsia="Times New Roman" w:hAnsi="Segoe UI Light" w:cs="Segoe UI Light"/>
        </w:rPr>
      </w:pPr>
      <w:r>
        <w:rPr>
          <w:rFonts w:ascii="Segoe UI Light" w:eastAsia="Times New Roman" w:hAnsi="Segoe UI Light" w:cs="Segoe UI Light"/>
        </w:rPr>
        <w:t>Interaction: file response</w:t>
      </w:r>
    </w:p>
    <w:p w:rsidR="00000000" w:rsidRDefault="00000000">
      <w:pPr>
        <w:rPr>
          <w:rFonts w:ascii="Segoe UI Light" w:eastAsia="Times New Roman" w:hAnsi="Segoe UI Light" w:cs="Segoe UI Light"/>
        </w:rPr>
      </w:pPr>
      <w:r>
        <w:rPr>
          <w:rFonts w:ascii="Segoe UI Light" w:eastAsia="Times New Roman" w:hAnsi="Segoe UI Light" w:cs="Segoe UI Light"/>
          <w:noProof/>
        </w:rPr>
        <w:drawing>
          <wp:inline distT="0" distB="0" distL="0" distR="0">
            <wp:extent cx="6271260" cy="3459480"/>
            <wp:effectExtent l="0" t="0" r="0" b="7620"/>
            <wp:docPr id="5" name="Picture 5" descr="file response interaction screensho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 response interaction screenshot&#10;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1260" cy="3459480"/>
                    </a:xfrm>
                    <a:prstGeom prst="rect">
                      <a:avLst/>
                    </a:prstGeom>
                    <a:noFill/>
                    <a:ln>
                      <a:noFill/>
                    </a:ln>
                  </pic:spPr>
                </pic:pic>
              </a:graphicData>
            </a:graphic>
          </wp:inline>
        </w:drawing>
      </w:r>
    </w:p>
    <w:p w:rsidR="00000000" w:rsidRDefault="00000000">
      <w:pPr>
        <w:pStyle w:val="Heading4"/>
        <w:divId w:val="546338393"/>
        <w:rPr>
          <w:rFonts w:ascii="Segoe UI Light" w:eastAsia="Times New Roman" w:hAnsi="Segoe UI Light" w:cs="Segoe UI Light"/>
        </w:rPr>
      </w:pPr>
      <w:r>
        <w:rPr>
          <w:rFonts w:ascii="Segoe UI Light" w:eastAsia="Times New Roman" w:hAnsi="Segoe UI Light" w:cs="Segoe UI Light"/>
        </w:rPr>
        <w:t xml:space="preserve">10. Spoofing of Source Data Store File System  [State: Not Applicable]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trPr>
          <w:divId w:val="546338393"/>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Spoofing</w:t>
            </w:r>
          </w:p>
        </w:tc>
      </w:tr>
      <w:tr w:rsidR="00000000">
        <w:trPr>
          <w:divId w:val="546338393"/>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File System may be spoofed by an attacker and this may lead to incorrect data delivered to Web Server. Consider using a standard authentication mechanism to identify the source data store.</w:t>
            </w:r>
          </w:p>
        </w:tc>
      </w:tr>
      <w:tr w:rsidR="00000000">
        <w:trPr>
          <w:divId w:val="546338393"/>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all systems in the same network</w:t>
            </w:r>
          </w:p>
        </w:tc>
      </w:tr>
    </w:tbl>
    <w:p w:rsidR="00000000" w:rsidRDefault="00000000">
      <w:pPr>
        <w:pStyle w:val="Heading4"/>
        <w:divId w:val="1195119002"/>
        <w:rPr>
          <w:rFonts w:ascii="Segoe UI Light" w:eastAsia="Times New Roman" w:hAnsi="Segoe UI Light" w:cs="Segoe UI Light"/>
        </w:rPr>
      </w:pPr>
      <w:r>
        <w:rPr>
          <w:rFonts w:ascii="Segoe UI Light" w:eastAsia="Times New Roman" w:hAnsi="Segoe UI Light" w:cs="Segoe UI Light"/>
        </w:rPr>
        <w:t xml:space="preserve">11. Cross Site Scripting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trPr>
          <w:divId w:val="1195119002"/>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Tampering</w:t>
            </w:r>
          </w:p>
        </w:tc>
      </w:tr>
      <w:tr w:rsidR="00000000">
        <w:trPr>
          <w:divId w:val="1195119002"/>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The web server 'Web Server' could be a subject to a cross-site scripting attack because it does not sanitize untrusted input.</w:t>
            </w:r>
          </w:p>
        </w:tc>
      </w:tr>
      <w:tr w:rsidR="00000000">
        <w:trPr>
          <w:divId w:val="1195119002"/>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rsidR="00000000" w:rsidRDefault="00000000">
      <w:pPr>
        <w:pStyle w:val="Heading4"/>
        <w:divId w:val="1519349808"/>
        <w:rPr>
          <w:rFonts w:ascii="Segoe UI Light" w:eastAsia="Times New Roman" w:hAnsi="Segoe UI Light" w:cs="Segoe UI Light"/>
        </w:rPr>
      </w:pPr>
      <w:r>
        <w:rPr>
          <w:rFonts w:ascii="Segoe UI Light" w:eastAsia="Times New Roman" w:hAnsi="Segoe UI Light" w:cs="Segoe UI Light"/>
        </w:rPr>
        <w:t xml:space="preserve">12. Persistent Cross Site Scripting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trPr>
          <w:divId w:val="1519349808"/>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Tampering</w:t>
            </w:r>
          </w:p>
        </w:tc>
      </w:tr>
      <w:tr w:rsidR="00000000">
        <w:trPr>
          <w:divId w:val="1519349808"/>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The web server 'Web Server' could be a subject to a persistent cross-site scripting attack because it does not sanitize data store 'File System' inputs and output.</w:t>
            </w:r>
          </w:p>
        </w:tc>
      </w:tr>
      <w:tr w:rsidR="00000000">
        <w:trPr>
          <w:divId w:val="1519349808"/>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rsidR="00000000" w:rsidRDefault="00000000">
      <w:pPr>
        <w:pStyle w:val="Heading4"/>
        <w:divId w:val="13112342"/>
        <w:rPr>
          <w:rFonts w:ascii="Segoe UI Light" w:eastAsia="Times New Roman" w:hAnsi="Segoe UI Light" w:cs="Segoe UI Light"/>
        </w:rPr>
      </w:pPr>
      <w:r>
        <w:rPr>
          <w:rFonts w:ascii="Segoe UI Light" w:eastAsia="Times New Roman" w:hAnsi="Segoe UI Light" w:cs="Segoe UI Light"/>
        </w:rPr>
        <w:t xml:space="preserve">13. Potential Data Repudiation by Web Server  [State: Mitigation Implemented]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trPr>
          <w:divId w:val="13112342"/>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Repudiation</w:t>
            </w:r>
          </w:p>
        </w:tc>
      </w:tr>
      <w:tr w:rsidR="00000000">
        <w:trPr>
          <w:divId w:val="13112342"/>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Web Server claims that it did not receive data from a source outside the trust boundary. Consider using logging or auditing to record the source, time, and summary of the received data.</w:t>
            </w:r>
          </w:p>
        </w:tc>
      </w:tr>
      <w:tr w:rsidR="00000000">
        <w:trPr>
          <w:divId w:val="13112342"/>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logging and auditing</w:t>
            </w:r>
          </w:p>
        </w:tc>
      </w:tr>
    </w:tbl>
    <w:p w:rsidR="00000000" w:rsidRDefault="00000000">
      <w:pPr>
        <w:pStyle w:val="Heading4"/>
        <w:divId w:val="472142746"/>
        <w:rPr>
          <w:rFonts w:ascii="Segoe UI Light" w:eastAsia="Times New Roman" w:hAnsi="Segoe UI Light" w:cs="Segoe UI Light"/>
        </w:rPr>
      </w:pPr>
      <w:r>
        <w:rPr>
          <w:rFonts w:ascii="Segoe UI Light" w:eastAsia="Times New Roman" w:hAnsi="Segoe UI Light" w:cs="Segoe UI Light"/>
        </w:rPr>
        <w:t xml:space="preserve">14. Weak Access Control for a Resource  [State: Mitigation Implemented]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trPr>
          <w:divId w:val="472142746"/>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Information Disclosure</w:t>
            </w:r>
          </w:p>
        </w:tc>
      </w:tr>
      <w:tr w:rsidR="00000000">
        <w:trPr>
          <w:divId w:val="472142746"/>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Improper data protection of File System can allow an attacker to read information not intended for disclosure. Review authorization settings.</w:t>
            </w:r>
          </w:p>
        </w:tc>
      </w:tr>
      <w:tr w:rsidR="00000000">
        <w:trPr>
          <w:divId w:val="472142746"/>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RBAC, least-privilege, server-side checks</w:t>
            </w:r>
          </w:p>
        </w:tc>
      </w:tr>
    </w:tbl>
    <w:p w:rsidR="00000000" w:rsidRDefault="00000000">
      <w:pPr>
        <w:pStyle w:val="Heading4"/>
        <w:divId w:val="435560391"/>
        <w:rPr>
          <w:rFonts w:ascii="Segoe UI Light" w:eastAsia="Times New Roman" w:hAnsi="Segoe UI Light" w:cs="Segoe UI Light"/>
        </w:rPr>
      </w:pPr>
      <w:r>
        <w:rPr>
          <w:rFonts w:ascii="Segoe UI Light" w:eastAsia="Times New Roman" w:hAnsi="Segoe UI Light" w:cs="Segoe UI Light"/>
        </w:rPr>
        <w:t xml:space="preserve">15. Potential Process Crash or Stop for Web Server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trPr>
          <w:divId w:val="435560391"/>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Denial Of Service</w:t>
            </w:r>
          </w:p>
        </w:tc>
      </w:tr>
      <w:tr w:rsidR="00000000">
        <w:trPr>
          <w:divId w:val="435560391"/>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Web Server crashes, halts, stops or runs slowly; in all cases violating an availability metric.</w:t>
            </w:r>
          </w:p>
        </w:tc>
      </w:tr>
      <w:tr w:rsidR="00000000">
        <w:trPr>
          <w:divId w:val="435560391"/>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network , infrastructure levels</w:t>
            </w:r>
          </w:p>
        </w:tc>
      </w:tr>
    </w:tbl>
    <w:p w:rsidR="00000000" w:rsidRDefault="00000000">
      <w:pPr>
        <w:pStyle w:val="Heading4"/>
        <w:divId w:val="2107994877"/>
        <w:rPr>
          <w:rFonts w:ascii="Segoe UI Light" w:eastAsia="Times New Roman" w:hAnsi="Segoe UI Light" w:cs="Segoe UI Light"/>
        </w:rPr>
      </w:pPr>
      <w:r>
        <w:rPr>
          <w:rFonts w:ascii="Segoe UI Light" w:eastAsia="Times New Roman" w:hAnsi="Segoe UI Light" w:cs="Segoe UI Light"/>
        </w:rPr>
        <w:t xml:space="preserve">16. Data Flow HTTPS request Is Potentially Interrupted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trPr>
          <w:divId w:val="2107994877"/>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Denial Of Service</w:t>
            </w:r>
          </w:p>
        </w:tc>
      </w:tr>
      <w:tr w:rsidR="00000000">
        <w:trPr>
          <w:divId w:val="2107994877"/>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An external agent interrupts data flowing across a trust boundary in either direction.</w:t>
            </w:r>
          </w:p>
        </w:tc>
      </w:tr>
      <w:tr w:rsidR="00000000">
        <w:trPr>
          <w:divId w:val="2107994877"/>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network , infrastructure levels</w:t>
            </w:r>
          </w:p>
        </w:tc>
      </w:tr>
    </w:tbl>
    <w:p w:rsidR="00000000" w:rsidRDefault="00000000">
      <w:pPr>
        <w:pStyle w:val="Heading4"/>
        <w:divId w:val="99224464"/>
        <w:rPr>
          <w:rFonts w:ascii="Segoe UI Light" w:eastAsia="Times New Roman" w:hAnsi="Segoe UI Light" w:cs="Segoe UI Light"/>
        </w:rPr>
      </w:pPr>
      <w:r>
        <w:rPr>
          <w:rFonts w:ascii="Segoe UI Light" w:eastAsia="Times New Roman" w:hAnsi="Segoe UI Light" w:cs="Segoe UI Light"/>
        </w:rPr>
        <w:t xml:space="preserve">17. Data Store Inaccessible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trPr>
          <w:divId w:val="99224464"/>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Denial Of Service</w:t>
            </w:r>
          </w:p>
        </w:tc>
      </w:tr>
      <w:tr w:rsidR="00000000">
        <w:trPr>
          <w:divId w:val="99224464"/>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An external agent prevents access to a data store on the other side of the trust boundary.</w:t>
            </w:r>
          </w:p>
        </w:tc>
      </w:tr>
      <w:tr w:rsidR="00000000">
        <w:trPr>
          <w:divId w:val="99224464"/>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network , infrastructure levels</w:t>
            </w:r>
          </w:p>
        </w:tc>
      </w:tr>
    </w:tbl>
    <w:p w:rsidR="00000000" w:rsidRDefault="00000000">
      <w:pPr>
        <w:pStyle w:val="Heading4"/>
        <w:divId w:val="1655646159"/>
        <w:rPr>
          <w:rFonts w:ascii="Segoe UI Light" w:eastAsia="Times New Roman" w:hAnsi="Segoe UI Light" w:cs="Segoe UI Light"/>
        </w:rPr>
      </w:pPr>
      <w:r>
        <w:rPr>
          <w:rFonts w:ascii="Segoe UI Light" w:eastAsia="Times New Roman" w:hAnsi="Segoe UI Light" w:cs="Segoe UI Light"/>
        </w:rPr>
        <w:t xml:space="preserve">18. Web Server May be Subject to Elevation of Privilege Using Remote Code Execution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6733"/>
      </w:tblGrid>
      <w:tr w:rsidR="00000000">
        <w:trPr>
          <w:divId w:val="1655646159"/>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Elevation Of Privilege</w:t>
            </w:r>
          </w:p>
        </w:tc>
      </w:tr>
      <w:tr w:rsidR="00000000">
        <w:trPr>
          <w:divId w:val="1655646159"/>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File System may be able to remotely execute code for Web Server.</w:t>
            </w:r>
          </w:p>
        </w:tc>
      </w:tr>
      <w:tr w:rsidR="00000000">
        <w:trPr>
          <w:divId w:val="1655646159"/>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rsidR="00000000" w:rsidRDefault="00000000">
      <w:pPr>
        <w:pStyle w:val="Heading4"/>
        <w:divId w:val="1102604551"/>
        <w:rPr>
          <w:rFonts w:ascii="Segoe UI Light" w:eastAsia="Times New Roman" w:hAnsi="Segoe UI Light" w:cs="Segoe UI Light"/>
        </w:rPr>
      </w:pPr>
      <w:r>
        <w:rPr>
          <w:rFonts w:ascii="Segoe UI Light" w:eastAsia="Times New Roman" w:hAnsi="Segoe UI Light" w:cs="Segoe UI Light"/>
        </w:rPr>
        <w:t xml:space="preserve">19. Elevation by Changing the Execution Flow in Web Server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trPr>
          <w:divId w:val="1102604551"/>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Elevation Of Privilege</w:t>
            </w:r>
          </w:p>
        </w:tc>
      </w:tr>
      <w:tr w:rsidR="00000000">
        <w:trPr>
          <w:divId w:val="1102604551"/>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An attacker may pass data into Web Server in order to change the flow of program execution within Web Server to the attacker's choosing.</w:t>
            </w:r>
          </w:p>
        </w:tc>
      </w:tr>
      <w:tr w:rsidR="00000000">
        <w:trPr>
          <w:divId w:val="1102604551"/>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rsidR="00000000" w:rsidRDefault="00000000">
      <w:pPr>
        <w:rPr>
          <w:rFonts w:ascii="Segoe UI Light" w:eastAsia="Times New Roman" w:hAnsi="Segoe UI Light" w:cs="Segoe UI Light"/>
        </w:rPr>
      </w:pPr>
      <w:r>
        <w:rPr>
          <w:rFonts w:ascii="Segoe UI Light" w:eastAsia="Times New Roman" w:hAnsi="Segoe UI Light" w:cs="Segoe UI Light"/>
        </w:rPr>
        <w:br/>
      </w:r>
    </w:p>
    <w:p w:rsidR="00000000" w:rsidRDefault="00000000">
      <w:pPr>
        <w:pStyle w:val="Heading3"/>
        <w:rPr>
          <w:rFonts w:ascii="Segoe UI Light" w:eastAsia="Times New Roman" w:hAnsi="Segoe UI Light" w:cs="Segoe UI Light"/>
        </w:rPr>
      </w:pPr>
      <w:r>
        <w:rPr>
          <w:rFonts w:ascii="Segoe UI Light" w:eastAsia="Times New Roman" w:hAnsi="Segoe UI Light" w:cs="Segoe UI Light"/>
        </w:rPr>
        <w:t>Interaction: HTTPS request</w:t>
      </w:r>
    </w:p>
    <w:p w:rsidR="00000000" w:rsidRDefault="00000000">
      <w:pPr>
        <w:rPr>
          <w:rFonts w:ascii="Segoe UI Light" w:eastAsia="Times New Roman" w:hAnsi="Segoe UI Light" w:cs="Segoe UI Light"/>
        </w:rPr>
      </w:pPr>
      <w:r>
        <w:rPr>
          <w:rFonts w:ascii="Segoe UI Light" w:eastAsia="Times New Roman" w:hAnsi="Segoe UI Light" w:cs="Segoe UI Light"/>
          <w:noProof/>
        </w:rPr>
        <w:drawing>
          <wp:inline distT="0" distB="0" distL="0" distR="0">
            <wp:extent cx="6754495" cy="2760345"/>
            <wp:effectExtent l="0" t="0" r="825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4495" cy="2760345"/>
                    </a:xfrm>
                    <a:prstGeom prst="rect">
                      <a:avLst/>
                    </a:prstGeom>
                    <a:noFill/>
                    <a:ln>
                      <a:noFill/>
                    </a:ln>
                  </pic:spPr>
                </pic:pic>
              </a:graphicData>
            </a:graphic>
          </wp:inline>
        </w:drawing>
      </w:r>
    </w:p>
    <w:p w:rsidR="00000000" w:rsidRDefault="00000000">
      <w:pPr>
        <w:pStyle w:val="Heading4"/>
        <w:divId w:val="492179698"/>
        <w:rPr>
          <w:rFonts w:ascii="Segoe UI Light" w:eastAsia="Times New Roman" w:hAnsi="Segoe UI Light" w:cs="Segoe UI Light"/>
        </w:rPr>
      </w:pPr>
      <w:r>
        <w:rPr>
          <w:rFonts w:ascii="Segoe UI Light" w:eastAsia="Times New Roman" w:hAnsi="Segoe UI Light" w:cs="Segoe UI Light"/>
        </w:rPr>
        <w:t xml:space="preserve">20. Spoofing the Student/Teacher User External Entity  [State: Mitigation Implemented]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trPr>
          <w:divId w:val="492179698"/>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Spoofing</w:t>
            </w:r>
          </w:p>
        </w:tc>
      </w:tr>
      <w:tr w:rsidR="00000000">
        <w:trPr>
          <w:divId w:val="492179698"/>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Student User may be spoofed by an attacker and this may lead to unauthorized access to Browser Client. Consider using a standard authentication mechanism to identify the external entity.</w:t>
            </w:r>
          </w:p>
        </w:tc>
      </w:tr>
      <w:tr w:rsidR="00000000">
        <w:trPr>
          <w:divId w:val="492179698"/>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password hashing, brute-force protection</w:t>
            </w:r>
          </w:p>
        </w:tc>
      </w:tr>
    </w:tbl>
    <w:p w:rsidR="00000000" w:rsidRDefault="00000000">
      <w:pPr>
        <w:pStyle w:val="Heading4"/>
        <w:divId w:val="1743944335"/>
        <w:rPr>
          <w:rFonts w:ascii="Segoe UI Light" w:eastAsia="Times New Roman" w:hAnsi="Segoe UI Light" w:cs="Segoe UI Light"/>
        </w:rPr>
      </w:pPr>
      <w:r>
        <w:rPr>
          <w:rFonts w:ascii="Segoe UI Light" w:eastAsia="Times New Roman" w:hAnsi="Segoe UI Light" w:cs="Segoe UI Light"/>
        </w:rPr>
        <w:t xml:space="preserve">21. Elevation Using Impersonation  [State: Mitigation Implemented]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trPr>
          <w:divId w:val="1743944335"/>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Elevation Of Privilege</w:t>
            </w:r>
          </w:p>
        </w:tc>
      </w:tr>
      <w:tr w:rsidR="00000000">
        <w:trPr>
          <w:divId w:val="1743944335"/>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Browser Client may be able to impersonate the context of Student User in order to gain additional privilege.</w:t>
            </w:r>
          </w:p>
        </w:tc>
      </w:tr>
      <w:tr w:rsidR="00000000">
        <w:trPr>
          <w:divId w:val="1743944335"/>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brute-force checks, strong passwords</w:t>
            </w:r>
          </w:p>
        </w:tc>
      </w:tr>
    </w:tbl>
    <w:p w:rsidR="00000000" w:rsidRDefault="00000000">
      <w:pPr>
        <w:rPr>
          <w:rFonts w:ascii="Segoe UI Light" w:eastAsia="Times New Roman" w:hAnsi="Segoe UI Light" w:cs="Segoe UI Light"/>
        </w:rPr>
      </w:pPr>
      <w:r>
        <w:rPr>
          <w:rFonts w:ascii="Segoe UI Light" w:eastAsia="Times New Roman" w:hAnsi="Segoe UI Light" w:cs="Segoe UI Light"/>
        </w:rPr>
        <w:br/>
      </w:r>
    </w:p>
    <w:p w:rsidR="00000000" w:rsidRDefault="00000000">
      <w:pPr>
        <w:pStyle w:val="Heading3"/>
        <w:rPr>
          <w:rFonts w:ascii="Segoe UI Light" w:eastAsia="Times New Roman" w:hAnsi="Segoe UI Light" w:cs="Segoe UI Light"/>
        </w:rPr>
      </w:pPr>
      <w:r>
        <w:rPr>
          <w:rFonts w:ascii="Segoe UI Light" w:eastAsia="Times New Roman" w:hAnsi="Segoe UI Light" w:cs="Segoe UI Light"/>
        </w:rPr>
        <w:t>Interaction: HTTPS request</w:t>
      </w:r>
    </w:p>
    <w:p w:rsidR="00000000" w:rsidRDefault="00000000">
      <w:pPr>
        <w:rPr>
          <w:rFonts w:ascii="Segoe UI Light" w:eastAsia="Times New Roman" w:hAnsi="Segoe UI Light" w:cs="Segoe UI Light"/>
        </w:rPr>
      </w:pPr>
      <w:r>
        <w:rPr>
          <w:rFonts w:ascii="Segoe UI Light" w:eastAsia="Times New Roman" w:hAnsi="Segoe UI Light" w:cs="Segoe UI Light"/>
          <w:noProof/>
        </w:rPr>
        <w:drawing>
          <wp:inline distT="0" distB="0" distL="0" distR="0">
            <wp:extent cx="4986020" cy="212217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6020" cy="2122170"/>
                    </a:xfrm>
                    <a:prstGeom prst="rect">
                      <a:avLst/>
                    </a:prstGeom>
                    <a:noFill/>
                    <a:ln>
                      <a:noFill/>
                    </a:ln>
                  </pic:spPr>
                </pic:pic>
              </a:graphicData>
            </a:graphic>
          </wp:inline>
        </w:drawing>
      </w:r>
    </w:p>
    <w:p w:rsidR="00000000" w:rsidRDefault="00000000">
      <w:pPr>
        <w:pStyle w:val="Heading4"/>
        <w:divId w:val="1571884739"/>
        <w:rPr>
          <w:rFonts w:ascii="Segoe UI Light" w:eastAsia="Times New Roman" w:hAnsi="Segoe UI Light" w:cs="Segoe UI Light"/>
        </w:rPr>
      </w:pPr>
      <w:r>
        <w:rPr>
          <w:rFonts w:ascii="Segoe UI Light" w:eastAsia="Times New Roman" w:hAnsi="Segoe UI Light" w:cs="Segoe UI Light"/>
        </w:rPr>
        <w:t xml:space="preserve">22. Cross Site Scripting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trPr>
          <w:divId w:val="1571884739"/>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Tampering</w:t>
            </w:r>
          </w:p>
        </w:tc>
      </w:tr>
      <w:tr w:rsidR="00000000">
        <w:trPr>
          <w:divId w:val="1571884739"/>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The web server 'Web Server' could be a subject to a cross-site scripting attack because it does not sanitize untrusted input.</w:t>
            </w:r>
          </w:p>
        </w:tc>
      </w:tr>
      <w:tr w:rsidR="00000000">
        <w:trPr>
          <w:divId w:val="1571884739"/>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rsidR="00000000" w:rsidRDefault="00000000">
      <w:pPr>
        <w:pStyle w:val="Heading4"/>
        <w:divId w:val="875580207"/>
        <w:rPr>
          <w:rFonts w:ascii="Segoe UI Light" w:eastAsia="Times New Roman" w:hAnsi="Segoe UI Light" w:cs="Segoe UI Light"/>
        </w:rPr>
      </w:pPr>
      <w:r>
        <w:rPr>
          <w:rFonts w:ascii="Segoe UI Light" w:eastAsia="Times New Roman" w:hAnsi="Segoe UI Light" w:cs="Segoe UI Light"/>
        </w:rPr>
        <w:t xml:space="preserve">23. Elevation Using Impersonation  [State: Not Applicable]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trPr>
          <w:divId w:val="875580207"/>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Elevation Of Privilege</w:t>
            </w:r>
          </w:p>
        </w:tc>
      </w:tr>
      <w:tr w:rsidR="00000000">
        <w:trPr>
          <w:divId w:val="875580207"/>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Web Server may be able to impersonate the context of Browser Client in order to gain additional privilege.</w:t>
            </w:r>
          </w:p>
        </w:tc>
      </w:tr>
      <w:tr w:rsidR="00000000">
        <w:trPr>
          <w:divId w:val="875580207"/>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Δεν έχει νόημα</w:t>
            </w:r>
          </w:p>
        </w:tc>
      </w:tr>
    </w:tbl>
    <w:p w:rsidR="00000000" w:rsidRDefault="00000000">
      <w:pPr>
        <w:rPr>
          <w:rFonts w:ascii="Segoe UI Light" w:eastAsia="Times New Roman" w:hAnsi="Segoe UI Light" w:cs="Segoe UI Light"/>
        </w:rPr>
      </w:pPr>
      <w:r>
        <w:rPr>
          <w:rFonts w:ascii="Segoe UI Light" w:eastAsia="Times New Roman" w:hAnsi="Segoe UI Light" w:cs="Segoe UI Light"/>
        </w:rPr>
        <w:br/>
      </w:r>
    </w:p>
    <w:p w:rsidR="00000000" w:rsidRDefault="00000000">
      <w:pPr>
        <w:pStyle w:val="Heading3"/>
        <w:rPr>
          <w:rFonts w:ascii="Segoe UI Light" w:eastAsia="Times New Roman" w:hAnsi="Segoe UI Light" w:cs="Segoe UI Light"/>
        </w:rPr>
      </w:pPr>
      <w:r>
        <w:rPr>
          <w:rFonts w:ascii="Segoe UI Light" w:eastAsia="Times New Roman" w:hAnsi="Segoe UI Light" w:cs="Segoe UI Light"/>
        </w:rPr>
        <w:t>Interaction: HTTPS request</w:t>
      </w:r>
    </w:p>
    <w:p w:rsidR="00000000" w:rsidRDefault="00000000">
      <w:pPr>
        <w:rPr>
          <w:rFonts w:ascii="Segoe UI Light" w:eastAsia="Times New Roman" w:hAnsi="Segoe UI Light" w:cs="Segoe UI Light"/>
        </w:rPr>
      </w:pPr>
      <w:r>
        <w:rPr>
          <w:rFonts w:ascii="Segoe UI Light" w:eastAsia="Times New Roman" w:hAnsi="Segoe UI Light" w:cs="Segoe UI Light"/>
          <w:noProof/>
        </w:rPr>
        <w:drawing>
          <wp:inline distT="0" distB="0" distL="0" distR="0">
            <wp:extent cx="6831965" cy="362331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1965" cy="3623310"/>
                    </a:xfrm>
                    <a:prstGeom prst="rect">
                      <a:avLst/>
                    </a:prstGeom>
                    <a:noFill/>
                    <a:ln>
                      <a:noFill/>
                    </a:ln>
                  </pic:spPr>
                </pic:pic>
              </a:graphicData>
            </a:graphic>
          </wp:inline>
        </w:drawing>
      </w:r>
    </w:p>
    <w:p w:rsidR="00000000" w:rsidRDefault="00000000">
      <w:pPr>
        <w:pStyle w:val="Heading4"/>
        <w:divId w:val="217984950"/>
        <w:rPr>
          <w:rFonts w:ascii="Segoe UI Light" w:eastAsia="Times New Roman" w:hAnsi="Segoe UI Light" w:cs="Segoe UI Light"/>
        </w:rPr>
      </w:pPr>
      <w:r>
        <w:rPr>
          <w:rFonts w:ascii="Segoe UI Light" w:eastAsia="Times New Roman" w:hAnsi="Segoe UI Light" w:cs="Segoe UI Light"/>
        </w:rPr>
        <w:t xml:space="preserve">24. Spoofing the Human User External Entity  [State: Mitigation Implemented]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trPr>
          <w:divId w:val="217984950"/>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Spoofing</w:t>
            </w:r>
          </w:p>
        </w:tc>
      </w:tr>
      <w:tr w:rsidR="00000000">
        <w:trPr>
          <w:divId w:val="217984950"/>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Teacher User may be spoofed by an attacker and this may lead to unauthorized access to Browser Client. Consider using a standard authentication mechanism to identify the external entity.</w:t>
            </w:r>
          </w:p>
        </w:tc>
      </w:tr>
      <w:tr w:rsidR="00000000">
        <w:trPr>
          <w:divId w:val="217984950"/>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password hashing, brute-force protection</w:t>
            </w:r>
          </w:p>
        </w:tc>
      </w:tr>
    </w:tbl>
    <w:p w:rsidR="00000000" w:rsidRDefault="00000000">
      <w:pPr>
        <w:pStyle w:val="Heading4"/>
        <w:divId w:val="275256485"/>
        <w:rPr>
          <w:rFonts w:ascii="Segoe UI Light" w:eastAsia="Times New Roman" w:hAnsi="Segoe UI Light" w:cs="Segoe UI Light"/>
        </w:rPr>
      </w:pPr>
      <w:r>
        <w:rPr>
          <w:rFonts w:ascii="Segoe UI Light" w:eastAsia="Times New Roman" w:hAnsi="Segoe UI Light" w:cs="Segoe UI Light"/>
        </w:rPr>
        <w:t xml:space="preserve">25. Elevation Using Impersonation  [State: Mitigation Implemented]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trPr>
          <w:divId w:val="275256485"/>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Elevation Of Privilege</w:t>
            </w:r>
          </w:p>
        </w:tc>
      </w:tr>
      <w:tr w:rsidR="00000000">
        <w:trPr>
          <w:divId w:val="275256485"/>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Browser Client may be able to impersonate the context of Teacher User in order to gain additional privilege.</w:t>
            </w:r>
          </w:p>
        </w:tc>
      </w:tr>
      <w:tr w:rsidR="00000000">
        <w:trPr>
          <w:divId w:val="275256485"/>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brute-force checks, strong passwords</w:t>
            </w:r>
          </w:p>
        </w:tc>
      </w:tr>
    </w:tbl>
    <w:p w:rsidR="00000000" w:rsidRDefault="00000000">
      <w:pPr>
        <w:rPr>
          <w:rFonts w:ascii="Segoe UI Light" w:eastAsia="Times New Roman" w:hAnsi="Segoe UI Light" w:cs="Segoe UI Light"/>
        </w:rPr>
      </w:pPr>
      <w:r>
        <w:rPr>
          <w:rFonts w:ascii="Segoe UI Light" w:eastAsia="Times New Roman" w:hAnsi="Segoe UI Light" w:cs="Segoe UI Light"/>
        </w:rPr>
        <w:br/>
      </w:r>
    </w:p>
    <w:p w:rsidR="00000000" w:rsidRDefault="00000000">
      <w:pPr>
        <w:pStyle w:val="Heading3"/>
        <w:rPr>
          <w:rFonts w:ascii="Segoe UI Light" w:eastAsia="Times New Roman" w:hAnsi="Segoe UI Light" w:cs="Segoe UI Light"/>
        </w:rPr>
      </w:pPr>
      <w:r>
        <w:rPr>
          <w:rFonts w:ascii="Segoe UI Light" w:eastAsia="Times New Roman" w:hAnsi="Segoe UI Light" w:cs="Segoe UI Light"/>
        </w:rPr>
        <w:t>Interaction: sql query</w:t>
      </w:r>
    </w:p>
    <w:p w:rsidR="00000000" w:rsidRDefault="00000000">
      <w:pPr>
        <w:rPr>
          <w:rFonts w:ascii="Segoe UI Light" w:eastAsia="Times New Roman" w:hAnsi="Segoe UI Light" w:cs="Segoe UI Light"/>
        </w:rPr>
      </w:pPr>
      <w:r>
        <w:rPr>
          <w:rFonts w:ascii="Segoe UI Light" w:eastAsia="Times New Roman" w:hAnsi="Segoe UI Light" w:cs="Segoe UI Light"/>
          <w:noProof/>
        </w:rPr>
        <w:drawing>
          <wp:inline distT="0" distB="0" distL="0" distR="0">
            <wp:extent cx="6263005" cy="2682875"/>
            <wp:effectExtent l="0" t="0" r="4445" b="3175"/>
            <wp:docPr id="9" name="Picture 9" descr="sql query interaction screensho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query interaction screenshot&#10;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3005" cy="2682875"/>
                    </a:xfrm>
                    <a:prstGeom prst="rect">
                      <a:avLst/>
                    </a:prstGeom>
                    <a:noFill/>
                    <a:ln>
                      <a:noFill/>
                    </a:ln>
                  </pic:spPr>
                </pic:pic>
              </a:graphicData>
            </a:graphic>
          </wp:inline>
        </w:drawing>
      </w:r>
    </w:p>
    <w:p w:rsidR="00000000" w:rsidRDefault="00000000">
      <w:pPr>
        <w:pStyle w:val="Heading4"/>
        <w:divId w:val="891774162"/>
        <w:rPr>
          <w:rFonts w:ascii="Segoe UI Light" w:eastAsia="Times New Roman" w:hAnsi="Segoe UI Light" w:cs="Segoe UI Light"/>
        </w:rPr>
      </w:pPr>
      <w:r>
        <w:rPr>
          <w:rFonts w:ascii="Segoe UI Light" w:eastAsia="Times New Roman" w:hAnsi="Segoe UI Light" w:cs="Segoe UI Light"/>
        </w:rPr>
        <w:t xml:space="preserve">26. Spoofing the Web Server Process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trPr>
          <w:divId w:val="891774162"/>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Spoofing</w:t>
            </w:r>
          </w:p>
        </w:tc>
      </w:tr>
      <w:tr w:rsidR="00000000">
        <w:trPr>
          <w:divId w:val="891774162"/>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Web Server may be spoofed by an attacker and this may lead to unauthorized access to SQL Database. Consider using a standard authentication mechanism to identify the source process.</w:t>
            </w:r>
          </w:p>
        </w:tc>
      </w:tr>
      <w:tr w:rsidR="00000000">
        <w:trPr>
          <w:divId w:val="891774162"/>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rsidR="00000000" w:rsidRDefault="00000000">
      <w:pPr>
        <w:pStyle w:val="Heading4"/>
        <w:divId w:val="1886675956"/>
        <w:rPr>
          <w:rFonts w:ascii="Segoe UI Light" w:eastAsia="Times New Roman" w:hAnsi="Segoe UI Light" w:cs="Segoe UI Light"/>
        </w:rPr>
      </w:pPr>
      <w:r>
        <w:rPr>
          <w:rFonts w:ascii="Segoe UI Light" w:eastAsia="Times New Roman" w:hAnsi="Segoe UI Light" w:cs="Segoe UI Light"/>
        </w:rPr>
        <w:t xml:space="preserve">27. Spoofing of Destination Data Store SQL Database  [State: Not Applicable]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trPr>
          <w:divId w:val="1886675956"/>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Spoofing</w:t>
            </w:r>
          </w:p>
        </w:tc>
      </w:tr>
      <w:tr w:rsidR="00000000">
        <w:trPr>
          <w:divId w:val="1886675956"/>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SQL Database may be spoofed by an attacker and this may lead to data being written to the attacker's target instead of SQL Database. Consider using a standard authentication mechanism to identify the destination data store.</w:t>
            </w:r>
          </w:p>
        </w:tc>
      </w:tr>
      <w:tr w:rsidR="00000000">
        <w:trPr>
          <w:divId w:val="1886675956"/>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all systems in the same network</w:t>
            </w:r>
          </w:p>
        </w:tc>
      </w:tr>
    </w:tbl>
    <w:p w:rsidR="00000000" w:rsidRDefault="00000000">
      <w:pPr>
        <w:pStyle w:val="Heading4"/>
        <w:divId w:val="1659383182"/>
        <w:rPr>
          <w:rFonts w:ascii="Segoe UI Light" w:eastAsia="Times New Roman" w:hAnsi="Segoe UI Light" w:cs="Segoe UI Light"/>
        </w:rPr>
      </w:pPr>
      <w:r>
        <w:rPr>
          <w:rFonts w:ascii="Segoe UI Light" w:eastAsia="Times New Roman" w:hAnsi="Segoe UI Light" w:cs="Segoe UI Light"/>
        </w:rPr>
        <w:t xml:space="preserve">28. Potential SQL Injection Vulnerability for SQL Database  [State: Mitigation Implemented]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trPr>
          <w:divId w:val="1659383182"/>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Tampering</w:t>
            </w:r>
          </w:p>
        </w:tc>
      </w:tr>
      <w:tr w:rsidR="00000000">
        <w:trPr>
          <w:divId w:val="1659383182"/>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SQL injection is an attack in which malicious code is inserted into strings that are later passed to an instance of SQL Server for parsing and execution. Any procedure that constructs SQL statements should be reviewed for injection vulnerabilities because SQL Server will execute all syntactically valid queries that it receives. Even parameterized data can be manipulated by a skilled and determined attacker.</w:t>
            </w:r>
          </w:p>
        </w:tc>
      </w:tr>
      <w:tr w:rsidR="00000000">
        <w:trPr>
          <w:divId w:val="1659383182"/>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Parametrized queries + input validation</w:t>
            </w:r>
          </w:p>
        </w:tc>
      </w:tr>
    </w:tbl>
    <w:p w:rsidR="00000000" w:rsidRDefault="00000000">
      <w:pPr>
        <w:pStyle w:val="Heading4"/>
        <w:divId w:val="676150616"/>
        <w:rPr>
          <w:rFonts w:ascii="Segoe UI Light" w:eastAsia="Times New Roman" w:hAnsi="Segoe UI Light" w:cs="Segoe UI Light"/>
        </w:rPr>
      </w:pPr>
      <w:r>
        <w:rPr>
          <w:rFonts w:ascii="Segoe UI Light" w:eastAsia="Times New Roman" w:hAnsi="Segoe UI Light" w:cs="Segoe UI Light"/>
        </w:rPr>
        <w:t xml:space="preserve">29. The SQL Database Data Store Could Be Corrupted  [State: Mitigation Implemented]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trPr>
          <w:divId w:val="676150616"/>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Tampering</w:t>
            </w:r>
          </w:p>
        </w:tc>
      </w:tr>
      <w:tr w:rsidR="00000000">
        <w:trPr>
          <w:divId w:val="676150616"/>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Data flowing across sql query may be tampered with by an attacker. This may lead to corruption of SQL Database. Ensure the integrity of the data flow to the data store.</w:t>
            </w:r>
          </w:p>
        </w:tc>
      </w:tr>
      <w:tr w:rsidR="00000000">
        <w:trPr>
          <w:divId w:val="676150616"/>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Parametrized queries + input validation</w:t>
            </w:r>
          </w:p>
        </w:tc>
      </w:tr>
    </w:tbl>
    <w:p w:rsidR="00000000" w:rsidRDefault="00000000">
      <w:pPr>
        <w:pStyle w:val="Heading4"/>
        <w:divId w:val="1749570151"/>
        <w:rPr>
          <w:rFonts w:ascii="Segoe UI Light" w:eastAsia="Times New Roman" w:hAnsi="Segoe UI Light" w:cs="Segoe UI Light"/>
        </w:rPr>
      </w:pPr>
      <w:r>
        <w:rPr>
          <w:rFonts w:ascii="Segoe UI Light" w:eastAsia="Times New Roman" w:hAnsi="Segoe UI Light" w:cs="Segoe UI Light"/>
        </w:rPr>
        <w:t xml:space="preserve">30. Data Store Denies SQL Database Potentially Writing Data  [State: Mitigation Implemented]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trPr>
          <w:divId w:val="1749570151"/>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Repudiation</w:t>
            </w:r>
          </w:p>
        </w:tc>
      </w:tr>
      <w:tr w:rsidR="00000000">
        <w:trPr>
          <w:divId w:val="1749570151"/>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SQL Database claims that it did not write data received from an entity on the other side of the trust boundary. Consider using logging or auditing to record the source, time, and summary of the received data.</w:t>
            </w:r>
          </w:p>
        </w:tc>
      </w:tr>
      <w:tr w:rsidR="00000000">
        <w:trPr>
          <w:divId w:val="1749570151"/>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logging and auditing</w:t>
            </w:r>
          </w:p>
        </w:tc>
      </w:tr>
    </w:tbl>
    <w:p w:rsidR="00000000" w:rsidRDefault="00000000">
      <w:pPr>
        <w:pStyle w:val="Heading4"/>
        <w:divId w:val="1285042339"/>
        <w:rPr>
          <w:rFonts w:ascii="Segoe UI Light" w:eastAsia="Times New Roman" w:hAnsi="Segoe UI Light" w:cs="Segoe UI Light"/>
        </w:rPr>
      </w:pPr>
      <w:r>
        <w:rPr>
          <w:rFonts w:ascii="Segoe UI Light" w:eastAsia="Times New Roman" w:hAnsi="Segoe UI Light" w:cs="Segoe UI Light"/>
        </w:rPr>
        <w:t xml:space="preserve">31. Potential Excessive Resource Consumption for Web Server or SQL Database  [State: Mitigation Implemented]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trPr>
          <w:divId w:val="1285042339"/>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Denial Of Service</w:t>
            </w:r>
          </w:p>
        </w:tc>
      </w:tr>
      <w:tr w:rsidR="00000000">
        <w:trPr>
          <w:divId w:val="1285042339"/>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Does Web Server or SQL Database take explicit steps to control resource consumption? Resource consumption attacks can be hard to deal with, and there are times that it makes sense to let the OS do the job. Be careful that your resource requests don't deadlock, and that they do timeout.</w:t>
            </w:r>
          </w:p>
        </w:tc>
      </w:tr>
      <w:tr w:rsidR="00000000">
        <w:trPr>
          <w:divId w:val="1285042339"/>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rate limits, size limits, monitoring</w:t>
            </w:r>
          </w:p>
        </w:tc>
      </w:tr>
    </w:tbl>
    <w:p w:rsidR="00000000" w:rsidRDefault="00000000">
      <w:pPr>
        <w:pStyle w:val="Heading4"/>
        <w:divId w:val="1236553446"/>
        <w:rPr>
          <w:rFonts w:ascii="Segoe UI Light" w:eastAsia="Times New Roman" w:hAnsi="Segoe UI Light" w:cs="Segoe UI Light"/>
        </w:rPr>
      </w:pPr>
      <w:r>
        <w:rPr>
          <w:rFonts w:ascii="Segoe UI Light" w:eastAsia="Times New Roman" w:hAnsi="Segoe UI Light" w:cs="Segoe UI Light"/>
        </w:rPr>
        <w:t xml:space="preserve">32. Data Flow HTTPS request Is Potentially Interrupted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trPr>
          <w:divId w:val="1236553446"/>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Denial Of Service</w:t>
            </w:r>
          </w:p>
        </w:tc>
      </w:tr>
      <w:tr w:rsidR="00000000">
        <w:trPr>
          <w:divId w:val="1236553446"/>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An external agent interrupts data flowing across a trust boundary in either direction.</w:t>
            </w:r>
          </w:p>
        </w:tc>
      </w:tr>
      <w:tr w:rsidR="00000000">
        <w:trPr>
          <w:divId w:val="1236553446"/>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network , infrastructure levels</w:t>
            </w:r>
          </w:p>
        </w:tc>
      </w:tr>
    </w:tbl>
    <w:p w:rsidR="00000000" w:rsidRDefault="00000000">
      <w:pPr>
        <w:pStyle w:val="Heading4"/>
        <w:divId w:val="1449199506"/>
        <w:rPr>
          <w:rFonts w:ascii="Segoe UI Light" w:eastAsia="Times New Roman" w:hAnsi="Segoe UI Light" w:cs="Segoe UI Light"/>
        </w:rPr>
      </w:pPr>
      <w:r>
        <w:rPr>
          <w:rFonts w:ascii="Segoe UI Light" w:eastAsia="Times New Roman" w:hAnsi="Segoe UI Light" w:cs="Segoe UI Light"/>
        </w:rPr>
        <w:t xml:space="preserve">33. Data Store Inaccessible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trPr>
          <w:divId w:val="1449199506"/>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Denial Of Service</w:t>
            </w:r>
          </w:p>
        </w:tc>
      </w:tr>
      <w:tr w:rsidR="00000000">
        <w:trPr>
          <w:divId w:val="1449199506"/>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An external agent prevents access to a data store on the other side of the trust boundary.</w:t>
            </w:r>
          </w:p>
        </w:tc>
      </w:tr>
      <w:tr w:rsidR="00000000">
        <w:trPr>
          <w:divId w:val="1449199506"/>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network , infrastructure levels</w:t>
            </w:r>
          </w:p>
        </w:tc>
      </w:tr>
    </w:tbl>
    <w:p w:rsidR="00000000" w:rsidRDefault="00000000">
      <w:pPr>
        <w:rPr>
          <w:rFonts w:ascii="Segoe UI Light" w:eastAsia="Times New Roman" w:hAnsi="Segoe UI Light" w:cs="Segoe UI Light"/>
        </w:rPr>
      </w:pPr>
      <w:r>
        <w:rPr>
          <w:rFonts w:ascii="Segoe UI Light" w:eastAsia="Times New Roman" w:hAnsi="Segoe UI Light" w:cs="Segoe UI Light"/>
        </w:rPr>
        <w:br/>
      </w:r>
    </w:p>
    <w:p w:rsidR="00000000" w:rsidRDefault="00000000">
      <w:pPr>
        <w:pStyle w:val="Heading3"/>
        <w:rPr>
          <w:rFonts w:ascii="Segoe UI Light" w:eastAsia="Times New Roman" w:hAnsi="Segoe UI Light" w:cs="Segoe UI Light"/>
        </w:rPr>
      </w:pPr>
      <w:r>
        <w:rPr>
          <w:rFonts w:ascii="Segoe UI Light" w:eastAsia="Times New Roman" w:hAnsi="Segoe UI Light" w:cs="Segoe UI Light"/>
        </w:rPr>
        <w:t>Interaction: sql result</w:t>
      </w:r>
    </w:p>
    <w:p w:rsidR="00000000" w:rsidRDefault="00000000">
      <w:pPr>
        <w:rPr>
          <w:rFonts w:ascii="Segoe UI Light" w:eastAsia="Times New Roman" w:hAnsi="Segoe UI Light" w:cs="Segoe UI Light"/>
        </w:rPr>
      </w:pPr>
      <w:r>
        <w:rPr>
          <w:rFonts w:ascii="Segoe UI Light" w:eastAsia="Times New Roman" w:hAnsi="Segoe UI Light" w:cs="Segoe UI Light"/>
          <w:noProof/>
        </w:rPr>
        <w:drawing>
          <wp:inline distT="0" distB="0" distL="0" distR="0">
            <wp:extent cx="6263005" cy="2682875"/>
            <wp:effectExtent l="0" t="0" r="4445" b="3175"/>
            <wp:docPr id="10" name="Picture 10" descr="sql result interaction screensho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 result interaction screenshot&#10;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3005" cy="2682875"/>
                    </a:xfrm>
                    <a:prstGeom prst="rect">
                      <a:avLst/>
                    </a:prstGeom>
                    <a:noFill/>
                    <a:ln>
                      <a:noFill/>
                    </a:ln>
                  </pic:spPr>
                </pic:pic>
              </a:graphicData>
            </a:graphic>
          </wp:inline>
        </w:drawing>
      </w:r>
    </w:p>
    <w:p w:rsidR="00000000" w:rsidRDefault="00000000">
      <w:pPr>
        <w:pStyle w:val="Heading4"/>
        <w:divId w:val="608440545"/>
        <w:rPr>
          <w:rFonts w:ascii="Segoe UI Light" w:eastAsia="Times New Roman" w:hAnsi="Segoe UI Light" w:cs="Segoe UI Light"/>
        </w:rPr>
      </w:pPr>
      <w:r>
        <w:rPr>
          <w:rFonts w:ascii="Segoe UI Light" w:eastAsia="Times New Roman" w:hAnsi="Segoe UI Light" w:cs="Segoe UI Light"/>
        </w:rPr>
        <w:t xml:space="preserve">34. Spoofing of Source Data Store SQL Database  [State: Not Applicable]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trPr>
          <w:divId w:val="608440545"/>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Spoofing</w:t>
            </w:r>
          </w:p>
        </w:tc>
      </w:tr>
      <w:tr w:rsidR="00000000">
        <w:trPr>
          <w:divId w:val="608440545"/>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SQL Database may be spoofed by an attacker and this may lead to incorrect data delivered to Web Server. Consider using a standard authentication mechanism to identify the source data store.</w:t>
            </w:r>
          </w:p>
        </w:tc>
      </w:tr>
      <w:tr w:rsidR="00000000">
        <w:trPr>
          <w:divId w:val="608440545"/>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all systems in the same network</w:t>
            </w:r>
          </w:p>
        </w:tc>
      </w:tr>
    </w:tbl>
    <w:p w:rsidR="00000000" w:rsidRDefault="00000000">
      <w:pPr>
        <w:pStyle w:val="Heading4"/>
        <w:divId w:val="1943604630"/>
        <w:rPr>
          <w:rFonts w:ascii="Segoe UI Light" w:eastAsia="Times New Roman" w:hAnsi="Segoe UI Light" w:cs="Segoe UI Light"/>
        </w:rPr>
      </w:pPr>
      <w:r>
        <w:rPr>
          <w:rFonts w:ascii="Segoe UI Light" w:eastAsia="Times New Roman" w:hAnsi="Segoe UI Light" w:cs="Segoe UI Light"/>
        </w:rPr>
        <w:t xml:space="preserve">35. Cross Site Scripting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trPr>
          <w:divId w:val="1943604630"/>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Tampering</w:t>
            </w:r>
          </w:p>
        </w:tc>
      </w:tr>
      <w:tr w:rsidR="00000000">
        <w:trPr>
          <w:divId w:val="1943604630"/>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The web server 'Web Server' could be a subject to a cross-site scripting attack because it does not sanitize untrusted input.</w:t>
            </w:r>
          </w:p>
        </w:tc>
      </w:tr>
      <w:tr w:rsidR="00000000">
        <w:trPr>
          <w:divId w:val="1943604630"/>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rsidR="00000000" w:rsidRDefault="00000000">
      <w:pPr>
        <w:pStyle w:val="Heading4"/>
        <w:divId w:val="63383591"/>
        <w:rPr>
          <w:rFonts w:ascii="Segoe UI Light" w:eastAsia="Times New Roman" w:hAnsi="Segoe UI Light" w:cs="Segoe UI Light"/>
        </w:rPr>
      </w:pPr>
      <w:r>
        <w:rPr>
          <w:rFonts w:ascii="Segoe UI Light" w:eastAsia="Times New Roman" w:hAnsi="Segoe UI Light" w:cs="Segoe UI Light"/>
        </w:rPr>
        <w:t xml:space="preserve">36. Persistent Cross Site Scripting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trPr>
          <w:divId w:val="63383591"/>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Tampering</w:t>
            </w:r>
          </w:p>
        </w:tc>
      </w:tr>
      <w:tr w:rsidR="00000000">
        <w:trPr>
          <w:divId w:val="63383591"/>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The web server 'Web Server' could be a subject to a persistent cross-site scripting attack because it does not sanitize data store 'SQL Database' inputs and output.</w:t>
            </w:r>
          </w:p>
        </w:tc>
      </w:tr>
      <w:tr w:rsidR="00000000">
        <w:trPr>
          <w:divId w:val="63383591"/>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rsidR="00000000" w:rsidRDefault="00000000">
      <w:pPr>
        <w:pStyle w:val="Heading4"/>
        <w:divId w:val="149054764"/>
        <w:rPr>
          <w:rFonts w:ascii="Segoe UI Light" w:eastAsia="Times New Roman" w:hAnsi="Segoe UI Light" w:cs="Segoe UI Light"/>
        </w:rPr>
      </w:pPr>
      <w:r>
        <w:rPr>
          <w:rFonts w:ascii="Segoe UI Light" w:eastAsia="Times New Roman" w:hAnsi="Segoe UI Light" w:cs="Segoe UI Light"/>
        </w:rPr>
        <w:t xml:space="preserve">37. Elevation by Changing the Execution Flow in Web Server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trPr>
          <w:divId w:val="149054764"/>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Elevation Of Privilege</w:t>
            </w:r>
          </w:p>
        </w:tc>
      </w:tr>
      <w:tr w:rsidR="00000000">
        <w:trPr>
          <w:divId w:val="149054764"/>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An attacker may pass data into Web Server in order to change the flow of program execution within Web Server to the attacker's choosing.</w:t>
            </w:r>
          </w:p>
        </w:tc>
      </w:tr>
      <w:tr w:rsidR="00000000">
        <w:trPr>
          <w:divId w:val="149054764"/>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rsidR="00000000" w:rsidRDefault="00000000">
      <w:pPr>
        <w:pStyle w:val="Heading4"/>
        <w:divId w:val="100226703"/>
        <w:rPr>
          <w:rFonts w:ascii="Segoe UI Light" w:eastAsia="Times New Roman" w:hAnsi="Segoe UI Light" w:cs="Segoe UI Light"/>
        </w:rPr>
      </w:pPr>
      <w:r>
        <w:rPr>
          <w:rFonts w:ascii="Segoe UI Light" w:eastAsia="Times New Roman" w:hAnsi="Segoe UI Light" w:cs="Segoe UI Light"/>
        </w:rPr>
        <w:t xml:space="preserve">38. Weak Access Control for a Resource  [State: Mitigation Implemented]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trPr>
          <w:divId w:val="100226703"/>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Information Disclosure</w:t>
            </w:r>
          </w:p>
        </w:tc>
      </w:tr>
      <w:tr w:rsidR="00000000">
        <w:trPr>
          <w:divId w:val="100226703"/>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Improper data protection of SQL Database can allow an attacker to read information not intended for disclosure. Review authorization settings.</w:t>
            </w:r>
          </w:p>
        </w:tc>
      </w:tr>
      <w:tr w:rsidR="00000000">
        <w:trPr>
          <w:divId w:val="100226703"/>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RBAC, least-privilege, server-side checks</w:t>
            </w:r>
          </w:p>
        </w:tc>
      </w:tr>
    </w:tbl>
    <w:p w:rsidR="00000000" w:rsidRDefault="00000000">
      <w:pPr>
        <w:pStyle w:val="Heading4"/>
        <w:divId w:val="459616090"/>
        <w:rPr>
          <w:rFonts w:ascii="Segoe UI Light" w:eastAsia="Times New Roman" w:hAnsi="Segoe UI Light" w:cs="Segoe UI Light"/>
        </w:rPr>
      </w:pPr>
      <w:r>
        <w:rPr>
          <w:rFonts w:ascii="Segoe UI Light" w:eastAsia="Times New Roman" w:hAnsi="Segoe UI Light" w:cs="Segoe UI Light"/>
        </w:rPr>
        <w:t xml:space="preserve">39. Web Server May be Subject to Elevation of Privilege Using Remote Code Execution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039"/>
      </w:tblGrid>
      <w:tr w:rsidR="00000000">
        <w:trPr>
          <w:divId w:val="459616090"/>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Elevation Of Privilege</w:t>
            </w:r>
          </w:p>
        </w:tc>
      </w:tr>
      <w:tr w:rsidR="00000000">
        <w:trPr>
          <w:divId w:val="459616090"/>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SQL Database may be able to remotely execute code for Web Server.</w:t>
            </w:r>
          </w:p>
        </w:tc>
      </w:tr>
      <w:tr w:rsidR="00000000">
        <w:trPr>
          <w:divId w:val="459616090"/>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rsidR="00000000" w:rsidRDefault="00000000">
      <w:pPr>
        <w:pStyle w:val="Heading4"/>
        <w:divId w:val="809443971"/>
        <w:rPr>
          <w:rFonts w:ascii="Segoe UI Light" w:eastAsia="Times New Roman" w:hAnsi="Segoe UI Light" w:cs="Segoe UI Light"/>
        </w:rPr>
      </w:pPr>
      <w:r>
        <w:rPr>
          <w:rFonts w:ascii="Segoe UI Light" w:eastAsia="Times New Roman" w:hAnsi="Segoe UI Light" w:cs="Segoe UI Light"/>
        </w:rPr>
        <w:t xml:space="preserve">40. Data Store Inaccessible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trPr>
          <w:divId w:val="809443971"/>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Denial Of Service</w:t>
            </w:r>
          </w:p>
        </w:tc>
      </w:tr>
      <w:tr w:rsidR="00000000">
        <w:trPr>
          <w:divId w:val="809443971"/>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An external agent prevents access to a data store on the other side of the trust boundary.</w:t>
            </w:r>
          </w:p>
        </w:tc>
      </w:tr>
      <w:tr w:rsidR="00000000">
        <w:trPr>
          <w:divId w:val="809443971"/>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network , infrastructure levels</w:t>
            </w:r>
          </w:p>
        </w:tc>
      </w:tr>
    </w:tbl>
    <w:p w:rsidR="00000000" w:rsidRDefault="00000000">
      <w:pPr>
        <w:pStyle w:val="Heading4"/>
        <w:divId w:val="805389789"/>
        <w:rPr>
          <w:rFonts w:ascii="Segoe UI Light" w:eastAsia="Times New Roman" w:hAnsi="Segoe UI Light" w:cs="Segoe UI Light"/>
        </w:rPr>
      </w:pPr>
      <w:r>
        <w:rPr>
          <w:rFonts w:ascii="Segoe UI Light" w:eastAsia="Times New Roman" w:hAnsi="Segoe UI Light" w:cs="Segoe UI Light"/>
        </w:rPr>
        <w:t xml:space="preserve">41. Data Flow HTTPS request Is Potentially Interrupted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trPr>
          <w:divId w:val="805389789"/>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Denial Of Service</w:t>
            </w:r>
          </w:p>
        </w:tc>
      </w:tr>
      <w:tr w:rsidR="00000000">
        <w:trPr>
          <w:divId w:val="805389789"/>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An external agent interrupts data flowing across a trust boundary in either direction.</w:t>
            </w:r>
          </w:p>
        </w:tc>
      </w:tr>
      <w:tr w:rsidR="00000000">
        <w:trPr>
          <w:divId w:val="805389789"/>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network , infrastructure levels</w:t>
            </w:r>
          </w:p>
        </w:tc>
      </w:tr>
    </w:tbl>
    <w:p w:rsidR="00000000" w:rsidRDefault="00000000">
      <w:pPr>
        <w:pStyle w:val="Heading4"/>
        <w:divId w:val="825904419"/>
        <w:rPr>
          <w:rFonts w:ascii="Segoe UI Light" w:eastAsia="Times New Roman" w:hAnsi="Segoe UI Light" w:cs="Segoe UI Light"/>
        </w:rPr>
      </w:pPr>
      <w:r>
        <w:rPr>
          <w:rFonts w:ascii="Segoe UI Light" w:eastAsia="Times New Roman" w:hAnsi="Segoe UI Light" w:cs="Segoe UI Light"/>
        </w:rPr>
        <w:t xml:space="preserve">42. Potential Process Crash or Stop for Web Server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trPr>
          <w:divId w:val="825904419"/>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Denial Of Service</w:t>
            </w:r>
          </w:p>
        </w:tc>
      </w:tr>
      <w:tr w:rsidR="00000000">
        <w:trPr>
          <w:divId w:val="825904419"/>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Web Server crashes, halts, stops or runs slowly; in all cases violating an availability metric.</w:t>
            </w:r>
          </w:p>
        </w:tc>
      </w:tr>
      <w:tr w:rsidR="00000000">
        <w:trPr>
          <w:divId w:val="825904419"/>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network , infrastructure levels</w:t>
            </w:r>
          </w:p>
        </w:tc>
      </w:tr>
    </w:tbl>
    <w:p w:rsidR="00000000" w:rsidRDefault="00000000">
      <w:pPr>
        <w:pStyle w:val="Heading4"/>
        <w:divId w:val="190267348"/>
        <w:rPr>
          <w:rFonts w:ascii="Segoe UI Light" w:eastAsia="Times New Roman" w:hAnsi="Segoe UI Light" w:cs="Segoe UI Light"/>
        </w:rPr>
      </w:pPr>
      <w:r>
        <w:rPr>
          <w:rFonts w:ascii="Segoe UI Light" w:eastAsia="Times New Roman" w:hAnsi="Segoe UI Light" w:cs="Segoe UI Light"/>
        </w:rPr>
        <w:t xml:space="preserve">43. Potential Data Repudiation by Web Server  [State: Mitigation Implemented]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trPr>
          <w:divId w:val="190267348"/>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Repudiation</w:t>
            </w:r>
          </w:p>
        </w:tc>
      </w:tr>
      <w:tr w:rsidR="00000000">
        <w:trPr>
          <w:divId w:val="190267348"/>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Web Server claims that it did not receive data from a source outside the trust boundary. Consider using logging or auditing to record the source, time, and summary of the received data.</w:t>
            </w:r>
          </w:p>
        </w:tc>
      </w:tr>
      <w:tr w:rsidR="00000000">
        <w:trPr>
          <w:divId w:val="190267348"/>
          <w:tblCellSpacing w:w="15" w:type="dxa"/>
        </w:trPr>
        <w:tc>
          <w:tcPr>
            <w:tcW w:w="0" w:type="auto"/>
            <w:hideMark/>
          </w:tcPr>
          <w:p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rsidR="00000000" w:rsidRDefault="00000000">
            <w:pPr>
              <w:rPr>
                <w:rFonts w:ascii="Segoe UI Light" w:eastAsia="Times New Roman" w:hAnsi="Segoe UI Light" w:cs="Segoe UI Light"/>
              </w:rPr>
            </w:pPr>
            <w:r>
              <w:rPr>
                <w:rFonts w:ascii="Segoe UI Light" w:eastAsia="Times New Roman" w:hAnsi="Segoe UI Light" w:cs="Segoe UI Light"/>
              </w:rPr>
              <w:t>logging and auditing</w:t>
            </w:r>
          </w:p>
        </w:tc>
      </w:tr>
    </w:tbl>
    <w:p w:rsidR="00200FA6" w:rsidRDefault="00200FA6">
      <w:pPr>
        <w:rPr>
          <w:rFonts w:ascii="Segoe UI Light" w:eastAsia="Times New Roman" w:hAnsi="Segoe UI Light" w:cs="Segoe UI Light"/>
        </w:rPr>
      </w:pPr>
    </w:p>
    <w:sectPr w:rsidR="00200F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Segoe UI Light">
    <w:panose1 w:val="020B0502040204020203"/>
    <w:charset w:val="A1"/>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41544"/>
    <w:rsid w:val="00200FA6"/>
    <w:rsid w:val="00A41544"/>
    <w:rsid w:val="00C23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3BC3277-C354-4F29-A927-91BF8C1C7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paragraph" w:customStyle="1" w:styleId="bugtrack">
    <w:name w:val="bugtrack"/>
    <w:basedOn w:val="Normal"/>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2342">
      <w:marLeft w:val="0"/>
      <w:marRight w:val="0"/>
      <w:marTop w:val="0"/>
      <w:marBottom w:val="0"/>
      <w:divBdr>
        <w:top w:val="none" w:sz="0" w:space="0" w:color="auto"/>
        <w:left w:val="none" w:sz="0" w:space="0" w:color="auto"/>
        <w:bottom w:val="none" w:sz="0" w:space="0" w:color="auto"/>
        <w:right w:val="none" w:sz="0" w:space="0" w:color="auto"/>
      </w:divBdr>
    </w:div>
    <w:div w:id="37780593">
      <w:marLeft w:val="0"/>
      <w:marRight w:val="0"/>
      <w:marTop w:val="0"/>
      <w:marBottom w:val="0"/>
      <w:divBdr>
        <w:top w:val="none" w:sz="0" w:space="0" w:color="auto"/>
        <w:left w:val="none" w:sz="0" w:space="0" w:color="auto"/>
        <w:bottom w:val="none" w:sz="0" w:space="0" w:color="auto"/>
        <w:right w:val="none" w:sz="0" w:space="0" w:color="auto"/>
      </w:divBdr>
    </w:div>
    <w:div w:id="63383591">
      <w:marLeft w:val="0"/>
      <w:marRight w:val="0"/>
      <w:marTop w:val="0"/>
      <w:marBottom w:val="0"/>
      <w:divBdr>
        <w:top w:val="none" w:sz="0" w:space="0" w:color="auto"/>
        <w:left w:val="none" w:sz="0" w:space="0" w:color="auto"/>
        <w:bottom w:val="none" w:sz="0" w:space="0" w:color="auto"/>
        <w:right w:val="none" w:sz="0" w:space="0" w:color="auto"/>
      </w:divBdr>
    </w:div>
    <w:div w:id="99224464">
      <w:marLeft w:val="0"/>
      <w:marRight w:val="0"/>
      <w:marTop w:val="0"/>
      <w:marBottom w:val="0"/>
      <w:divBdr>
        <w:top w:val="none" w:sz="0" w:space="0" w:color="auto"/>
        <w:left w:val="none" w:sz="0" w:space="0" w:color="auto"/>
        <w:bottom w:val="none" w:sz="0" w:space="0" w:color="auto"/>
        <w:right w:val="none" w:sz="0" w:space="0" w:color="auto"/>
      </w:divBdr>
    </w:div>
    <w:div w:id="100226703">
      <w:marLeft w:val="0"/>
      <w:marRight w:val="0"/>
      <w:marTop w:val="0"/>
      <w:marBottom w:val="0"/>
      <w:divBdr>
        <w:top w:val="none" w:sz="0" w:space="0" w:color="auto"/>
        <w:left w:val="none" w:sz="0" w:space="0" w:color="auto"/>
        <w:bottom w:val="none" w:sz="0" w:space="0" w:color="auto"/>
        <w:right w:val="none" w:sz="0" w:space="0" w:color="auto"/>
      </w:divBdr>
    </w:div>
    <w:div w:id="149054764">
      <w:marLeft w:val="0"/>
      <w:marRight w:val="0"/>
      <w:marTop w:val="0"/>
      <w:marBottom w:val="0"/>
      <w:divBdr>
        <w:top w:val="none" w:sz="0" w:space="0" w:color="auto"/>
        <w:left w:val="none" w:sz="0" w:space="0" w:color="auto"/>
        <w:bottom w:val="none" w:sz="0" w:space="0" w:color="auto"/>
        <w:right w:val="none" w:sz="0" w:space="0" w:color="auto"/>
      </w:divBdr>
    </w:div>
    <w:div w:id="190267348">
      <w:marLeft w:val="0"/>
      <w:marRight w:val="0"/>
      <w:marTop w:val="0"/>
      <w:marBottom w:val="0"/>
      <w:divBdr>
        <w:top w:val="none" w:sz="0" w:space="0" w:color="auto"/>
        <w:left w:val="none" w:sz="0" w:space="0" w:color="auto"/>
        <w:bottom w:val="none" w:sz="0" w:space="0" w:color="auto"/>
        <w:right w:val="none" w:sz="0" w:space="0" w:color="auto"/>
      </w:divBdr>
    </w:div>
    <w:div w:id="217984950">
      <w:marLeft w:val="0"/>
      <w:marRight w:val="0"/>
      <w:marTop w:val="0"/>
      <w:marBottom w:val="0"/>
      <w:divBdr>
        <w:top w:val="none" w:sz="0" w:space="0" w:color="auto"/>
        <w:left w:val="none" w:sz="0" w:space="0" w:color="auto"/>
        <w:bottom w:val="none" w:sz="0" w:space="0" w:color="auto"/>
        <w:right w:val="none" w:sz="0" w:space="0" w:color="auto"/>
      </w:divBdr>
    </w:div>
    <w:div w:id="275256485">
      <w:marLeft w:val="0"/>
      <w:marRight w:val="0"/>
      <w:marTop w:val="0"/>
      <w:marBottom w:val="0"/>
      <w:divBdr>
        <w:top w:val="none" w:sz="0" w:space="0" w:color="auto"/>
        <w:left w:val="none" w:sz="0" w:space="0" w:color="auto"/>
        <w:bottom w:val="none" w:sz="0" w:space="0" w:color="auto"/>
        <w:right w:val="none" w:sz="0" w:space="0" w:color="auto"/>
      </w:divBdr>
    </w:div>
    <w:div w:id="435560391">
      <w:marLeft w:val="0"/>
      <w:marRight w:val="0"/>
      <w:marTop w:val="0"/>
      <w:marBottom w:val="0"/>
      <w:divBdr>
        <w:top w:val="none" w:sz="0" w:space="0" w:color="auto"/>
        <w:left w:val="none" w:sz="0" w:space="0" w:color="auto"/>
        <w:bottom w:val="none" w:sz="0" w:space="0" w:color="auto"/>
        <w:right w:val="none" w:sz="0" w:space="0" w:color="auto"/>
      </w:divBdr>
    </w:div>
    <w:div w:id="459616090">
      <w:marLeft w:val="0"/>
      <w:marRight w:val="0"/>
      <w:marTop w:val="0"/>
      <w:marBottom w:val="0"/>
      <w:divBdr>
        <w:top w:val="none" w:sz="0" w:space="0" w:color="auto"/>
        <w:left w:val="none" w:sz="0" w:space="0" w:color="auto"/>
        <w:bottom w:val="none" w:sz="0" w:space="0" w:color="auto"/>
        <w:right w:val="none" w:sz="0" w:space="0" w:color="auto"/>
      </w:divBdr>
    </w:div>
    <w:div w:id="472142746">
      <w:marLeft w:val="0"/>
      <w:marRight w:val="0"/>
      <w:marTop w:val="0"/>
      <w:marBottom w:val="0"/>
      <w:divBdr>
        <w:top w:val="none" w:sz="0" w:space="0" w:color="auto"/>
        <w:left w:val="none" w:sz="0" w:space="0" w:color="auto"/>
        <w:bottom w:val="none" w:sz="0" w:space="0" w:color="auto"/>
        <w:right w:val="none" w:sz="0" w:space="0" w:color="auto"/>
      </w:divBdr>
    </w:div>
    <w:div w:id="492179698">
      <w:marLeft w:val="0"/>
      <w:marRight w:val="0"/>
      <w:marTop w:val="0"/>
      <w:marBottom w:val="0"/>
      <w:divBdr>
        <w:top w:val="none" w:sz="0" w:space="0" w:color="auto"/>
        <w:left w:val="none" w:sz="0" w:space="0" w:color="auto"/>
        <w:bottom w:val="none" w:sz="0" w:space="0" w:color="auto"/>
        <w:right w:val="none" w:sz="0" w:space="0" w:color="auto"/>
      </w:divBdr>
    </w:div>
    <w:div w:id="546338393">
      <w:marLeft w:val="0"/>
      <w:marRight w:val="0"/>
      <w:marTop w:val="0"/>
      <w:marBottom w:val="0"/>
      <w:divBdr>
        <w:top w:val="none" w:sz="0" w:space="0" w:color="auto"/>
        <w:left w:val="none" w:sz="0" w:space="0" w:color="auto"/>
        <w:bottom w:val="none" w:sz="0" w:space="0" w:color="auto"/>
        <w:right w:val="none" w:sz="0" w:space="0" w:color="auto"/>
      </w:divBdr>
    </w:div>
    <w:div w:id="608440545">
      <w:marLeft w:val="0"/>
      <w:marRight w:val="0"/>
      <w:marTop w:val="0"/>
      <w:marBottom w:val="0"/>
      <w:divBdr>
        <w:top w:val="none" w:sz="0" w:space="0" w:color="auto"/>
        <w:left w:val="none" w:sz="0" w:space="0" w:color="auto"/>
        <w:bottom w:val="none" w:sz="0" w:space="0" w:color="auto"/>
        <w:right w:val="none" w:sz="0" w:space="0" w:color="auto"/>
      </w:divBdr>
    </w:div>
    <w:div w:id="676150616">
      <w:marLeft w:val="0"/>
      <w:marRight w:val="0"/>
      <w:marTop w:val="0"/>
      <w:marBottom w:val="0"/>
      <w:divBdr>
        <w:top w:val="none" w:sz="0" w:space="0" w:color="auto"/>
        <w:left w:val="none" w:sz="0" w:space="0" w:color="auto"/>
        <w:bottom w:val="none" w:sz="0" w:space="0" w:color="auto"/>
        <w:right w:val="none" w:sz="0" w:space="0" w:color="auto"/>
      </w:divBdr>
    </w:div>
    <w:div w:id="805389789">
      <w:marLeft w:val="0"/>
      <w:marRight w:val="0"/>
      <w:marTop w:val="0"/>
      <w:marBottom w:val="0"/>
      <w:divBdr>
        <w:top w:val="none" w:sz="0" w:space="0" w:color="auto"/>
        <w:left w:val="none" w:sz="0" w:space="0" w:color="auto"/>
        <w:bottom w:val="none" w:sz="0" w:space="0" w:color="auto"/>
        <w:right w:val="none" w:sz="0" w:space="0" w:color="auto"/>
      </w:divBdr>
    </w:div>
    <w:div w:id="809443971">
      <w:marLeft w:val="0"/>
      <w:marRight w:val="0"/>
      <w:marTop w:val="0"/>
      <w:marBottom w:val="0"/>
      <w:divBdr>
        <w:top w:val="none" w:sz="0" w:space="0" w:color="auto"/>
        <w:left w:val="none" w:sz="0" w:space="0" w:color="auto"/>
        <w:bottom w:val="none" w:sz="0" w:space="0" w:color="auto"/>
        <w:right w:val="none" w:sz="0" w:space="0" w:color="auto"/>
      </w:divBdr>
    </w:div>
    <w:div w:id="825904419">
      <w:marLeft w:val="0"/>
      <w:marRight w:val="0"/>
      <w:marTop w:val="0"/>
      <w:marBottom w:val="0"/>
      <w:divBdr>
        <w:top w:val="none" w:sz="0" w:space="0" w:color="auto"/>
        <w:left w:val="none" w:sz="0" w:space="0" w:color="auto"/>
        <w:bottom w:val="none" w:sz="0" w:space="0" w:color="auto"/>
        <w:right w:val="none" w:sz="0" w:space="0" w:color="auto"/>
      </w:divBdr>
    </w:div>
    <w:div w:id="875580207">
      <w:marLeft w:val="0"/>
      <w:marRight w:val="0"/>
      <w:marTop w:val="0"/>
      <w:marBottom w:val="0"/>
      <w:divBdr>
        <w:top w:val="none" w:sz="0" w:space="0" w:color="auto"/>
        <w:left w:val="none" w:sz="0" w:space="0" w:color="auto"/>
        <w:bottom w:val="none" w:sz="0" w:space="0" w:color="auto"/>
        <w:right w:val="none" w:sz="0" w:space="0" w:color="auto"/>
      </w:divBdr>
    </w:div>
    <w:div w:id="891774162">
      <w:marLeft w:val="0"/>
      <w:marRight w:val="0"/>
      <w:marTop w:val="0"/>
      <w:marBottom w:val="0"/>
      <w:divBdr>
        <w:top w:val="none" w:sz="0" w:space="0" w:color="auto"/>
        <w:left w:val="none" w:sz="0" w:space="0" w:color="auto"/>
        <w:bottom w:val="none" w:sz="0" w:space="0" w:color="auto"/>
        <w:right w:val="none" w:sz="0" w:space="0" w:color="auto"/>
      </w:divBdr>
    </w:div>
    <w:div w:id="975140954">
      <w:marLeft w:val="0"/>
      <w:marRight w:val="0"/>
      <w:marTop w:val="0"/>
      <w:marBottom w:val="0"/>
      <w:divBdr>
        <w:top w:val="none" w:sz="0" w:space="0" w:color="auto"/>
        <w:left w:val="none" w:sz="0" w:space="0" w:color="auto"/>
        <w:bottom w:val="none" w:sz="0" w:space="0" w:color="auto"/>
        <w:right w:val="none" w:sz="0" w:space="0" w:color="auto"/>
      </w:divBdr>
    </w:div>
    <w:div w:id="993144789">
      <w:marLeft w:val="0"/>
      <w:marRight w:val="0"/>
      <w:marTop w:val="0"/>
      <w:marBottom w:val="0"/>
      <w:divBdr>
        <w:top w:val="none" w:sz="0" w:space="0" w:color="auto"/>
        <w:left w:val="none" w:sz="0" w:space="0" w:color="auto"/>
        <w:bottom w:val="none" w:sz="0" w:space="0" w:color="auto"/>
        <w:right w:val="none" w:sz="0" w:space="0" w:color="auto"/>
      </w:divBdr>
    </w:div>
    <w:div w:id="1102604551">
      <w:marLeft w:val="0"/>
      <w:marRight w:val="0"/>
      <w:marTop w:val="0"/>
      <w:marBottom w:val="0"/>
      <w:divBdr>
        <w:top w:val="none" w:sz="0" w:space="0" w:color="auto"/>
        <w:left w:val="none" w:sz="0" w:space="0" w:color="auto"/>
        <w:bottom w:val="none" w:sz="0" w:space="0" w:color="auto"/>
        <w:right w:val="none" w:sz="0" w:space="0" w:color="auto"/>
      </w:divBdr>
    </w:div>
    <w:div w:id="1174876948">
      <w:marLeft w:val="0"/>
      <w:marRight w:val="0"/>
      <w:marTop w:val="0"/>
      <w:marBottom w:val="0"/>
      <w:divBdr>
        <w:top w:val="none" w:sz="0" w:space="0" w:color="auto"/>
        <w:left w:val="none" w:sz="0" w:space="0" w:color="auto"/>
        <w:bottom w:val="none" w:sz="0" w:space="0" w:color="auto"/>
        <w:right w:val="none" w:sz="0" w:space="0" w:color="auto"/>
      </w:divBdr>
    </w:div>
    <w:div w:id="1195119002">
      <w:marLeft w:val="0"/>
      <w:marRight w:val="0"/>
      <w:marTop w:val="0"/>
      <w:marBottom w:val="0"/>
      <w:divBdr>
        <w:top w:val="none" w:sz="0" w:space="0" w:color="auto"/>
        <w:left w:val="none" w:sz="0" w:space="0" w:color="auto"/>
        <w:bottom w:val="none" w:sz="0" w:space="0" w:color="auto"/>
        <w:right w:val="none" w:sz="0" w:space="0" w:color="auto"/>
      </w:divBdr>
    </w:div>
    <w:div w:id="1236553446">
      <w:marLeft w:val="0"/>
      <w:marRight w:val="0"/>
      <w:marTop w:val="0"/>
      <w:marBottom w:val="0"/>
      <w:divBdr>
        <w:top w:val="none" w:sz="0" w:space="0" w:color="auto"/>
        <w:left w:val="none" w:sz="0" w:space="0" w:color="auto"/>
        <w:bottom w:val="none" w:sz="0" w:space="0" w:color="auto"/>
        <w:right w:val="none" w:sz="0" w:space="0" w:color="auto"/>
      </w:divBdr>
    </w:div>
    <w:div w:id="1285042339">
      <w:marLeft w:val="0"/>
      <w:marRight w:val="0"/>
      <w:marTop w:val="0"/>
      <w:marBottom w:val="0"/>
      <w:divBdr>
        <w:top w:val="none" w:sz="0" w:space="0" w:color="auto"/>
        <w:left w:val="none" w:sz="0" w:space="0" w:color="auto"/>
        <w:bottom w:val="none" w:sz="0" w:space="0" w:color="auto"/>
        <w:right w:val="none" w:sz="0" w:space="0" w:color="auto"/>
      </w:divBdr>
    </w:div>
    <w:div w:id="1449199506">
      <w:marLeft w:val="0"/>
      <w:marRight w:val="0"/>
      <w:marTop w:val="0"/>
      <w:marBottom w:val="0"/>
      <w:divBdr>
        <w:top w:val="none" w:sz="0" w:space="0" w:color="auto"/>
        <w:left w:val="none" w:sz="0" w:space="0" w:color="auto"/>
        <w:bottom w:val="none" w:sz="0" w:space="0" w:color="auto"/>
        <w:right w:val="none" w:sz="0" w:space="0" w:color="auto"/>
      </w:divBdr>
    </w:div>
    <w:div w:id="1519349808">
      <w:marLeft w:val="0"/>
      <w:marRight w:val="0"/>
      <w:marTop w:val="0"/>
      <w:marBottom w:val="0"/>
      <w:divBdr>
        <w:top w:val="none" w:sz="0" w:space="0" w:color="auto"/>
        <w:left w:val="none" w:sz="0" w:space="0" w:color="auto"/>
        <w:bottom w:val="none" w:sz="0" w:space="0" w:color="auto"/>
        <w:right w:val="none" w:sz="0" w:space="0" w:color="auto"/>
      </w:divBdr>
    </w:div>
    <w:div w:id="1571884739">
      <w:marLeft w:val="0"/>
      <w:marRight w:val="0"/>
      <w:marTop w:val="0"/>
      <w:marBottom w:val="0"/>
      <w:divBdr>
        <w:top w:val="none" w:sz="0" w:space="0" w:color="auto"/>
        <w:left w:val="none" w:sz="0" w:space="0" w:color="auto"/>
        <w:bottom w:val="none" w:sz="0" w:space="0" w:color="auto"/>
        <w:right w:val="none" w:sz="0" w:space="0" w:color="auto"/>
      </w:divBdr>
    </w:div>
    <w:div w:id="1655646159">
      <w:marLeft w:val="0"/>
      <w:marRight w:val="0"/>
      <w:marTop w:val="0"/>
      <w:marBottom w:val="0"/>
      <w:divBdr>
        <w:top w:val="none" w:sz="0" w:space="0" w:color="auto"/>
        <w:left w:val="none" w:sz="0" w:space="0" w:color="auto"/>
        <w:bottom w:val="none" w:sz="0" w:space="0" w:color="auto"/>
        <w:right w:val="none" w:sz="0" w:space="0" w:color="auto"/>
      </w:divBdr>
    </w:div>
    <w:div w:id="1659383182">
      <w:marLeft w:val="0"/>
      <w:marRight w:val="0"/>
      <w:marTop w:val="0"/>
      <w:marBottom w:val="0"/>
      <w:divBdr>
        <w:top w:val="none" w:sz="0" w:space="0" w:color="auto"/>
        <w:left w:val="none" w:sz="0" w:space="0" w:color="auto"/>
        <w:bottom w:val="none" w:sz="0" w:space="0" w:color="auto"/>
        <w:right w:val="none" w:sz="0" w:space="0" w:color="auto"/>
      </w:divBdr>
    </w:div>
    <w:div w:id="1667318377">
      <w:marLeft w:val="0"/>
      <w:marRight w:val="0"/>
      <w:marTop w:val="0"/>
      <w:marBottom w:val="0"/>
      <w:divBdr>
        <w:top w:val="none" w:sz="0" w:space="0" w:color="auto"/>
        <w:left w:val="none" w:sz="0" w:space="0" w:color="auto"/>
        <w:bottom w:val="none" w:sz="0" w:space="0" w:color="auto"/>
        <w:right w:val="none" w:sz="0" w:space="0" w:color="auto"/>
      </w:divBdr>
    </w:div>
    <w:div w:id="1743944335">
      <w:marLeft w:val="0"/>
      <w:marRight w:val="0"/>
      <w:marTop w:val="0"/>
      <w:marBottom w:val="0"/>
      <w:divBdr>
        <w:top w:val="none" w:sz="0" w:space="0" w:color="auto"/>
        <w:left w:val="none" w:sz="0" w:space="0" w:color="auto"/>
        <w:bottom w:val="none" w:sz="0" w:space="0" w:color="auto"/>
        <w:right w:val="none" w:sz="0" w:space="0" w:color="auto"/>
      </w:divBdr>
    </w:div>
    <w:div w:id="1749570151">
      <w:marLeft w:val="0"/>
      <w:marRight w:val="0"/>
      <w:marTop w:val="0"/>
      <w:marBottom w:val="0"/>
      <w:divBdr>
        <w:top w:val="none" w:sz="0" w:space="0" w:color="auto"/>
        <w:left w:val="none" w:sz="0" w:space="0" w:color="auto"/>
        <w:bottom w:val="none" w:sz="0" w:space="0" w:color="auto"/>
        <w:right w:val="none" w:sz="0" w:space="0" w:color="auto"/>
      </w:divBdr>
    </w:div>
    <w:div w:id="1755513061">
      <w:marLeft w:val="0"/>
      <w:marRight w:val="0"/>
      <w:marTop w:val="0"/>
      <w:marBottom w:val="0"/>
      <w:divBdr>
        <w:top w:val="none" w:sz="0" w:space="0" w:color="auto"/>
        <w:left w:val="none" w:sz="0" w:space="0" w:color="auto"/>
        <w:bottom w:val="none" w:sz="0" w:space="0" w:color="auto"/>
        <w:right w:val="none" w:sz="0" w:space="0" w:color="auto"/>
      </w:divBdr>
    </w:div>
    <w:div w:id="1786608895">
      <w:marLeft w:val="0"/>
      <w:marRight w:val="0"/>
      <w:marTop w:val="0"/>
      <w:marBottom w:val="0"/>
      <w:divBdr>
        <w:top w:val="none" w:sz="0" w:space="0" w:color="auto"/>
        <w:left w:val="none" w:sz="0" w:space="0" w:color="auto"/>
        <w:bottom w:val="none" w:sz="0" w:space="0" w:color="auto"/>
        <w:right w:val="none" w:sz="0" w:space="0" w:color="auto"/>
      </w:divBdr>
    </w:div>
    <w:div w:id="1886675956">
      <w:marLeft w:val="0"/>
      <w:marRight w:val="0"/>
      <w:marTop w:val="0"/>
      <w:marBottom w:val="0"/>
      <w:divBdr>
        <w:top w:val="none" w:sz="0" w:space="0" w:color="auto"/>
        <w:left w:val="none" w:sz="0" w:space="0" w:color="auto"/>
        <w:bottom w:val="none" w:sz="0" w:space="0" w:color="auto"/>
        <w:right w:val="none" w:sz="0" w:space="0" w:color="auto"/>
      </w:divBdr>
    </w:div>
    <w:div w:id="1943604630">
      <w:marLeft w:val="0"/>
      <w:marRight w:val="0"/>
      <w:marTop w:val="0"/>
      <w:marBottom w:val="0"/>
      <w:divBdr>
        <w:top w:val="none" w:sz="0" w:space="0" w:color="auto"/>
        <w:left w:val="none" w:sz="0" w:space="0" w:color="auto"/>
        <w:bottom w:val="none" w:sz="0" w:space="0" w:color="auto"/>
        <w:right w:val="none" w:sz="0" w:space="0" w:color="auto"/>
      </w:divBdr>
    </w:div>
    <w:div w:id="2037806504">
      <w:marLeft w:val="0"/>
      <w:marRight w:val="0"/>
      <w:marTop w:val="0"/>
      <w:marBottom w:val="0"/>
      <w:divBdr>
        <w:top w:val="none" w:sz="0" w:space="0" w:color="auto"/>
        <w:left w:val="none" w:sz="0" w:space="0" w:color="auto"/>
        <w:bottom w:val="none" w:sz="0" w:space="0" w:color="auto"/>
        <w:right w:val="none" w:sz="0" w:space="0" w:color="auto"/>
      </w:divBdr>
    </w:div>
    <w:div w:id="2042514019">
      <w:marLeft w:val="0"/>
      <w:marRight w:val="0"/>
      <w:marTop w:val="0"/>
      <w:marBottom w:val="0"/>
      <w:divBdr>
        <w:top w:val="none" w:sz="0" w:space="0" w:color="auto"/>
        <w:left w:val="none" w:sz="0" w:space="0" w:color="auto"/>
        <w:bottom w:val="none" w:sz="0" w:space="0" w:color="auto"/>
        <w:right w:val="none" w:sz="0" w:space="0" w:color="auto"/>
      </w:divBdr>
    </w:div>
    <w:div w:id="210799487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2441</Words>
  <Characters>13919</Characters>
  <Application>Microsoft Office Word</Application>
  <DocSecurity>0</DocSecurity>
  <Lines>115</Lines>
  <Paragraphs>32</Paragraphs>
  <ScaleCrop>false</ScaleCrop>
  <Company/>
  <LinksUpToDate>false</LinksUpToDate>
  <CharactersWithSpaces>16328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Threat Modeling Report</dc:title>
  <dc:subject/>
  <dc:creator>Μάριος Ραυτόπουλος</dc:creator>
  <cp:keywords/>
  <dc:description/>
  <cp:lastModifiedBy>Μάριος Ραυτόπουλος</cp:lastModifiedBy>
  <cp:revision>2</cp:revision>
  <dcterms:created xsi:type="dcterms:W3CDTF">2025-02-28T18:51:00Z</dcterms:created>
  <dcterms:modified xsi:type="dcterms:W3CDTF">2025-02-28T18:51:00Z</dcterms:modified>
</cp:coreProperties>
</file>