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4C7" w:rsidRPr="005924C7" w:rsidRDefault="005924C7" w:rsidP="005924C7">
      <w:pPr>
        <w:spacing w:before="100" w:beforeAutospacing="1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bookmarkStart w:id="0" w:name="_GoBack"/>
      <w:r w:rsidRPr="005924C7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Benefits of </w:t>
      </w:r>
      <w:r w:rsidRPr="005924C7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ECECEC"/>
        </w:rPr>
        <w:t>np.log1p</w:t>
      </w:r>
      <w:r w:rsidRPr="005924C7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 (Logarithm + 1 Transformation)</w:t>
      </w:r>
    </w:p>
    <w:bookmarkEnd w:id="0"/>
    <w:p w:rsidR="005924C7" w:rsidRPr="005924C7" w:rsidRDefault="005924C7" w:rsidP="005924C7">
      <w:pPr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5924C7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np.log1p</w:t>
      </w:r>
      <w:r w:rsidRPr="005924C7">
        <w:rPr>
          <w:rFonts w:ascii="Segoe UI" w:eastAsia="Times New Roman" w:hAnsi="Segoe UI" w:cs="Segoe UI"/>
          <w:color w:val="404040"/>
          <w:sz w:val="24"/>
          <w:szCs w:val="24"/>
        </w:rPr>
        <w:t> computes the natural logarithm of </w:t>
      </w:r>
      <w:r w:rsidRPr="005924C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1 + x</w:t>
      </w:r>
      <w:r w:rsidRPr="005924C7">
        <w:rPr>
          <w:rFonts w:ascii="Segoe UI" w:eastAsia="Times New Roman" w:hAnsi="Segoe UI" w:cs="Segoe UI"/>
          <w:color w:val="404040"/>
          <w:sz w:val="24"/>
          <w:szCs w:val="24"/>
        </w:rPr>
        <w:t>, where </w:t>
      </w:r>
      <w:r w:rsidRPr="005924C7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x</w:t>
      </w:r>
      <w:r w:rsidRPr="005924C7">
        <w:rPr>
          <w:rFonts w:ascii="Segoe UI" w:eastAsia="Times New Roman" w:hAnsi="Segoe UI" w:cs="Segoe UI"/>
          <w:color w:val="404040"/>
          <w:sz w:val="24"/>
          <w:szCs w:val="24"/>
        </w:rPr>
        <w:t> is the input value. It is particularly useful for handling skewed data, zero values, and small numbers. Here’s why it’s preferred over </w:t>
      </w:r>
      <w:r w:rsidRPr="005924C7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np.log</w:t>
      </w:r>
      <w:r w:rsidRPr="005924C7">
        <w:rPr>
          <w:rFonts w:ascii="Segoe UI" w:eastAsia="Times New Roman" w:hAnsi="Segoe UI" w:cs="Segoe UI"/>
          <w:color w:val="404040"/>
          <w:sz w:val="24"/>
          <w:szCs w:val="24"/>
        </w:rPr>
        <w:t> in many cases:</w:t>
      </w:r>
    </w:p>
    <w:p w:rsidR="005924C7" w:rsidRPr="005924C7" w:rsidRDefault="005924C7" w:rsidP="005924C7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4C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404040" stroked="f"/>
        </w:pict>
      </w:r>
    </w:p>
    <w:p w:rsidR="005924C7" w:rsidRPr="005924C7" w:rsidRDefault="005924C7" w:rsidP="005924C7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5924C7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1. Handles Zero Values Gracefully</w:t>
      </w:r>
    </w:p>
    <w:p w:rsidR="005924C7" w:rsidRPr="005924C7" w:rsidRDefault="005924C7" w:rsidP="005924C7">
      <w:pPr>
        <w:numPr>
          <w:ilvl w:val="0"/>
          <w:numId w:val="1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5924C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Problem</w:t>
      </w:r>
      <w:r w:rsidRPr="005924C7">
        <w:rPr>
          <w:rFonts w:ascii="Segoe UI" w:eastAsia="Times New Roman" w:hAnsi="Segoe UI" w:cs="Segoe UI"/>
          <w:color w:val="404040"/>
          <w:sz w:val="24"/>
          <w:szCs w:val="24"/>
        </w:rPr>
        <w:t>: </w:t>
      </w:r>
      <w:r w:rsidRPr="005924C7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np.log(x)</w:t>
      </w:r>
      <w:r w:rsidRPr="005924C7">
        <w:rPr>
          <w:rFonts w:ascii="Segoe UI" w:eastAsia="Times New Roman" w:hAnsi="Segoe UI" w:cs="Segoe UI"/>
          <w:color w:val="404040"/>
          <w:sz w:val="24"/>
          <w:szCs w:val="24"/>
        </w:rPr>
        <w:t> fails when </w:t>
      </w:r>
      <w:r w:rsidRPr="005924C7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x = 0</w:t>
      </w:r>
      <w:r w:rsidRPr="005924C7">
        <w:rPr>
          <w:rFonts w:ascii="Segoe UI" w:eastAsia="Times New Roman" w:hAnsi="Segoe UI" w:cs="Segoe UI"/>
          <w:color w:val="404040"/>
          <w:sz w:val="24"/>
          <w:szCs w:val="24"/>
        </w:rPr>
        <w:t> (throws </w:t>
      </w:r>
      <w:r w:rsidRPr="005924C7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-</w:t>
      </w:r>
      <w:proofErr w:type="spellStart"/>
      <w:r w:rsidRPr="005924C7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inf</w:t>
      </w:r>
      <w:proofErr w:type="spellEnd"/>
      <w:r w:rsidRPr="005924C7">
        <w:rPr>
          <w:rFonts w:ascii="Segoe UI" w:eastAsia="Times New Roman" w:hAnsi="Segoe UI" w:cs="Segoe UI"/>
          <w:color w:val="404040"/>
          <w:sz w:val="24"/>
          <w:szCs w:val="24"/>
        </w:rPr>
        <w:t> or errors).</w:t>
      </w:r>
    </w:p>
    <w:p w:rsidR="005924C7" w:rsidRPr="005924C7" w:rsidRDefault="005924C7" w:rsidP="005924C7">
      <w:pPr>
        <w:numPr>
          <w:ilvl w:val="0"/>
          <w:numId w:val="1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5924C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Solution</w:t>
      </w:r>
      <w:r w:rsidRPr="005924C7">
        <w:rPr>
          <w:rFonts w:ascii="Segoe UI" w:eastAsia="Times New Roman" w:hAnsi="Segoe UI" w:cs="Segoe UI"/>
          <w:color w:val="404040"/>
          <w:sz w:val="24"/>
          <w:szCs w:val="24"/>
        </w:rPr>
        <w:t>: </w:t>
      </w:r>
      <w:r w:rsidRPr="005924C7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np.log1p(x)</w:t>
      </w:r>
      <w:r w:rsidRPr="005924C7">
        <w:rPr>
          <w:rFonts w:ascii="Segoe UI" w:eastAsia="Times New Roman" w:hAnsi="Segoe UI" w:cs="Segoe UI"/>
          <w:color w:val="404040"/>
          <w:sz w:val="24"/>
          <w:szCs w:val="24"/>
        </w:rPr>
        <w:t> works for </w:t>
      </w:r>
      <w:r w:rsidRPr="005924C7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x = 0</w:t>
      </w:r>
      <w:r w:rsidRPr="005924C7">
        <w:rPr>
          <w:rFonts w:ascii="Segoe UI" w:eastAsia="Times New Roman" w:hAnsi="Segoe UI" w:cs="Segoe UI"/>
          <w:color w:val="404040"/>
          <w:sz w:val="24"/>
          <w:szCs w:val="24"/>
        </w:rPr>
        <w:t> because it computes </w:t>
      </w:r>
      <w:proofErr w:type="gramStart"/>
      <w:r w:rsidRPr="005924C7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log(</w:t>
      </w:r>
      <w:proofErr w:type="gramEnd"/>
      <w:r w:rsidRPr="005924C7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1 + 0) = 0</w:t>
      </w:r>
      <w:r w:rsidRPr="005924C7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:rsidR="005924C7" w:rsidRPr="005924C7" w:rsidRDefault="005924C7" w:rsidP="005924C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924C7">
        <w:rPr>
          <w:rFonts w:ascii="Courier New" w:eastAsia="Times New Roman" w:hAnsi="Courier New" w:cs="Courier New"/>
          <w:color w:val="81A1C1"/>
          <w:sz w:val="20"/>
          <w:szCs w:val="20"/>
        </w:rPr>
        <w:t>import</w:t>
      </w:r>
      <w:r w:rsidRPr="005924C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5924C7">
        <w:rPr>
          <w:rFonts w:ascii="Courier New" w:eastAsia="Times New Roman" w:hAnsi="Courier New" w:cs="Courier New"/>
          <w:color w:val="FFFFFF"/>
          <w:sz w:val="20"/>
          <w:szCs w:val="20"/>
        </w:rPr>
        <w:t>numpy</w:t>
      </w:r>
      <w:proofErr w:type="spellEnd"/>
      <w:r w:rsidRPr="005924C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924C7">
        <w:rPr>
          <w:rFonts w:ascii="Courier New" w:eastAsia="Times New Roman" w:hAnsi="Courier New" w:cs="Courier New"/>
          <w:color w:val="81A1C1"/>
          <w:sz w:val="20"/>
          <w:szCs w:val="20"/>
        </w:rPr>
        <w:t>as</w:t>
      </w:r>
      <w:r w:rsidRPr="005924C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np</w:t>
      </w:r>
    </w:p>
    <w:p w:rsidR="005924C7" w:rsidRPr="005924C7" w:rsidRDefault="005924C7" w:rsidP="005924C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924C7">
        <w:rPr>
          <w:rFonts w:ascii="Courier New" w:eastAsia="Times New Roman" w:hAnsi="Courier New" w:cs="Courier New"/>
          <w:color w:val="81A1C1"/>
          <w:sz w:val="20"/>
          <w:szCs w:val="20"/>
        </w:rPr>
        <w:t>print(</w:t>
      </w:r>
      <w:proofErr w:type="gramStart"/>
      <w:r w:rsidRPr="005924C7">
        <w:rPr>
          <w:rFonts w:ascii="Courier New" w:eastAsia="Times New Roman" w:hAnsi="Courier New" w:cs="Courier New"/>
          <w:color w:val="FFFFFF"/>
          <w:sz w:val="20"/>
          <w:szCs w:val="20"/>
        </w:rPr>
        <w:t>np</w:t>
      </w:r>
      <w:r w:rsidRPr="005924C7">
        <w:rPr>
          <w:rFonts w:ascii="Courier New" w:eastAsia="Times New Roman" w:hAnsi="Courier New" w:cs="Courier New"/>
          <w:color w:val="81A1C1"/>
          <w:sz w:val="20"/>
          <w:szCs w:val="20"/>
        </w:rPr>
        <w:t>.</w:t>
      </w:r>
      <w:r w:rsidRPr="005924C7">
        <w:rPr>
          <w:rFonts w:ascii="Courier New" w:eastAsia="Times New Roman" w:hAnsi="Courier New" w:cs="Courier New"/>
          <w:color w:val="FFFFFF"/>
          <w:sz w:val="20"/>
          <w:szCs w:val="20"/>
        </w:rPr>
        <w:t>log</w:t>
      </w:r>
      <w:r w:rsidRPr="005924C7">
        <w:rPr>
          <w:rFonts w:ascii="Courier New" w:eastAsia="Times New Roman" w:hAnsi="Courier New" w:cs="Courier New"/>
          <w:color w:val="81A1C1"/>
          <w:sz w:val="20"/>
          <w:szCs w:val="20"/>
        </w:rPr>
        <w:t>(</w:t>
      </w:r>
      <w:proofErr w:type="gramEnd"/>
      <w:r w:rsidRPr="005924C7">
        <w:rPr>
          <w:rFonts w:ascii="Courier New" w:eastAsia="Times New Roman" w:hAnsi="Courier New" w:cs="Courier New"/>
          <w:color w:val="B48EAD"/>
          <w:sz w:val="20"/>
          <w:szCs w:val="20"/>
        </w:rPr>
        <w:t>0</w:t>
      </w:r>
      <w:r w:rsidRPr="005924C7">
        <w:rPr>
          <w:rFonts w:ascii="Courier New" w:eastAsia="Times New Roman" w:hAnsi="Courier New" w:cs="Courier New"/>
          <w:color w:val="81A1C1"/>
          <w:sz w:val="20"/>
          <w:szCs w:val="20"/>
        </w:rPr>
        <w:t>))</w:t>
      </w:r>
      <w:r w:rsidRPr="005924C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</w:t>
      </w:r>
      <w:r w:rsidRPr="005924C7">
        <w:rPr>
          <w:rFonts w:ascii="Courier New" w:eastAsia="Times New Roman" w:hAnsi="Courier New" w:cs="Courier New"/>
          <w:color w:val="636F88"/>
          <w:sz w:val="20"/>
          <w:szCs w:val="20"/>
        </w:rPr>
        <w:t># → -</w:t>
      </w:r>
      <w:proofErr w:type="spellStart"/>
      <w:r w:rsidRPr="005924C7">
        <w:rPr>
          <w:rFonts w:ascii="Courier New" w:eastAsia="Times New Roman" w:hAnsi="Courier New" w:cs="Courier New"/>
          <w:color w:val="636F88"/>
          <w:sz w:val="20"/>
          <w:szCs w:val="20"/>
        </w:rPr>
        <w:t>inf</w:t>
      </w:r>
      <w:proofErr w:type="spellEnd"/>
      <w:r w:rsidRPr="005924C7">
        <w:rPr>
          <w:rFonts w:ascii="Courier New" w:eastAsia="Times New Roman" w:hAnsi="Courier New" w:cs="Courier New"/>
          <w:color w:val="636F88"/>
          <w:sz w:val="20"/>
          <w:szCs w:val="20"/>
        </w:rPr>
        <w:t xml:space="preserve"> (or error)</w:t>
      </w:r>
    </w:p>
    <w:p w:rsidR="005924C7" w:rsidRPr="005924C7" w:rsidRDefault="005924C7" w:rsidP="005924C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924C7">
        <w:rPr>
          <w:rFonts w:ascii="Courier New" w:eastAsia="Times New Roman" w:hAnsi="Courier New" w:cs="Courier New"/>
          <w:color w:val="81A1C1"/>
          <w:sz w:val="20"/>
          <w:szCs w:val="20"/>
        </w:rPr>
        <w:t>print(</w:t>
      </w:r>
      <w:r w:rsidRPr="005924C7">
        <w:rPr>
          <w:rFonts w:ascii="Courier New" w:eastAsia="Times New Roman" w:hAnsi="Courier New" w:cs="Courier New"/>
          <w:color w:val="FFFFFF"/>
          <w:sz w:val="20"/>
          <w:szCs w:val="20"/>
        </w:rPr>
        <w:t>np</w:t>
      </w:r>
      <w:r w:rsidRPr="005924C7">
        <w:rPr>
          <w:rFonts w:ascii="Courier New" w:eastAsia="Times New Roman" w:hAnsi="Courier New" w:cs="Courier New"/>
          <w:color w:val="81A1C1"/>
          <w:sz w:val="20"/>
          <w:szCs w:val="20"/>
        </w:rPr>
        <w:t>.</w:t>
      </w:r>
      <w:r w:rsidRPr="005924C7">
        <w:rPr>
          <w:rFonts w:ascii="Courier New" w:eastAsia="Times New Roman" w:hAnsi="Courier New" w:cs="Courier New"/>
          <w:color w:val="FFFFFF"/>
          <w:sz w:val="20"/>
          <w:szCs w:val="20"/>
        </w:rPr>
        <w:t>log1</w:t>
      </w:r>
      <w:proofErr w:type="gramStart"/>
      <w:r w:rsidRPr="005924C7">
        <w:rPr>
          <w:rFonts w:ascii="Courier New" w:eastAsia="Times New Roman" w:hAnsi="Courier New" w:cs="Courier New"/>
          <w:color w:val="FFFFFF"/>
          <w:sz w:val="20"/>
          <w:szCs w:val="20"/>
        </w:rPr>
        <w:t>p</w:t>
      </w:r>
      <w:r w:rsidRPr="005924C7">
        <w:rPr>
          <w:rFonts w:ascii="Courier New" w:eastAsia="Times New Roman" w:hAnsi="Courier New" w:cs="Courier New"/>
          <w:color w:val="81A1C1"/>
          <w:sz w:val="20"/>
          <w:szCs w:val="20"/>
        </w:rPr>
        <w:t>(</w:t>
      </w:r>
      <w:proofErr w:type="gramEnd"/>
      <w:r w:rsidRPr="005924C7">
        <w:rPr>
          <w:rFonts w:ascii="Courier New" w:eastAsia="Times New Roman" w:hAnsi="Courier New" w:cs="Courier New"/>
          <w:color w:val="B48EAD"/>
          <w:sz w:val="20"/>
          <w:szCs w:val="20"/>
        </w:rPr>
        <w:t>0</w:t>
      </w:r>
      <w:r w:rsidRPr="005924C7">
        <w:rPr>
          <w:rFonts w:ascii="Courier New" w:eastAsia="Times New Roman" w:hAnsi="Courier New" w:cs="Courier New"/>
          <w:color w:val="81A1C1"/>
          <w:sz w:val="20"/>
          <w:szCs w:val="20"/>
        </w:rPr>
        <w:t>))</w:t>
      </w:r>
      <w:r w:rsidRPr="005924C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r w:rsidRPr="005924C7">
        <w:rPr>
          <w:rFonts w:ascii="Courier New" w:eastAsia="Times New Roman" w:hAnsi="Courier New" w:cs="Courier New"/>
          <w:color w:val="636F88"/>
          <w:sz w:val="20"/>
          <w:szCs w:val="20"/>
        </w:rPr>
        <w:t># → 0.0  (safe)</w:t>
      </w:r>
    </w:p>
    <w:p w:rsidR="005924C7" w:rsidRPr="005924C7" w:rsidRDefault="005924C7" w:rsidP="005924C7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24C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404040" stroked="f"/>
        </w:pict>
      </w:r>
    </w:p>
    <w:p w:rsidR="005924C7" w:rsidRPr="005924C7" w:rsidRDefault="005924C7" w:rsidP="005924C7">
      <w:pPr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5924C7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2. Reduces Skewness in Positive Data</w:t>
      </w:r>
    </w:p>
    <w:p w:rsidR="005924C7" w:rsidRPr="005924C7" w:rsidRDefault="005924C7" w:rsidP="005924C7">
      <w:pPr>
        <w:numPr>
          <w:ilvl w:val="0"/>
          <w:numId w:val="2"/>
        </w:numPr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5924C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Use Case</w:t>
      </w:r>
      <w:r w:rsidRPr="005924C7">
        <w:rPr>
          <w:rFonts w:ascii="Segoe UI" w:eastAsia="Times New Roman" w:hAnsi="Segoe UI" w:cs="Segoe UI"/>
          <w:color w:val="404040"/>
          <w:sz w:val="24"/>
          <w:szCs w:val="24"/>
        </w:rPr>
        <w:t>: Right-skewed data (e.g., income, house prices, sensor readings).</w:t>
      </w:r>
    </w:p>
    <w:p w:rsidR="005924C7" w:rsidRPr="005924C7" w:rsidRDefault="005924C7" w:rsidP="005924C7">
      <w:pPr>
        <w:numPr>
          <w:ilvl w:val="0"/>
          <w:numId w:val="2"/>
        </w:numPr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5924C7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Effect</w:t>
      </w:r>
      <w:r w:rsidRPr="005924C7">
        <w:rPr>
          <w:rFonts w:ascii="Segoe UI" w:eastAsia="Times New Roman" w:hAnsi="Segoe UI" w:cs="Segoe UI"/>
          <w:color w:val="404040"/>
          <w:sz w:val="24"/>
          <w:szCs w:val="24"/>
        </w:rPr>
        <w:t>: Makes the distribution more Gaussian-like, improving model performance.</w:t>
      </w:r>
    </w:p>
    <w:p w:rsidR="005924C7" w:rsidRPr="005924C7" w:rsidRDefault="005924C7" w:rsidP="005924C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924C7">
        <w:rPr>
          <w:rFonts w:ascii="Courier New" w:eastAsia="Times New Roman" w:hAnsi="Courier New" w:cs="Courier New"/>
          <w:color w:val="81A1C1"/>
          <w:sz w:val="20"/>
          <w:szCs w:val="20"/>
        </w:rPr>
        <w:t>import</w:t>
      </w:r>
      <w:r w:rsidRPr="005924C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5924C7">
        <w:rPr>
          <w:rFonts w:ascii="Courier New" w:eastAsia="Times New Roman" w:hAnsi="Courier New" w:cs="Courier New"/>
          <w:color w:val="FFFFFF"/>
          <w:sz w:val="20"/>
          <w:szCs w:val="20"/>
        </w:rPr>
        <w:t>seaborn</w:t>
      </w:r>
      <w:proofErr w:type="spellEnd"/>
      <w:r w:rsidRPr="005924C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924C7">
        <w:rPr>
          <w:rFonts w:ascii="Courier New" w:eastAsia="Times New Roman" w:hAnsi="Courier New" w:cs="Courier New"/>
          <w:color w:val="81A1C1"/>
          <w:sz w:val="20"/>
          <w:szCs w:val="20"/>
        </w:rPr>
        <w:t>as</w:t>
      </w:r>
      <w:r w:rsidRPr="005924C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spellStart"/>
      <w:r w:rsidRPr="005924C7">
        <w:rPr>
          <w:rFonts w:ascii="Courier New" w:eastAsia="Times New Roman" w:hAnsi="Courier New" w:cs="Courier New"/>
          <w:color w:val="FFFFFF"/>
          <w:sz w:val="20"/>
          <w:szCs w:val="20"/>
        </w:rPr>
        <w:t>sns</w:t>
      </w:r>
      <w:proofErr w:type="spellEnd"/>
    </w:p>
    <w:p w:rsidR="005924C7" w:rsidRPr="005924C7" w:rsidRDefault="005924C7" w:rsidP="005924C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5924C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data </w:t>
      </w:r>
      <w:r w:rsidRPr="005924C7">
        <w:rPr>
          <w:rFonts w:ascii="Courier New" w:eastAsia="Times New Roman" w:hAnsi="Courier New" w:cs="Courier New"/>
          <w:color w:val="81A1C1"/>
          <w:sz w:val="20"/>
          <w:szCs w:val="20"/>
        </w:rPr>
        <w:t>=</w:t>
      </w:r>
      <w:r w:rsidRPr="005924C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924C7">
        <w:rPr>
          <w:rFonts w:ascii="Courier New" w:eastAsia="Times New Roman" w:hAnsi="Courier New" w:cs="Courier New"/>
          <w:color w:val="81A1C1"/>
          <w:sz w:val="20"/>
          <w:szCs w:val="20"/>
        </w:rPr>
        <w:t>[</w:t>
      </w:r>
      <w:r w:rsidRPr="005924C7">
        <w:rPr>
          <w:rFonts w:ascii="Courier New" w:eastAsia="Times New Roman" w:hAnsi="Courier New" w:cs="Courier New"/>
          <w:color w:val="B48EAD"/>
          <w:sz w:val="20"/>
          <w:szCs w:val="20"/>
        </w:rPr>
        <w:t>0</w:t>
      </w:r>
      <w:r w:rsidRPr="005924C7">
        <w:rPr>
          <w:rFonts w:ascii="Courier New" w:eastAsia="Times New Roman" w:hAnsi="Courier New" w:cs="Courier New"/>
          <w:color w:val="81A1C1"/>
          <w:sz w:val="20"/>
          <w:szCs w:val="20"/>
        </w:rPr>
        <w:t>,</w:t>
      </w:r>
      <w:r w:rsidRPr="005924C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924C7">
        <w:rPr>
          <w:rFonts w:ascii="Courier New" w:eastAsia="Times New Roman" w:hAnsi="Courier New" w:cs="Courier New"/>
          <w:color w:val="B48EAD"/>
          <w:sz w:val="20"/>
          <w:szCs w:val="20"/>
        </w:rPr>
        <w:t>1</w:t>
      </w:r>
      <w:r w:rsidRPr="005924C7">
        <w:rPr>
          <w:rFonts w:ascii="Courier New" w:eastAsia="Times New Roman" w:hAnsi="Courier New" w:cs="Courier New"/>
          <w:color w:val="81A1C1"/>
          <w:sz w:val="20"/>
          <w:szCs w:val="20"/>
        </w:rPr>
        <w:t>,</w:t>
      </w:r>
      <w:r w:rsidRPr="005924C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924C7">
        <w:rPr>
          <w:rFonts w:ascii="Courier New" w:eastAsia="Times New Roman" w:hAnsi="Courier New" w:cs="Courier New"/>
          <w:color w:val="B48EAD"/>
          <w:sz w:val="20"/>
          <w:szCs w:val="20"/>
        </w:rPr>
        <w:t>10</w:t>
      </w:r>
      <w:r w:rsidRPr="005924C7">
        <w:rPr>
          <w:rFonts w:ascii="Courier New" w:eastAsia="Times New Roman" w:hAnsi="Courier New" w:cs="Courier New"/>
          <w:color w:val="81A1C1"/>
          <w:sz w:val="20"/>
          <w:szCs w:val="20"/>
        </w:rPr>
        <w:t>,</w:t>
      </w:r>
      <w:r w:rsidRPr="005924C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924C7">
        <w:rPr>
          <w:rFonts w:ascii="Courier New" w:eastAsia="Times New Roman" w:hAnsi="Courier New" w:cs="Courier New"/>
          <w:color w:val="B48EAD"/>
          <w:sz w:val="20"/>
          <w:szCs w:val="20"/>
        </w:rPr>
        <w:t>100</w:t>
      </w:r>
      <w:r w:rsidRPr="005924C7">
        <w:rPr>
          <w:rFonts w:ascii="Courier New" w:eastAsia="Times New Roman" w:hAnsi="Courier New" w:cs="Courier New"/>
          <w:color w:val="81A1C1"/>
          <w:sz w:val="20"/>
          <w:szCs w:val="20"/>
        </w:rPr>
        <w:t>,</w:t>
      </w:r>
      <w:r w:rsidRPr="005924C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r w:rsidRPr="005924C7">
        <w:rPr>
          <w:rFonts w:ascii="Courier New" w:eastAsia="Times New Roman" w:hAnsi="Courier New" w:cs="Courier New"/>
          <w:color w:val="B48EAD"/>
          <w:sz w:val="20"/>
          <w:szCs w:val="20"/>
        </w:rPr>
        <w:t>1000</w:t>
      </w:r>
      <w:r w:rsidRPr="005924C7">
        <w:rPr>
          <w:rFonts w:ascii="Courier New" w:eastAsia="Times New Roman" w:hAnsi="Courier New" w:cs="Courier New"/>
          <w:color w:val="81A1C1"/>
          <w:sz w:val="20"/>
          <w:szCs w:val="20"/>
        </w:rPr>
        <w:t>]</w:t>
      </w:r>
    </w:p>
    <w:p w:rsidR="005924C7" w:rsidRPr="005924C7" w:rsidRDefault="005924C7" w:rsidP="005924C7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5924C7">
        <w:rPr>
          <w:rFonts w:ascii="Courier New" w:eastAsia="Times New Roman" w:hAnsi="Courier New" w:cs="Courier New"/>
          <w:color w:val="FFFFFF"/>
          <w:sz w:val="20"/>
          <w:szCs w:val="20"/>
        </w:rPr>
        <w:t>sns</w:t>
      </w:r>
      <w:r w:rsidRPr="005924C7">
        <w:rPr>
          <w:rFonts w:ascii="Courier New" w:eastAsia="Times New Roman" w:hAnsi="Courier New" w:cs="Courier New"/>
          <w:color w:val="81A1C1"/>
          <w:sz w:val="20"/>
          <w:szCs w:val="20"/>
        </w:rPr>
        <w:t>.</w:t>
      </w:r>
      <w:r w:rsidRPr="005924C7">
        <w:rPr>
          <w:rFonts w:ascii="Courier New" w:eastAsia="Times New Roman" w:hAnsi="Courier New" w:cs="Courier New"/>
          <w:color w:val="FFFFFF"/>
          <w:sz w:val="20"/>
          <w:szCs w:val="20"/>
        </w:rPr>
        <w:t>histplot</w:t>
      </w:r>
      <w:proofErr w:type="spellEnd"/>
      <w:proofErr w:type="gramEnd"/>
      <w:r w:rsidRPr="005924C7">
        <w:rPr>
          <w:rFonts w:ascii="Courier New" w:eastAsia="Times New Roman" w:hAnsi="Courier New" w:cs="Courier New"/>
          <w:color w:val="81A1C1"/>
          <w:sz w:val="20"/>
          <w:szCs w:val="20"/>
        </w:rPr>
        <w:t>(</w:t>
      </w:r>
      <w:r w:rsidRPr="005924C7">
        <w:rPr>
          <w:rFonts w:ascii="Courier New" w:eastAsia="Times New Roman" w:hAnsi="Courier New" w:cs="Courier New"/>
          <w:color w:val="FFFFFF"/>
          <w:sz w:val="20"/>
          <w:szCs w:val="20"/>
        </w:rPr>
        <w:t>np</w:t>
      </w:r>
      <w:r w:rsidRPr="005924C7">
        <w:rPr>
          <w:rFonts w:ascii="Courier New" w:eastAsia="Times New Roman" w:hAnsi="Courier New" w:cs="Courier New"/>
          <w:color w:val="81A1C1"/>
          <w:sz w:val="20"/>
          <w:szCs w:val="20"/>
        </w:rPr>
        <w:t>.</w:t>
      </w:r>
      <w:r w:rsidRPr="005924C7">
        <w:rPr>
          <w:rFonts w:ascii="Courier New" w:eastAsia="Times New Roman" w:hAnsi="Courier New" w:cs="Courier New"/>
          <w:color w:val="FFFFFF"/>
          <w:sz w:val="20"/>
          <w:szCs w:val="20"/>
        </w:rPr>
        <w:t>log1p</w:t>
      </w:r>
      <w:r w:rsidRPr="005924C7">
        <w:rPr>
          <w:rFonts w:ascii="Courier New" w:eastAsia="Times New Roman" w:hAnsi="Courier New" w:cs="Courier New"/>
          <w:color w:val="81A1C1"/>
          <w:sz w:val="20"/>
          <w:szCs w:val="20"/>
        </w:rPr>
        <w:t>(</w:t>
      </w:r>
      <w:r w:rsidRPr="005924C7">
        <w:rPr>
          <w:rFonts w:ascii="Courier New" w:eastAsia="Times New Roman" w:hAnsi="Courier New" w:cs="Courier New"/>
          <w:color w:val="FFFFFF"/>
          <w:sz w:val="20"/>
          <w:szCs w:val="20"/>
        </w:rPr>
        <w:t>data</w:t>
      </w:r>
      <w:r w:rsidRPr="005924C7">
        <w:rPr>
          <w:rFonts w:ascii="Courier New" w:eastAsia="Times New Roman" w:hAnsi="Courier New" w:cs="Courier New"/>
          <w:color w:val="81A1C1"/>
          <w:sz w:val="20"/>
          <w:szCs w:val="20"/>
        </w:rPr>
        <w:t>))</w:t>
      </w:r>
      <w:r w:rsidRPr="005924C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r w:rsidRPr="005924C7">
        <w:rPr>
          <w:rFonts w:ascii="Courier New" w:eastAsia="Times New Roman" w:hAnsi="Courier New" w:cs="Courier New"/>
          <w:color w:val="636F88"/>
          <w:sz w:val="20"/>
          <w:szCs w:val="20"/>
        </w:rPr>
        <w:t># Less skewed than raw data</w:t>
      </w:r>
    </w:p>
    <w:p w:rsidR="00354B44" w:rsidRDefault="00354B44"/>
    <w:sectPr w:rsidR="00354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BDD"/>
    <w:multiLevelType w:val="multilevel"/>
    <w:tmpl w:val="39DA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B558A"/>
    <w:multiLevelType w:val="multilevel"/>
    <w:tmpl w:val="D014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4C7"/>
    <w:rsid w:val="00354B44"/>
    <w:rsid w:val="0059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F33"/>
  <w15:chartTrackingRefBased/>
  <w15:docId w15:val="{F7F53392-198E-4334-A401-CD018FC4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24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24C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924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24C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92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4C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92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01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3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31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6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97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8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2025-04-08T05:00:00Z</dcterms:created>
  <dcterms:modified xsi:type="dcterms:W3CDTF">2025-04-08T05:00:00Z</dcterms:modified>
</cp:coreProperties>
</file>