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Naskah Demo INTEGRA</w:t>
      </w:r>
    </w:p>
    <w:p>
      <w:pPr>
        <w:spacing w:after="120"/>
        <w:jc w:val="center"/>
      </w:pPr>
      <w:r>
        <w:rPr>
          <w:i/>
          <w:iCs/>
          <w:color w:val="0F766E"/>
        </w:rPr>
        <w:t xml:space="preserve">Detect with evidence. Decide with integrity.</w:t>
      </w:r>
    </w:p>
    <w:p>
      <w:pPr>
        <w:pBdr>
          <w:bottom w:val="single" w:color="D1D5DB" w:sz="6" w:space="8"/>
        </w:pBdr>
        <w:spacing w:after="240"/>
        <w:jc w:val="center"/>
      </w:pPr>
      <w:r>
        <w:rPr>
          <w:color w:val="6B7280"/>
          <w:sz w:val="20"/>
          <w:szCs w:val="20"/>
        </w:rPr>
        <w:t xml:space="preserve">Durasi ±2,5 menit  ·  Teks miring dalam kurung = arahan di layar</w:t>
      </w:r>
    </w:p>
    <w:p>
      <w:pPr>
        <w:pStyle w:val="Heading2"/>
      </w:pPr>
      <w:r>
        <w:t xml:space="preserve">1. Pembuka (±20 detik)</w:t>
      </w:r>
    </w:p>
    <w:p>
      <w:pPr>
        <w:spacing w:after="80" w:before="80"/>
      </w:pPr>
      <w:r>
        <w:rPr>
          <w:i/>
          <w:iCs/>
          <w:color w:val="6B7280"/>
        </w:rPr>
        <w:t xml:space="preserve">(Halaman login INTEGRA)</w:t>
      </w:r>
    </w:p>
    <w:p>
      <w:pPr>
        <w:pBdr>
          <w:left w:val="single" w:color="0F766E" w:sz="12" w:space="10"/>
        </w:pBdr>
        <w:spacing w:after="120" w:line="300"/>
        <w:ind w:left="360"/>
      </w:pPr>
      <w:r>
        <w:t xml:space="preserve">Halo semuanya! Kami mau kenalin </w:t>
      </w:r>
      <w:r>
        <w:rPr>
          <w:b/>
          <w:bCs/>
          <w:i w:val="false"/>
          <w:iCs w:val="false"/>
        </w:rPr>
        <w:t xml:space="preserve">INTEGRA</w:t>
      </w:r>
      <w:r>
        <w:t xml:space="preserve">, asisten buat bantu verifikator meninjau klaim rawat inap JKN. Klaimnya banyak, dokumennya juga banyak. INTEGRA bantu nunjukin klaim mana yang perlu dicek duluan, </w:t>
      </w:r>
      <w:r>
        <w:rPr>
          <w:b/>
          <w:bCs/>
          <w:i w:val="false"/>
          <w:iCs w:val="false"/>
        </w:rPr>
        <w:t xml:space="preserve">lengkap dengan buktinya</w:t>
      </w:r>
      <w:r>
        <w:t xml:space="preserve">.</w:t>
      </w:r>
    </w:p>
    <w:p>
      <w:pPr>
        <w:pStyle w:val="Heading2"/>
      </w:pPr>
      <w:r>
        <w:t xml:space="preserve">2. Antrean Klaim (±25 detik)</w:t>
      </w:r>
    </w:p>
    <w:p>
      <w:pPr>
        <w:spacing w:after="80" w:before="80"/>
      </w:pPr>
      <w:r>
        <w:rPr>
          <w:i/>
          <w:iCs/>
          <w:color w:val="6B7280"/>
        </w:rPr>
        <w:t xml:space="preserve">(Login pakai akun demo verifikator, buka Antrean Klaim)</w:t>
      </w:r>
    </w:p>
    <w:p>
      <w:pPr>
        <w:pBdr>
          <w:left w:val="single" w:color="0F766E" w:sz="12" w:space="10"/>
        </w:pBdr>
        <w:spacing w:after="120" w:line="300"/>
        <w:ind w:left="360"/>
      </w:pPr>
      <w:r>
        <w:t xml:space="preserve">Ini </w:t>
      </w:r>
      <w:r>
        <w:rPr>
          <w:b/>
          <w:bCs/>
          <w:i w:val="false"/>
          <w:iCs w:val="false"/>
        </w:rPr>
        <w:t xml:space="preserve">Antrean Klaim</w:t>
      </w:r>
      <w:r>
        <w:t xml:space="preserve">. Verifikator tinggal klik </w:t>
      </w:r>
      <w:r>
        <w:rPr>
          <w:b/>
          <w:bCs/>
          <w:i w:val="false"/>
          <w:iCs w:val="false"/>
        </w:rPr>
        <w:t xml:space="preserve">Analisis</w:t>
      </w:r>
      <w:r>
        <w:t xml:space="preserve"> di klaim yang mau dicek, lalu AI membaca rekam medisnya. Hasilnya, klaim diurutkan pakai </w:t>
      </w:r>
      <w:r>
        <w:rPr>
          <w:b/>
          <w:bCs/>
          <w:i w:val="false"/>
          <w:iCs w:val="false"/>
        </w:rPr>
        <w:t xml:space="preserve">skor prioritas</w:t>
      </w:r>
      <w:r>
        <w:t xml:space="preserve">, jadi yang paling layak dicek ada di atas.</w:t>
      </w:r>
    </w:p>
    <w:p>
      <w:pPr>
        <w:pStyle w:val="Heading2"/>
      </w:pPr>
      <w:r>
        <w:t xml:space="preserve">3. Kartu Klaim (±75 detik) ★</w:t>
      </w:r>
    </w:p>
    <w:p>
      <w:pPr>
        <w:spacing w:after="80" w:before="80"/>
      </w:pPr>
      <w:r>
        <w:rPr>
          <w:i/>
          <w:iCs/>
          <w:color w:val="6B7280"/>
        </w:rPr>
        <w:t xml:space="preserve">(Buka klaim teratas yang sudah dianalisis)</w:t>
      </w:r>
    </w:p>
    <w:p>
      <w:pPr>
        <w:pBdr>
          <w:left w:val="single" w:color="0F766E" w:sz="12" w:space="10"/>
        </w:pBdr>
        <w:spacing w:after="120" w:line="300"/>
        <w:ind w:left="360"/>
      </w:pPr>
      <w:r>
        <w:t xml:space="preserve">Ini </w:t>
      </w:r>
      <w:r>
        <w:rPr>
          <w:b/>
          <w:bCs/>
          <w:i w:val="false"/>
          <w:iCs w:val="false"/>
        </w:rPr>
        <w:t xml:space="preserve">Kartu Klaim</w:t>
      </w:r>
      <w:r>
        <w:t xml:space="preserve">. Di bagian atas ada ringkasan klaim, </w:t>
      </w:r>
      <w:r>
        <w:rPr>
          <w:b/>
          <w:bCs/>
          <w:i w:val="false"/>
          <w:iCs w:val="false"/>
        </w:rPr>
        <w:t xml:space="preserve">potensi selisih tarif</w:t>
      </w:r>
      <w:r>
        <w:t xml:space="preserve">, dan penjelasan singkat dari AI soal apa yang ditemukan dan langkah berikutnya.</w:t>
      </w:r>
    </w:p>
    <w:p>
      <w:pPr>
        <w:pBdr>
          <w:left w:val="single" w:color="0F766E" w:sz="12" w:space="10"/>
        </w:pBdr>
        <w:spacing w:after="120" w:line="300"/>
        <w:ind w:left="360"/>
      </w:pPr>
      <w:r>
        <w:t xml:space="preserve">AI membaca setiap dokumen rekam medis, dan </w:t>
      </w:r>
      <w:r>
        <w:rPr>
          <w:b/>
          <w:bCs/>
          <w:i w:val="false"/>
          <w:iCs w:val="false"/>
        </w:rPr>
        <w:t xml:space="preserve">setiap temuan wajib ada kutipan persis dari dokumen aslinya</w:t>
      </w:r>
      <w:r>
        <w:t xml:space="preserve">. Kalau kutipannya nggak ketemu, temuannya dibuang. Jadi AI nggak bisa ngarang.</w:t>
      </w:r>
    </w:p>
    <w:p>
      <w:pPr>
        <w:spacing w:after="80" w:before="80"/>
      </w:pPr>
      <w:r>
        <w:rPr>
          <w:i/>
          <w:iCs/>
          <w:color w:val="6B7280"/>
        </w:rPr>
        <w:t xml:space="preserve">(Tunjuk panel tiga uji)</w:t>
      </w:r>
    </w:p>
    <w:p>
      <w:pPr>
        <w:pBdr>
          <w:left w:val="single" w:color="0F766E" w:sz="12" w:space="10"/>
        </w:pBdr>
        <w:spacing w:after="120" w:line="300"/>
        <w:ind w:left="360"/>
      </w:pPr>
      <w:r>
        <w:t xml:space="preserve">Setelah itu, aturan klinis menilai lewat tiga uji: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Uji Ada</w:t>
      </w:r>
      <w:r>
        <w:t xml:space="preserve">: ngecek diagnosis sekunder yang nggak ada bukti klinisnya. Kalau nggak didukung, kelihatan juga potensi selisih tarifnya.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Uji Konsisten</w:t>
      </w:r>
      <w:r>
        <w:t xml:space="preserve">: nyari catatan yang saling bertentangan, atau catatan yang jamnya di luar masa rawat.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Uji Bukan Salinan</w:t>
      </w:r>
      <w:r>
        <w:t xml:space="preserve">: ngecek dokumen yang mirip banget sama klaim pasien lain. Kalimat yang sama langsung di-highlight.</w:t>
      </w:r>
    </w:p>
    <w:p>
      <w:pPr>
        <w:spacing w:after="80" w:before="80"/>
      </w:pPr>
      <w:r>
        <w:rPr>
          <w:i/>
          <w:iCs/>
          <w:color w:val="6B7280"/>
        </w:rPr>
        <w:t xml:space="preserve">(Klik satu sumber kutipan)</w:t>
      </w:r>
    </w:p>
    <w:p>
      <w:pPr>
        <w:pBdr>
          <w:left w:val="single" w:color="0F766E" w:sz="12" w:space="10"/>
        </w:pBdr>
        <w:spacing w:after="120" w:line="300"/>
        <w:ind w:left="360"/>
      </w:pPr>
      <w:r>
        <w:t xml:space="preserve">Kalau kutipannya diklik, dokumen aslinya langsung kebuka. Jadi verifikator bisa cek sendiri, </w:t>
      </w:r>
      <w:r>
        <w:rPr>
          <w:b/>
          <w:bCs/>
          <w:i w:val="false"/>
          <w:iCs w:val="false"/>
        </w:rPr>
        <w:t xml:space="preserve">nggak perlu percaya buta sama AI</w:t>
      </w:r>
      <w:r>
        <w:t xml:space="preserve">.</w:t>
      </w:r>
    </w:p>
    <w:p>
      <w:pPr>
        <w:spacing w:after="80" w:before="80"/>
      </w:pPr>
      <w:r>
        <w:rPr>
          <w:i/>
          <w:iCs/>
          <w:color w:val="6B7280"/>
        </w:rPr>
        <w:t xml:space="preserve">(Scroll ke panel keputusan, pilih salah satu, isi alasan)</w:t>
      </w:r>
    </w:p>
    <w:p>
      <w:pPr>
        <w:pBdr>
          <w:left w:val="single" w:color="0F766E" w:sz="12" w:space="10"/>
        </w:pBdr>
        <w:spacing w:after="120" w:line="300"/>
        <w:ind w:left="360"/>
      </w:pPr>
      <w:r>
        <w:t xml:space="preserve">Terakhir, keputusannya tetap di tangan verifikator: </w:t>
      </w:r>
      <w:r>
        <w:rPr>
          <w:b/>
          <w:bCs/>
          <w:i w:val="false"/>
          <w:iCs w:val="false"/>
        </w:rPr>
        <w:t xml:space="preserve">setujui, minta klarifikasi, atau eskalasi</w:t>
      </w:r>
      <w:r>
        <w:t xml:space="preserve">, plus alasan singkat. Keputusan ini tercatat sebagai jejak audit, dan status klaim di antrean langsung ikut berubah.</w:t>
      </w:r>
    </w:p>
    <w:p>
      <w:pPr>
        <w:pStyle w:val="Heading2"/>
      </w:pPr>
      <w:r>
        <w:t xml:space="preserve">4. Supervisor (±15 detik)</w:t>
      </w:r>
    </w:p>
    <w:p>
      <w:pPr>
        <w:spacing w:after="80" w:before="80"/>
      </w:pPr>
      <w:r>
        <w:rPr>
          <w:i/>
          <w:iCs/>
          <w:color w:val="6B7280"/>
        </w:rPr>
        <w:t xml:space="preserve">(Pindah ke tab akun supervisor)</w:t>
      </w:r>
    </w:p>
    <w:p>
      <w:pPr>
        <w:pBdr>
          <w:left w:val="single" w:color="0F766E" w:sz="12" w:space="10"/>
        </w:pBdr>
        <w:spacing w:after="120" w:line="300"/>
        <w:ind w:left="360"/>
      </w:pPr>
      <w:r>
        <w:t xml:space="preserve">Supervisor juga bisa lihat </w:t>
      </w:r>
      <w:r>
        <w:rPr>
          <w:b/>
          <w:bCs/>
          <w:i w:val="false"/>
          <w:iCs w:val="false"/>
        </w:rPr>
        <w:t xml:space="preserve">Dashboard</w:t>
      </w:r>
      <w:r>
        <w:t xml:space="preserve">, </w:t>
      </w:r>
      <w:r>
        <w:rPr>
          <w:b/>
          <w:bCs/>
          <w:i w:val="false"/>
          <w:iCs w:val="false"/>
        </w:rPr>
        <w:t xml:space="preserve">Eskalasi</w:t>
      </w:r>
      <w:r>
        <w:t xml:space="preserve">, </w:t>
      </w:r>
      <w:r>
        <w:rPr>
          <w:b/>
          <w:bCs/>
          <w:i w:val="false"/>
          <w:iCs w:val="false"/>
        </w:rPr>
        <w:t xml:space="preserve">Ringkasan Faskes</w:t>
      </w:r>
      <w:r>
        <w:t xml:space="preserve">, dan </w:t>
      </w:r>
      <w:r>
        <w:rPr>
          <w:b/>
          <w:bCs/>
          <w:i w:val="false"/>
          <w:iCs w:val="false"/>
        </w:rPr>
        <w:t xml:space="preserve">Penggunaan AI</w:t>
      </w:r>
      <w:r>
        <w:t xml:space="preserve"> buat pantau gambaran besarnya.</w:t>
      </w:r>
    </w:p>
    <w:p>
      <w:pPr>
        <w:pStyle w:val="Heading2"/>
      </w:pPr>
      <w:r>
        <w:t xml:space="preserve">5. Penutup (±10 detik)</w:t>
      </w:r>
    </w:p>
    <w:p>
      <w:pPr>
        <w:pBdr>
          <w:left w:val="single" w:color="0F766E" w:sz="12" w:space="10"/>
        </w:pBdr>
        <w:spacing w:after="120" w:line="300"/>
        <w:ind w:left="360"/>
      </w:pPr>
      <w:r>
        <w:t xml:space="preserve">Intinya, INTEGRA nggak menuduh, tapi bantu verifikator kerja lebih cepat dengan bukti yang jelas. </w:t>
      </w:r>
      <w:r>
        <w:rPr>
          <w:b/>
          <w:bCs/>
          <w:i/>
          <w:iCs/>
        </w:rPr>
        <w:t xml:space="preserve">Detect with evidence. Decide with integrity.</w:t>
      </w:r>
      <w:r>
        <w:t xml:space="preserve"> Terima kasih 🙏</w:t>
      </w:r>
    </w:p>
    <w:p>
      <w:pPr>
        <w:pStyle w:val="Heading2"/>
      </w:pPr>
      <w:r>
        <w:t xml:space="preserve">Tips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Analisis klaim untuk Bagian 3 </w:t>
      </w:r>
      <w:r>
        <w:rPr>
          <w:b/>
          <w:bCs/>
        </w:rPr>
        <w:t xml:space="preserve">sebelum demo</w:t>
      </w:r>
      <w:r>
        <w:t xml:space="preserve"> biar nggak nunggu. Pilih klaim yang punya tanda di ketiga uji.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Buka akun verifikator dan supervisor di </w:t>
      </w:r>
      <w:r>
        <w:rPr>
          <w:b/>
          <w:bCs/>
        </w:rPr>
        <w:t xml:space="preserve">dua tab terpisah</w:t>
      </w:r>
      <w:r>
        <w:t xml:space="preserve">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111827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Calibri" w:cs="Calibri" w:eastAsia="Calibri" w:hAnsi="Calibri"/>
      <w:b/>
      <w:bCs/>
      <w:color w:val="0F766E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Naskah Demo INTEGRA</dc:title>
  <dc:creator>INTEGRA</dc:creator>
  <cp:lastModifiedBy>Un-named</cp:lastModifiedBy>
  <cp:revision>1</cp:revision>
  <dcterms:created xsi:type="dcterms:W3CDTF">2026-10-31T01:28:19.794Z</dcterms:created>
  <dcterms:modified xsi:type="dcterms:W3CDTF">2026-10-31T01:28:19.803Z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