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5B64F" w14:textId="77777777" w:rsidR="00055042" w:rsidRDefault="00143824">
      <w:r>
        <w:t>Перечень инф сост комтайну включает в себя следующие свед:</w:t>
      </w:r>
    </w:p>
    <w:p w14:paraId="470FC6BF" w14:textId="77777777" w:rsidR="00143824" w:rsidRDefault="00143824">
      <w:r>
        <w:t>1 Свед о структуре и масштабах производства, производственных мощностях и размещения оборудования, запасах сырья, материалах, комплектующих и готовой продукции.</w:t>
      </w:r>
    </w:p>
    <w:p w14:paraId="43486341" w14:textId="77777777" w:rsidR="00143824" w:rsidRDefault="00143824">
      <w:r>
        <w:t>2 Сведения о применяемых оригинальных методах управления предприятием, свед о подготовке, принятии и исполнении отдельных решение руководства предприятия по комерческим, организационным, науч-тех и иным вопросам.</w:t>
      </w:r>
    </w:p>
    <w:p w14:paraId="4B149499" w14:textId="77777777" w:rsidR="00143824" w:rsidRDefault="00143824">
      <w:r>
        <w:t>3 Свед о планах расширения или свёртывания производств различных видов продукции и их технико-экономических обоснований, свед о планах инвестиций закупок и продаж.</w:t>
      </w:r>
    </w:p>
    <w:p w14:paraId="6F957F35" w14:textId="77777777" w:rsidR="00143824" w:rsidRDefault="00143824">
      <w:r>
        <w:t>4 Свед о фактах проведения целях предмете и результатах совещаний и заседаний органов управления предприятия</w:t>
      </w:r>
    </w:p>
    <w:p w14:paraId="553DF4FC" w14:textId="77777777" w:rsidR="00143824" w:rsidRDefault="00143824">
      <w:r>
        <w:t>5 Свед о кругообороте средств организации, операций организ., состояние банковских счетов, уровне дохода предприятия, о состоянии кредита предприятия (пассивы и активы)</w:t>
      </w:r>
      <w:r w:rsidR="008743D4">
        <w:t>.</w:t>
      </w:r>
    </w:p>
    <w:p w14:paraId="44EC5491" w14:textId="77777777" w:rsidR="008743D4" w:rsidRDefault="008743D4">
      <w:r>
        <w:t>6 Свед о применяемых предприятием оригинальных методов изучения рынка(маркетинг), свед о результате изуч рынка , содерж оценки состояния и перспектив рыночной коньюктуры, свед о рыночной стратегии предприятия, о примен предприят ориг методов продаж, об эффективности комерч деят предприятия.</w:t>
      </w:r>
    </w:p>
    <w:p w14:paraId="39752388" w14:textId="77777777" w:rsidR="008743D4" w:rsidRDefault="008743D4">
      <w:r>
        <w:t>7 Обобщённые свед о внутр и зарубежных заказчиках, подрядчиках, ростовщиках, потребителях, покупателях, компоньёнах, спонсорах, посредниках, клиентах и др портнёрах сост в деловых отношениях с предприятием.</w:t>
      </w:r>
    </w:p>
    <w:p w14:paraId="5DE0DE9D" w14:textId="77777777" w:rsidR="008743D4" w:rsidRDefault="008743D4">
      <w:r>
        <w:t>8 Обобщ свед о внутр и зарубеж предприятиях как потонцеальных конкурентах в деятельности предприятия , оценки качества деловых отношений с конкурирующ предприятием в различ сферах деловой активности.</w:t>
      </w:r>
    </w:p>
    <w:p w14:paraId="16C90E72" w14:textId="77777777" w:rsidR="008743D4" w:rsidRDefault="008743D4">
      <w:r>
        <w:t>9 Свед о подготовки, проведении и результатах переговоров с деловыми партнёрами.</w:t>
      </w:r>
    </w:p>
    <w:p w14:paraId="77044155" w14:textId="60D6BCEE" w:rsidR="00A10DD6" w:rsidRDefault="003679A7">
      <w:r>
        <w:t xml:space="preserve">10 </w:t>
      </w:r>
      <w:r w:rsidR="007F2D61">
        <w:t xml:space="preserve">Свед об условия конфиденциальности из кот </w:t>
      </w:r>
      <w:r w:rsidR="00C26877">
        <w:t>м</w:t>
      </w:r>
      <w:r w:rsidR="007F2D61">
        <w:t>ожно установить</w:t>
      </w:r>
      <w:r w:rsidR="00C26877">
        <w:t xml:space="preserve"> п</w:t>
      </w:r>
      <w:r w:rsidR="007F2D61">
        <w:t xml:space="preserve">орядок соглашения </w:t>
      </w:r>
      <w:r w:rsidR="00C26877">
        <w:t>и другие обязательства предприятия с партнёрами</w:t>
      </w:r>
      <w:r w:rsidR="00D343DA">
        <w:t xml:space="preserve"> </w:t>
      </w:r>
      <w:r w:rsidR="00C26877">
        <w:t>(клиентами или контрагентами)</w:t>
      </w:r>
    </w:p>
    <w:p w14:paraId="79B894DA" w14:textId="0FDC4521" w:rsidR="00D343DA" w:rsidRDefault="00D343DA">
      <w:r>
        <w:t>11 Свед о методах расчёта, структуре, уровне реальных цен на продукцию и размеры скидок</w:t>
      </w:r>
    </w:p>
    <w:p w14:paraId="07EFD234" w14:textId="753EA9AC" w:rsidR="00495CD5" w:rsidRDefault="00495CD5">
      <w:r>
        <w:t>12 Свед о подготовки к участию, торгах и аукционах, результатах преобретений или продаж на них товаров</w:t>
      </w:r>
    </w:p>
    <w:p w14:paraId="46BF239E" w14:textId="26381B4F" w:rsidR="00F26812" w:rsidRDefault="00F30A49">
      <w:r>
        <w:t>13 Свед о целях, задачах , программах перспективных научных исследований</w:t>
      </w:r>
      <w:r w:rsidR="00191D12">
        <w:t xml:space="preserve">, ключевые идеи научных разработок, точные значения конструкционных </w:t>
      </w:r>
      <w:r w:rsidR="00DD4F70">
        <w:t xml:space="preserve">характеристик, содаваемых изделий, оптимальных параметрах разрабатываемых технологич процессов (размеры, </w:t>
      </w:r>
      <w:r w:rsidR="00B76DA7">
        <w:t>объёмы, конфигурация, процентное соотношение элементов, температура, давление, время</w:t>
      </w:r>
      <w:r w:rsidR="00C0071B">
        <w:t xml:space="preserve"> и тд), аналитические и графические зависимости </w:t>
      </w:r>
      <w:r w:rsidR="0092187E">
        <w:t>отражающие найденный закономерности и взаимосвязи, данные об условии эксперементов и оборудовании</w:t>
      </w:r>
      <w:r w:rsidR="00565CF8">
        <w:t>, свед о матенриалах из которых изготовлены отдельные детали</w:t>
      </w:r>
      <w:r w:rsidR="00DA2F74">
        <w:t>, об особенностях</w:t>
      </w:r>
      <w:r w:rsidR="00772BEE">
        <w:t xml:space="preserve"> контрукторско-технологич</w:t>
      </w:r>
      <w:r w:rsidR="00E163D2">
        <w:t>еского-художественно-технич дающ положит эффект</w:t>
      </w:r>
      <w:r w:rsidR="00CE5975">
        <w:t>.</w:t>
      </w:r>
      <w:r w:rsidR="00A234A6">
        <w:t xml:space="preserve"> Свед о методах защиты от подделки </w:t>
      </w:r>
      <w:r w:rsidR="00AC2701">
        <w:t xml:space="preserve">товарных и фирменных знаках, о </w:t>
      </w:r>
      <w:r w:rsidR="00EC5F1B">
        <w:t>состоянии парка ПЭВМ и ПО</w:t>
      </w:r>
    </w:p>
    <w:p w14:paraId="3E8F5DAB" w14:textId="3E460548" w:rsidR="00F30A49" w:rsidRDefault="00F26812">
      <w:r>
        <w:t>1</w:t>
      </w:r>
      <w:r w:rsidR="00CE5975">
        <w:t>4</w:t>
      </w:r>
      <w:r>
        <w:t xml:space="preserve"> Свед об особенностях и исп</w:t>
      </w:r>
      <w:r w:rsidR="00CE5975">
        <w:t xml:space="preserve">ольз и разрабатываемых технологий, специфики их применений, об условиях их производства и транспортировки продукции </w:t>
      </w:r>
    </w:p>
    <w:p w14:paraId="53954F94" w14:textId="0CBED288" w:rsidR="006619DA" w:rsidRDefault="00C80F59">
      <w:r>
        <w:t xml:space="preserve">15 Свед о порядке и состоянии организации </w:t>
      </w:r>
      <w:r w:rsidR="006619DA">
        <w:t>защиты комтайны,</w:t>
      </w:r>
    </w:p>
    <w:p w14:paraId="6DF40DB2" w14:textId="636BC222" w:rsidR="006619DA" w:rsidRDefault="006619DA">
      <w:r>
        <w:t xml:space="preserve">О порядки и </w:t>
      </w:r>
      <w:r w:rsidR="005B3698">
        <w:t xml:space="preserve">состоянии организаци </w:t>
      </w:r>
      <w:r>
        <w:t xml:space="preserve">охраны </w:t>
      </w:r>
      <w:r w:rsidR="005B3698">
        <w:t>сис сигнализации, пропускном режиме</w:t>
      </w:r>
    </w:p>
    <w:p w14:paraId="7A87B55C" w14:textId="1AB73AF5" w:rsidR="005B3698" w:rsidRDefault="00C57415">
      <w:r>
        <w:t>16 Свед состовляющие комтайну предприятия, пред</w:t>
      </w:r>
      <w:r w:rsidR="00264653">
        <w:t>приятий партнёров и передаваемых ими пользовани на доверительной основе и другие сведения</w:t>
      </w:r>
    </w:p>
    <w:p w14:paraId="612C3E39" w14:textId="77777777" w:rsidR="00261940" w:rsidRDefault="00261940"/>
    <w:p w14:paraId="58137994" w14:textId="77777777" w:rsidR="00261940" w:rsidRDefault="00261940"/>
    <w:p w14:paraId="7BE4F12E" w14:textId="77777777" w:rsidR="00261940" w:rsidRDefault="00261940"/>
    <w:p w14:paraId="7F913F87" w14:textId="4E562C25" w:rsidR="00261940" w:rsidRDefault="006E17FB" w:rsidP="0012097A">
      <w:pPr>
        <w:jc w:val="center"/>
        <w:rPr>
          <w:b/>
          <w:bCs/>
        </w:rPr>
      </w:pPr>
      <w:r>
        <w:rPr>
          <w:b/>
          <w:bCs/>
        </w:rPr>
        <w:t xml:space="preserve">Организация доступа и допуска персонала </w:t>
      </w:r>
      <w:r w:rsidR="00CD16DD">
        <w:rPr>
          <w:b/>
          <w:bCs/>
        </w:rPr>
        <w:br/>
        <w:t>к конфиденциальной информации</w:t>
      </w:r>
    </w:p>
    <w:p w14:paraId="1E538B11" w14:textId="5F33478F" w:rsidR="00CD16DD" w:rsidRDefault="00CD16DD" w:rsidP="00CD16DD">
      <w:pPr>
        <w:jc w:val="center"/>
      </w:pPr>
      <w:r>
        <w:t>Осн положения допуска</w:t>
      </w:r>
      <w:r w:rsidR="009C2EBC">
        <w:t xml:space="preserve"> персонала предприятия</w:t>
      </w:r>
      <w:r w:rsidR="009C2EBC">
        <w:br/>
        <w:t>к конфиденц инф</w:t>
      </w:r>
    </w:p>
    <w:p w14:paraId="1985F74B" w14:textId="3EBF4022" w:rsidR="009C2EBC" w:rsidRDefault="00D0105F" w:rsidP="009C2EBC">
      <w:r>
        <w:t xml:space="preserve">В соответствии с законом </w:t>
      </w:r>
      <w:r w:rsidR="008C2D6A">
        <w:t xml:space="preserve">№149фз вопросы </w:t>
      </w:r>
      <w:r w:rsidR="00784835">
        <w:t>огранич доступа, опред порядка и условий такого доступа отнесены к компетенции обладателя информации</w:t>
      </w:r>
      <w:r w:rsidR="003F4893">
        <w:t xml:space="preserve">. </w:t>
      </w:r>
      <w:r w:rsidR="0075731D">
        <w:t xml:space="preserve">Обладатель инф при осущ своих прав обязяан ограничивать доступ к инф и принимать еры по её защите, если такая </w:t>
      </w:r>
      <w:r w:rsidR="00540904">
        <w:t xml:space="preserve">обязанность установлена ФЗ </w:t>
      </w:r>
    </w:p>
    <w:p w14:paraId="0CE5B3DC" w14:textId="09D1CC08" w:rsidR="008F1032" w:rsidRDefault="001D4CC8" w:rsidP="009C2EBC">
      <w:r>
        <w:t xml:space="preserve">Доступ граждан к сведениям </w:t>
      </w:r>
      <w:r w:rsidR="00FF1D3E">
        <w:t xml:space="preserve">или инф в установленном порядке отнесённым к </w:t>
      </w:r>
      <w:r w:rsidR="001D7CE4">
        <w:t>комтайне осуществляется в соответс</w:t>
      </w:r>
      <w:r w:rsidR="00241409">
        <w:t>т</w:t>
      </w:r>
      <w:r w:rsidR="001D7CE4">
        <w:t>вии</w:t>
      </w:r>
      <w:r w:rsidR="00241409">
        <w:t xml:space="preserve"> со статьями ФЗ</w:t>
      </w:r>
      <w:r w:rsidR="005775F5">
        <w:t xml:space="preserve"> </w:t>
      </w:r>
      <w:r w:rsidR="00241409">
        <w:t>(7 и 10)</w:t>
      </w:r>
      <w:r w:rsidR="00E76EBD">
        <w:t xml:space="preserve">. С момента установления в отшении информации состовляющ комтайну </w:t>
      </w:r>
      <w:r w:rsidR="00536FF0">
        <w:t>, режима комтайны , полномочия по принятию решения о доступе к ней переходят к обладателю инф</w:t>
      </w:r>
      <w:r w:rsidR="00534460">
        <w:t xml:space="preserve">. </w:t>
      </w:r>
    </w:p>
    <w:p w14:paraId="4B98C72C" w14:textId="5C66E2D9" w:rsidR="00534460" w:rsidRDefault="00534460" w:rsidP="009C2EBC">
      <w:r>
        <w:t>Определения порядка доступа лиц к комерческой тайне и учёт лиц получивших такой допуск являются одними из мер по охране такой конфиденциа</w:t>
      </w:r>
      <w:r w:rsidR="00885AD0">
        <w:t>льности такой инф, принятие которых для обладателя инф является обязательным</w:t>
      </w:r>
      <w:r w:rsidR="004500DB">
        <w:t>.</w:t>
      </w:r>
    </w:p>
    <w:p w14:paraId="56738D70" w14:textId="328EFCCD" w:rsidR="004500DB" w:rsidRDefault="004500DB" w:rsidP="009C2EBC">
      <w:r>
        <w:t xml:space="preserve">Меры по охране конфиденциальности инф признаются </w:t>
      </w:r>
      <w:r>
        <w:br/>
        <w:t xml:space="preserve">разумно-достаточными если исключается </w:t>
      </w:r>
      <w:r w:rsidR="0084704D">
        <w:t>доступ к инф состовляющ комтайну</w:t>
      </w:r>
      <w:r w:rsidR="00DA7AEA">
        <w:t xml:space="preserve"> любых лиц</w:t>
      </w:r>
      <w:r w:rsidR="0084704D">
        <w:t xml:space="preserve"> без согласия её обладателя</w:t>
      </w:r>
      <w:r w:rsidR="00F84D4F">
        <w:t>.</w:t>
      </w:r>
      <w:r w:rsidR="0084704D">
        <w:t xml:space="preserve"> </w:t>
      </w:r>
    </w:p>
    <w:p w14:paraId="58015851" w14:textId="4FDED49A" w:rsidR="00E80778" w:rsidRDefault="00E80778" w:rsidP="009C2EBC">
      <w:r>
        <w:t>Иные меры не противореч</w:t>
      </w:r>
      <w:r w:rsidR="00646EE0">
        <w:t>ащее законодательству РФ по ограничению порядка доступа к комтайне могут быть дополнительно приняты её обладателем</w:t>
      </w:r>
      <w:r w:rsidR="00F84D4F">
        <w:t>.</w:t>
      </w:r>
    </w:p>
    <w:p w14:paraId="34F7969E" w14:textId="611DEC13" w:rsidR="00F84D4F" w:rsidRDefault="00F84D4F" w:rsidP="009C2EBC">
      <w:r>
        <w:t xml:space="preserve">Основной вопрос </w:t>
      </w:r>
      <w:r w:rsidR="00156D03">
        <w:t xml:space="preserve">государственного регулирования в сфере защиты гостайны является порядок допуска и доступа </w:t>
      </w:r>
      <w:r w:rsidR="00C30A98">
        <w:t xml:space="preserve">должностных </w:t>
      </w:r>
      <w:r w:rsidR="00156D03">
        <w:t>л</w:t>
      </w:r>
      <w:r w:rsidR="00C30A98">
        <w:t>иц и граждан к сведениям состовляющ гостайну</w:t>
      </w:r>
      <w:r w:rsidR="00775B2A">
        <w:t xml:space="preserve">. </w:t>
      </w:r>
    </w:p>
    <w:p w14:paraId="1811D9E7" w14:textId="5A37CF29" w:rsidR="0001523F" w:rsidRDefault="0001523F" w:rsidP="009C2EBC">
      <w:r>
        <w:t xml:space="preserve">Допуск и непосредственный доступ должностных лиц и граждан к сведениям </w:t>
      </w:r>
      <w:r w:rsidR="005F1275">
        <w:t xml:space="preserve">составляющ гостайну и их носителям выполняется </w:t>
      </w:r>
      <w:r w:rsidR="00F9556A">
        <w:t xml:space="preserve">в соответствии с положением и на основании Инструкции о порядке доступа должностных лиц и граждан РФ </w:t>
      </w:r>
      <w:r w:rsidR="00F9459C">
        <w:t xml:space="preserve"> к гостайне</w:t>
      </w:r>
    </w:p>
    <w:p w14:paraId="3D174E97" w14:textId="46C98BBC" w:rsidR="00F9459C" w:rsidRDefault="00F9459C" w:rsidP="009C2EBC">
      <w:r>
        <w:t xml:space="preserve">Допуск </w:t>
      </w:r>
      <w:r w:rsidR="00996659">
        <w:t xml:space="preserve">граждан к гостайне выполняется соответсвующими руководителями органами госвласти </w:t>
      </w:r>
      <w:r w:rsidR="00B057FD">
        <w:t>предприятий и организаций.</w:t>
      </w:r>
    </w:p>
    <w:p w14:paraId="23B1ED49" w14:textId="495B6C22" w:rsidR="00B057FD" w:rsidRDefault="00B057FD" w:rsidP="009C2EBC">
      <w:r>
        <w:t>Допуск граждан производится в добровольном порядке и предусматривает:</w:t>
      </w:r>
    </w:p>
    <w:p w14:paraId="45484823" w14:textId="66889ED4" w:rsidR="00B057FD" w:rsidRDefault="00B057FD" w:rsidP="00B057FD">
      <w:pPr>
        <w:pStyle w:val="ListParagraph"/>
        <w:numPr>
          <w:ilvl w:val="0"/>
          <w:numId w:val="1"/>
        </w:numPr>
      </w:pPr>
      <w:r>
        <w:t>Принятие на себя допущен</w:t>
      </w:r>
      <w:r w:rsidR="00AA1429">
        <w:t>н</w:t>
      </w:r>
      <w:r>
        <w:t xml:space="preserve">ыми к гостайне </w:t>
      </w:r>
      <w:r w:rsidR="00AA1429">
        <w:t>лицами обязательств перед государством по нераспростронению доверенных им сведений состовляющ гостаюйну</w:t>
      </w:r>
    </w:p>
    <w:p w14:paraId="5AC3CB97" w14:textId="15C94EA9" w:rsidR="00AA1429" w:rsidRDefault="00AA1429" w:rsidP="00B057FD">
      <w:pPr>
        <w:pStyle w:val="ListParagraph"/>
        <w:numPr>
          <w:ilvl w:val="0"/>
          <w:numId w:val="1"/>
        </w:numPr>
      </w:pPr>
      <w:r>
        <w:t xml:space="preserve">Согласие на временные частичные ограничения их </w:t>
      </w:r>
      <w:r w:rsidR="00BC2615">
        <w:t>прав в соответствии с законом «о гостайне»</w:t>
      </w:r>
    </w:p>
    <w:p w14:paraId="0A1636B6" w14:textId="1E4C8BAC" w:rsidR="00BC2615" w:rsidRDefault="00885A27" w:rsidP="00B057FD">
      <w:pPr>
        <w:pStyle w:val="ListParagraph"/>
        <w:numPr>
          <w:ilvl w:val="0"/>
          <w:numId w:val="1"/>
        </w:numPr>
      </w:pPr>
      <w:r>
        <w:t xml:space="preserve">Письменное согласие на проведение в отношении их полномочными органами </w:t>
      </w:r>
      <w:r w:rsidR="0075462F">
        <w:t>проверочных мероприятий</w:t>
      </w:r>
    </w:p>
    <w:p w14:paraId="604086E3" w14:textId="07FC341C" w:rsidR="00DD1AC2" w:rsidRDefault="00DD1AC2" w:rsidP="00B057FD">
      <w:pPr>
        <w:pStyle w:val="ListParagraph"/>
        <w:numPr>
          <w:ilvl w:val="0"/>
          <w:numId w:val="1"/>
        </w:numPr>
      </w:pPr>
      <w:r>
        <w:t xml:space="preserve">Определение видов и размеров , порядка </w:t>
      </w:r>
      <w:r w:rsidR="003B3EDA">
        <w:t xml:space="preserve">предоставления льгот </w:t>
      </w:r>
      <w:r w:rsidR="00A36519">
        <w:t xml:space="preserve">предусмотренных </w:t>
      </w:r>
      <w:r w:rsidR="003B3EDA">
        <w:t>РФ</w:t>
      </w:r>
    </w:p>
    <w:p w14:paraId="3477440D" w14:textId="1B24F2C7" w:rsidR="003B3EDA" w:rsidRDefault="00A36519" w:rsidP="00B057FD">
      <w:pPr>
        <w:pStyle w:val="ListParagraph"/>
        <w:numPr>
          <w:ilvl w:val="0"/>
          <w:numId w:val="1"/>
        </w:numPr>
      </w:pPr>
      <w:r>
        <w:t>Ознакомление с нормами законодательства РФ</w:t>
      </w:r>
      <w:r w:rsidR="00FE38A2">
        <w:t xml:space="preserve"> </w:t>
      </w:r>
      <w:r w:rsidR="0020202C">
        <w:br/>
      </w:r>
      <w:r w:rsidR="00FE38A2">
        <w:t>«о гостайне» предусматривающими ответ</w:t>
      </w:r>
      <w:r w:rsidR="0020202C">
        <w:t>ственность за их нарушение</w:t>
      </w:r>
    </w:p>
    <w:p w14:paraId="260FE35C" w14:textId="75A0F310" w:rsidR="0020202C" w:rsidRDefault="0020202C" w:rsidP="00B057FD">
      <w:pPr>
        <w:pStyle w:val="ListParagraph"/>
        <w:numPr>
          <w:ilvl w:val="0"/>
          <w:numId w:val="1"/>
        </w:numPr>
      </w:pPr>
      <w:r>
        <w:t xml:space="preserve">Принятия соответсвующего решения руководителя предприятия </w:t>
      </w:r>
      <w:r w:rsidR="0068509D">
        <w:t>о допуске лица к гостайне</w:t>
      </w:r>
    </w:p>
    <w:p w14:paraId="359D780B" w14:textId="6E8FA508" w:rsidR="0068509D" w:rsidRPr="00775B2A" w:rsidRDefault="0068509D" w:rsidP="0068509D">
      <w:r>
        <w:t>Должностное лицо или гражданин</w:t>
      </w:r>
      <w:r w:rsidR="00996433">
        <w:t xml:space="preserve"> допускающийся или</w:t>
      </w:r>
      <w:r>
        <w:t xml:space="preserve"> </w:t>
      </w:r>
      <w:r w:rsidR="00996433">
        <w:t>ранее допускавшийся к гостайне может быть ограничен в своих правах:</w:t>
      </w:r>
    </w:p>
    <w:p w14:paraId="7C146E3B" w14:textId="3FFE103A" w:rsidR="00B220A3" w:rsidRDefault="00994ADA" w:rsidP="00996433">
      <w:pPr>
        <w:pStyle w:val="ListParagraph"/>
        <w:numPr>
          <w:ilvl w:val="0"/>
          <w:numId w:val="2"/>
        </w:numPr>
      </w:pPr>
      <w:r>
        <w:t>Ограничен на выезд на период прописан</w:t>
      </w:r>
      <w:r w:rsidR="007975DD">
        <w:t>н</w:t>
      </w:r>
      <w:r>
        <w:t>ый в контракте при оформлении допу</w:t>
      </w:r>
      <w:r w:rsidR="007975DD">
        <w:t>ска к гостайне</w:t>
      </w:r>
    </w:p>
    <w:p w14:paraId="1322FAD9" w14:textId="29F4F637" w:rsidR="007975DD" w:rsidRDefault="007975DD" w:rsidP="00996433">
      <w:pPr>
        <w:pStyle w:val="ListParagraph"/>
        <w:numPr>
          <w:ilvl w:val="0"/>
          <w:numId w:val="2"/>
        </w:numPr>
      </w:pPr>
      <w:r>
        <w:t>Распространение свед сост гостайну и использование открытий и изобретений содержащие такие сведения</w:t>
      </w:r>
    </w:p>
    <w:p w14:paraId="342739CB" w14:textId="4EF390D1" w:rsidR="00A8695B" w:rsidRDefault="00083FFE" w:rsidP="00A8695B">
      <w:pPr>
        <w:pStyle w:val="ListParagraph"/>
        <w:numPr>
          <w:ilvl w:val="0"/>
          <w:numId w:val="2"/>
        </w:numPr>
      </w:pPr>
      <w:r>
        <w:t>Праве на прикосновенность личной жизни при проведении проверочных мероприятий</w:t>
      </w:r>
      <w:r w:rsidR="00A8695B">
        <w:t xml:space="preserve"> период составления допуска к гостайне</w:t>
      </w:r>
    </w:p>
    <w:p w14:paraId="52CBA08E" w14:textId="4D42210B" w:rsidR="00C63151" w:rsidRDefault="00C63151" w:rsidP="00C63151">
      <w:r>
        <w:t xml:space="preserve">Праве выезда гражданина за границу осущ в соответствии </w:t>
      </w:r>
      <w:r w:rsidR="00065BC7">
        <w:t>с ФЗ</w:t>
      </w:r>
    </w:p>
    <w:p w14:paraId="2F046164" w14:textId="71F85F50" w:rsidR="00065BC7" w:rsidRDefault="00065BC7" w:rsidP="00C63151">
      <w:r>
        <w:t xml:space="preserve">«О порядке выезда и въезда в РФ» в целях частичной конпенсации в правах для должностных лиц и граждан допущенных к гостайне на </w:t>
      </w:r>
      <w:r w:rsidR="00516147">
        <w:t>постоянной основе установлены льготы:</w:t>
      </w:r>
    </w:p>
    <w:p w14:paraId="61074318" w14:textId="47A5A362" w:rsidR="00516147" w:rsidRDefault="009831B2" w:rsidP="009831B2">
      <w:pPr>
        <w:pStyle w:val="ListParagraph"/>
        <w:numPr>
          <w:ilvl w:val="0"/>
          <w:numId w:val="3"/>
        </w:numPr>
      </w:pPr>
      <w:r>
        <w:t>Процентная надбавка в зависимости от сведений к которым они имеют доступ</w:t>
      </w:r>
    </w:p>
    <w:p w14:paraId="63794241" w14:textId="44D716D6" w:rsidR="009831B2" w:rsidRDefault="00F03E28" w:rsidP="00516147">
      <w:pPr>
        <w:pStyle w:val="ListParagraph"/>
        <w:numPr>
          <w:ilvl w:val="0"/>
          <w:numId w:val="3"/>
        </w:numPr>
      </w:pPr>
      <w:r>
        <w:t>Преимущественное право при прочих равных условия на остановление на работе при</w:t>
      </w:r>
      <w:r w:rsidR="000E53AC">
        <w:t xml:space="preserve"> </w:t>
      </w:r>
      <w:r>
        <w:t>проведении органами госвласти,</w:t>
      </w:r>
      <w:r w:rsidR="000E53AC">
        <w:t xml:space="preserve"> предприятиями и организациями</w:t>
      </w:r>
      <w:r>
        <w:t xml:space="preserve"> организационных мер </w:t>
      </w:r>
      <w:r w:rsidR="000E53AC">
        <w:t>, нештатных ситуаций</w:t>
      </w:r>
    </w:p>
    <w:p w14:paraId="209275DC" w14:textId="3ACB215B" w:rsidR="008D1C07" w:rsidRDefault="008D1C07" w:rsidP="008D1C07">
      <w:r>
        <w:t xml:space="preserve">Для сотрудников </w:t>
      </w:r>
      <w:r w:rsidR="0030031E">
        <w:t>подразделения по защите гостайны дополнительно к вышеперечисленным льготам устанавливается процентная надбавка к заработной плате за стаж работы в указанных структур</w:t>
      </w:r>
      <w:r w:rsidR="00BC3D6C">
        <w:t>а</w:t>
      </w:r>
      <w:r w:rsidR="0030031E">
        <w:t>х</w:t>
      </w:r>
      <w:r w:rsidR="00BC3D6C">
        <w:t>,</w:t>
      </w:r>
      <w:r w:rsidR="0030031E">
        <w:t xml:space="preserve"> подразделения</w:t>
      </w:r>
      <w:r w:rsidR="00B9043B">
        <w:t>х.</w:t>
      </w:r>
    </w:p>
    <w:p w14:paraId="7D2FC887" w14:textId="5E3C936F" w:rsidR="007741A6" w:rsidRDefault="006C0034" w:rsidP="008D1C07">
      <w:r>
        <w:t>Граждане коорым по характеру занимаем</w:t>
      </w:r>
      <w:r w:rsidR="00E33923">
        <w:t xml:space="preserve">ым должности необходим доступ к гостайне , могут быть назначены на эти должности или приняты на работу только после оформления в установленным </w:t>
      </w:r>
      <w:r w:rsidR="007741A6">
        <w:t>порядке допуска по соответствующей форме.</w:t>
      </w:r>
    </w:p>
    <w:p w14:paraId="3B8C0E4C" w14:textId="4A9E28BD" w:rsidR="007741A6" w:rsidRDefault="007741A6" w:rsidP="008D1C07">
      <w:r>
        <w:t>Перечень должностей при наз</w:t>
      </w:r>
      <w:r w:rsidR="002A421D">
        <w:t>начении на которые граждане обязаны оформлять допуск к сведениям состовляющими гостайну</w:t>
      </w:r>
      <w:r w:rsidR="00D27E82">
        <w:t xml:space="preserve"> в связи с наложанными на них должностными обязанности определяетс </w:t>
      </w:r>
      <w:r w:rsidR="00D27E82" w:rsidRPr="00C64362">
        <w:rPr>
          <w:u w:val="single"/>
        </w:rPr>
        <w:t>н</w:t>
      </w:r>
      <w:r w:rsidR="00C64362" w:rsidRPr="00C64362">
        <w:rPr>
          <w:u w:val="single"/>
        </w:rPr>
        <w:t>оменклатурой</w:t>
      </w:r>
      <w:r w:rsidR="00C64362">
        <w:rPr>
          <w:u w:val="single"/>
        </w:rPr>
        <w:t xml:space="preserve"> </w:t>
      </w:r>
      <w:r w:rsidR="00C64362" w:rsidRPr="00C64362">
        <w:t xml:space="preserve">должностей </w:t>
      </w:r>
    </w:p>
    <w:p w14:paraId="4A887F2F" w14:textId="0118D10F" w:rsidR="00C64362" w:rsidRDefault="00C64362" w:rsidP="008D1C07">
      <w:r>
        <w:t xml:space="preserve">Номенклатура должностей </w:t>
      </w:r>
      <w:r w:rsidR="00E82181">
        <w:t>разрабатывается предприятием и согласовывается с ФСБ РФ и после этого утверждается руководителем предприятия или его представителем возглавляющим работу в этой области (по защ госта</w:t>
      </w:r>
      <w:r w:rsidR="00D93C1A">
        <w:t>й</w:t>
      </w:r>
      <w:r w:rsidR="00E82181">
        <w:t>ны)</w:t>
      </w:r>
    </w:p>
    <w:p w14:paraId="12173A79" w14:textId="305373EC" w:rsidR="00E82181" w:rsidRDefault="00D93C1A" w:rsidP="008D1C07">
      <w:r>
        <w:t>Измене</w:t>
      </w:r>
      <w:r w:rsidR="00F4059A">
        <w:t xml:space="preserve">ния в </w:t>
      </w:r>
      <w:r>
        <w:t>Номенклатуру вносят по мере необходим</w:t>
      </w:r>
      <w:r w:rsidR="00F4059A">
        <w:t>о</w:t>
      </w:r>
      <w:r>
        <w:t>сти</w:t>
      </w:r>
      <w:r w:rsidR="00F4059A">
        <w:t>,</w:t>
      </w:r>
    </w:p>
    <w:p w14:paraId="2C3B992B" w14:textId="10030D97" w:rsidR="00F4059A" w:rsidRDefault="00F4059A" w:rsidP="008D1C07">
      <w:r>
        <w:t>А полная переработка раз в 5 лет</w:t>
      </w:r>
    </w:p>
    <w:p w14:paraId="3A2915C7" w14:textId="012FF441" w:rsidR="00F4059A" w:rsidRDefault="00F4059A" w:rsidP="008D1C07">
      <w:r>
        <w:t xml:space="preserve">Порядок разработки </w:t>
      </w:r>
      <w:r w:rsidR="002D473D">
        <w:t>, сотовления, согласования и утверждение номенклатурой внесение в неё изменений и дополнений определяется Инструкцией до</w:t>
      </w:r>
      <w:r w:rsidR="00D413A2">
        <w:t>пуска должностных лиц и гражданам РФ к гостайне.</w:t>
      </w:r>
    </w:p>
    <w:p w14:paraId="2AC1CE45" w14:textId="4E92805C" w:rsidR="00D413A2" w:rsidRDefault="00D413A2" w:rsidP="008D1C07">
      <w:r>
        <w:t xml:space="preserve">С целью подтверждения и ознакомления фактической работы сотрудников со свед сост гостайну </w:t>
      </w:r>
      <w:r w:rsidR="00167F9B">
        <w:t>подразделение защ гостайны ведёт учёт о осведомлённости их этими сведениями</w:t>
      </w:r>
    </w:p>
    <w:p w14:paraId="4131D660" w14:textId="720994FA" w:rsidR="00AE1700" w:rsidRDefault="00AE1700" w:rsidP="00AE1700">
      <w:pPr>
        <w:jc w:val="center"/>
      </w:pPr>
      <w:r>
        <w:rPr>
          <w:b/>
          <w:bCs/>
        </w:rPr>
        <w:t xml:space="preserve"> Порядок оформления и </w:t>
      </w:r>
      <w:r>
        <w:rPr>
          <w:b/>
          <w:bCs/>
        </w:rPr>
        <w:br/>
        <w:t>переоформления допуска</w:t>
      </w:r>
      <w:r>
        <w:rPr>
          <w:b/>
          <w:bCs/>
        </w:rPr>
        <w:br/>
        <w:t>к гостайне</w:t>
      </w:r>
      <w:r>
        <w:rPr>
          <w:b/>
          <w:bCs/>
        </w:rPr>
        <w:br/>
        <w:t>формы допуска</w:t>
      </w:r>
    </w:p>
    <w:p w14:paraId="028B3EB5" w14:textId="6591C15B" w:rsidR="00AE1700" w:rsidRDefault="00814F7D" w:rsidP="00AE1700">
      <w:r>
        <w:t xml:space="preserve">Допуск гостайне – это процедура </w:t>
      </w:r>
      <w:r w:rsidR="0050602B">
        <w:t xml:space="preserve">оформления права граждан на попуск к сведения состовлющ гостаюну в соответствии со степенями секретности сведений и грифами секретности их носителей, установлены такие формы </w:t>
      </w:r>
      <w:r w:rsidR="00CA72D8">
        <w:t>допуска:</w:t>
      </w:r>
    </w:p>
    <w:p w14:paraId="480E0B8E" w14:textId="4ADD07F5" w:rsidR="00CA72D8" w:rsidRDefault="00CA72D8" w:rsidP="00CA72D8">
      <w:pPr>
        <w:pStyle w:val="ListParagraph"/>
        <w:numPr>
          <w:ilvl w:val="0"/>
          <w:numId w:val="5"/>
        </w:numPr>
      </w:pPr>
      <w:r>
        <w:t>Для гражданам допускаемых к сведениям особой важности</w:t>
      </w:r>
    </w:p>
    <w:p w14:paraId="076C11D3" w14:textId="7A2CC637" w:rsidR="00CA72D8" w:rsidRDefault="00CA72D8" w:rsidP="00CA72D8">
      <w:pPr>
        <w:pStyle w:val="ListParagraph"/>
        <w:numPr>
          <w:ilvl w:val="0"/>
          <w:numId w:val="5"/>
        </w:numPr>
      </w:pPr>
      <w:r>
        <w:t>Для гра</w:t>
      </w:r>
      <w:r w:rsidR="004B27B0">
        <w:t>ждан допускаемых к совершенно секретным свед</w:t>
      </w:r>
    </w:p>
    <w:p w14:paraId="4B0D7E95" w14:textId="0A869C0B" w:rsidR="004B27B0" w:rsidRDefault="004B27B0" w:rsidP="00CA72D8">
      <w:pPr>
        <w:pStyle w:val="ListParagraph"/>
        <w:numPr>
          <w:ilvl w:val="0"/>
          <w:numId w:val="5"/>
        </w:numPr>
      </w:pPr>
      <w:r>
        <w:t xml:space="preserve">Для граждан допускаемых к секретным </w:t>
      </w:r>
      <w:r w:rsidR="007A1BB3">
        <w:t>сведениям</w:t>
      </w:r>
    </w:p>
    <w:p w14:paraId="1D32AAF9" w14:textId="483B4CF9" w:rsidR="00EE0F21" w:rsidRDefault="007A1BB3" w:rsidP="007A1BB3">
      <w:r>
        <w:t>Проверочные мероприяти</w:t>
      </w:r>
      <w:r w:rsidR="00EE0F21">
        <w:t>я допуска граждан к гостайне выполняется соответствующими органами безопасности во взаимодействия с органами осуществляющими оперативно розыскную деятельность</w:t>
      </w:r>
      <w:r w:rsidR="00DC5B1A">
        <w:t>.</w:t>
      </w:r>
    </w:p>
    <w:p w14:paraId="2DDC3F7E" w14:textId="1BB7B752" w:rsidR="00E739B7" w:rsidRDefault="00DC5B1A" w:rsidP="007A1BB3">
      <w:r>
        <w:t xml:space="preserve">Уровень необходимого допуска личного состава опред степенью </w:t>
      </w:r>
      <w:r w:rsidR="00E739B7">
        <w:t xml:space="preserve"> секретности сведений или грифом их носителей с которыми они знакомятся или работают в пределах своих должностных обязанностей</w:t>
      </w:r>
      <w:r w:rsidR="00A1780B">
        <w:t>.</w:t>
      </w:r>
    </w:p>
    <w:p w14:paraId="08A0F2CC" w14:textId="603228E6" w:rsidR="00A1780B" w:rsidRDefault="00A1780B" w:rsidP="007A1BB3">
      <w:r>
        <w:t>Уровень допуска для каждого из должностных лиц отражаетс</w:t>
      </w:r>
      <w:r w:rsidR="00DA60EB">
        <w:t>я</w:t>
      </w:r>
      <w:r>
        <w:t xml:space="preserve"> в номенклатуре должностей</w:t>
      </w:r>
      <w:r w:rsidR="00230F6E">
        <w:t>.</w:t>
      </w:r>
    </w:p>
    <w:p w14:paraId="7DAE1871" w14:textId="7E564FB4" w:rsidR="00230F6E" w:rsidRDefault="00230F6E" w:rsidP="007A1BB3">
      <w:r>
        <w:t xml:space="preserve">Для непосредственного оформления допуска к гостайне лицам </w:t>
      </w:r>
      <w:r w:rsidR="00DA60EB">
        <w:t xml:space="preserve">принимаемым на работу на должности </w:t>
      </w:r>
      <w:r w:rsidR="00A25591">
        <w:t>включённые в намеклатуру должностей кадровый орган предприятия выполняет подготовку необходимых документов</w:t>
      </w:r>
      <w:r w:rsidR="00A77F68">
        <w:t>.</w:t>
      </w:r>
    </w:p>
    <w:p w14:paraId="1E61EAD6" w14:textId="2A319A16" w:rsidR="00FB5197" w:rsidRDefault="00FC4732" w:rsidP="007A1BB3">
      <w:r>
        <w:t>Основным документом отражающим анкетные автобиографические</w:t>
      </w:r>
      <w:r w:rsidR="00B86A22">
        <w:t xml:space="preserve"> и другие данные оформл</w:t>
      </w:r>
      <w:r w:rsidR="00FB5197">
        <w:t>яемого лица является анкета собственноручно заполненная им.</w:t>
      </w:r>
    </w:p>
    <w:p w14:paraId="782F7A73" w14:textId="799C25E2" w:rsidR="00FB5197" w:rsidRDefault="00FD292F" w:rsidP="007A1BB3">
      <w:r>
        <w:t xml:space="preserve">Основным документом (учётным) содержащим отметки о согласовании допуска лица </w:t>
      </w:r>
      <w:r w:rsidR="003C50F7">
        <w:t xml:space="preserve">с органом безоп, решением руководителя этого предприятия к носителям сведений и любую другую информацию является </w:t>
      </w:r>
      <w:r w:rsidR="003C50F7" w:rsidRPr="003C50F7">
        <w:rPr>
          <w:u w:val="single"/>
        </w:rPr>
        <w:t>учётная карточка</w:t>
      </w:r>
      <w:r w:rsidR="003C50F7">
        <w:t xml:space="preserve"> </w:t>
      </w:r>
    </w:p>
    <w:p w14:paraId="17009368" w14:textId="66F32EA4" w:rsidR="003B20A4" w:rsidRDefault="003B20A4" w:rsidP="007A1BB3">
      <w:r>
        <w:t xml:space="preserve">В карточку также вносится инф о трудовой деятельности лица , его семейное положения и </w:t>
      </w:r>
      <w:r w:rsidR="006D3640">
        <w:t>инф характерезующее это лицо, форма карточки определяется в зависимости от формы допуска гостайне, на которое оформляется лицо</w:t>
      </w:r>
      <w:r w:rsidR="001D7EDE">
        <w:t>.</w:t>
      </w:r>
    </w:p>
    <w:p w14:paraId="79FC9879" w14:textId="009CC7EA" w:rsidR="001439DF" w:rsidRDefault="00304BD7" w:rsidP="007A1BB3">
      <w:r>
        <w:t xml:space="preserve">Напрвление вышеперечичленных и други документов в орган безопасности выполняется письмом  в орган безопасности содержащим обоснование необходимости допука лица к сведениям соответствующим </w:t>
      </w:r>
      <w:r w:rsidR="00524989">
        <w:t>сведениям секретностиё.</w:t>
      </w:r>
    </w:p>
    <w:p w14:paraId="286CC259" w14:textId="6110D320" w:rsidR="00CA72D8" w:rsidRDefault="00B0572F" w:rsidP="00CA72D8">
      <w:r>
        <w:t xml:space="preserve">Согласование допуска к гостайне </w:t>
      </w:r>
      <w:r w:rsidR="00B56EC6">
        <w:t>оформляется в карточке о допуске, которая обязательно должна быть на предприятии и хранит</w:t>
      </w:r>
      <w:r w:rsidR="00EE4C9C">
        <w:t>ся в структурном подразделении по защите гостайны,</w:t>
      </w:r>
    </w:p>
    <w:p w14:paraId="1DF6C36C" w14:textId="2EB27C80" w:rsidR="00EE4C9C" w:rsidRDefault="00B05DD7" w:rsidP="00CA72D8">
      <w:r>
        <w:t>Отношения между допущеным лицом и руок</w:t>
      </w:r>
      <w:r w:rsidR="00B566A9">
        <w:t>о</w:t>
      </w:r>
      <w:r>
        <w:t xml:space="preserve">водителя </w:t>
      </w:r>
      <w:r w:rsidR="00B566A9">
        <w:t xml:space="preserve">предприятия является договор или контракт об оформлении допуска гостайне </w:t>
      </w:r>
      <w:r w:rsidR="00255DF2">
        <w:t>и является приложением к основному трудовому договору</w:t>
      </w:r>
      <w:r w:rsidR="00B752CC">
        <w:t>.</w:t>
      </w:r>
    </w:p>
    <w:p w14:paraId="29688D1E" w14:textId="466C8601" w:rsidR="00B752CC" w:rsidRDefault="00B752CC" w:rsidP="00CA72D8">
      <w:r>
        <w:t xml:space="preserve">Хранение договоров или контрактов </w:t>
      </w:r>
      <w:r w:rsidR="00FB1AAC">
        <w:t>(составляются в нескольких договоров) о допуске к гостайне и соответствующих карточек выполняет</w:t>
      </w:r>
      <w:r w:rsidR="00ED7918">
        <w:t>ся в установленном порядке в структкрном подразделении о защите го</w:t>
      </w:r>
      <w:r w:rsidR="00195224">
        <w:t>стайны</w:t>
      </w:r>
      <w:r w:rsidR="009D4988">
        <w:t xml:space="preserve">; переоформление лиц по первой и второй формам </w:t>
      </w:r>
      <w:r w:rsidR="00451907">
        <w:t xml:space="preserve">производится через </w:t>
      </w:r>
      <w:r w:rsidR="00525141">
        <w:t>определённое количество времени (10-15 лет)</w:t>
      </w:r>
      <w:r w:rsidR="00AD09DB">
        <w:t xml:space="preserve"> только в случае перехода граждан на другое место работы</w:t>
      </w:r>
      <w:r w:rsidR="00712503">
        <w:t xml:space="preserve">, переоформление допуска постоянно работующим лицам не производится если не </w:t>
      </w:r>
      <w:r w:rsidR="009F6493">
        <w:t>повышается форма допуска</w:t>
      </w:r>
      <w:r w:rsidR="009F2125">
        <w:t>.</w:t>
      </w:r>
    </w:p>
    <w:p w14:paraId="3E3651FD" w14:textId="4F9681D4" w:rsidR="009F2125" w:rsidRDefault="009F2125" w:rsidP="00CA72D8">
      <w:r>
        <w:t xml:space="preserve">Не зависимо от сроков действия </w:t>
      </w:r>
      <w:r w:rsidR="00A910BD">
        <w:t xml:space="preserve">переоформления допуска </w:t>
      </w:r>
      <w:r w:rsidR="00393204">
        <w:t xml:space="preserve">по первой и второй форме производится </w:t>
      </w:r>
      <w:r w:rsidR="00963CE7">
        <w:t>в случаях:</w:t>
      </w:r>
    </w:p>
    <w:p w14:paraId="75223C80" w14:textId="3CF3A78E" w:rsidR="00963CE7" w:rsidRDefault="00963CE7" w:rsidP="00963CE7">
      <w:pPr>
        <w:pStyle w:val="ListParagraph"/>
        <w:numPr>
          <w:ilvl w:val="0"/>
          <w:numId w:val="6"/>
        </w:numPr>
      </w:pPr>
      <w:r>
        <w:t xml:space="preserve">Перевода или приёма </w:t>
      </w:r>
      <w:r w:rsidR="00345F40">
        <w:t>гражданина на работу ,назначение на должность подразделение по защите гостайны</w:t>
      </w:r>
    </w:p>
    <w:p w14:paraId="5EC2E611" w14:textId="3D5B04CE" w:rsidR="00345F40" w:rsidRDefault="00345F40" w:rsidP="00963CE7">
      <w:pPr>
        <w:pStyle w:val="ListParagraph"/>
        <w:numPr>
          <w:ilvl w:val="0"/>
          <w:numId w:val="6"/>
        </w:numPr>
      </w:pPr>
      <w:r>
        <w:t>Вступление гражданина в брак, за исключением особо оговореных в нормативных документах случаев</w:t>
      </w:r>
    </w:p>
    <w:p w14:paraId="51444036" w14:textId="40C387DB" w:rsidR="00345F40" w:rsidRDefault="009D1397" w:rsidP="00963CE7">
      <w:pPr>
        <w:pStyle w:val="ListParagraph"/>
        <w:numPr>
          <w:ilvl w:val="0"/>
          <w:numId w:val="6"/>
        </w:numPr>
      </w:pPr>
      <w:r>
        <w:t xml:space="preserve">Возвращение из длительных командировок сроком свыше 6 месяцев </w:t>
      </w:r>
    </w:p>
    <w:p w14:paraId="05D80C0E" w14:textId="3CD8C41F" w:rsidR="00D60FD9" w:rsidRDefault="00D60FD9" w:rsidP="00963CE7">
      <w:pPr>
        <w:pStyle w:val="ListParagraph"/>
        <w:numPr>
          <w:ilvl w:val="0"/>
          <w:numId w:val="6"/>
        </w:numPr>
      </w:pPr>
      <w:r>
        <w:t xml:space="preserve">Выезда близких родственников </w:t>
      </w:r>
      <w:r w:rsidR="00945BA2">
        <w:t>лица допущеного к гостайне на пмж заграницу</w:t>
      </w:r>
    </w:p>
    <w:p w14:paraId="0F1A98DE" w14:textId="11760CD3" w:rsidR="00991E7D" w:rsidRDefault="00091259" w:rsidP="00991E7D">
      <w:pPr>
        <w:pStyle w:val="ListParagraph"/>
        <w:numPr>
          <w:ilvl w:val="0"/>
          <w:numId w:val="6"/>
        </w:numPr>
      </w:pPr>
      <w:r>
        <w:t xml:space="preserve">Возникновение обстоятельств, являющихся в соответсвии с закон о гостайне основанием для отказа гражданину </w:t>
      </w:r>
      <w:r w:rsidR="00087F17">
        <w:t>в допуске к гостайне</w:t>
      </w:r>
      <w:r w:rsidR="00991E7D">
        <w:t xml:space="preserve"> (привлекался к административной ответственности)</w:t>
      </w:r>
    </w:p>
    <w:p w14:paraId="6CCD4E79" w14:textId="101840B9" w:rsidR="00087F17" w:rsidRDefault="00BC364E" w:rsidP="00BC364E">
      <w:r>
        <w:t xml:space="preserve">Перечень направляемых </w:t>
      </w:r>
      <w:r w:rsidR="00213A3C">
        <w:t>в орган безопасности документов определён в инструкции о порядке допуска должностных лиу и граждан РФ к госта</w:t>
      </w:r>
      <w:r w:rsidR="009E3AEE">
        <w:t xml:space="preserve">йне. При несоответствии формы допуска лица степени секретности </w:t>
      </w:r>
      <w:r w:rsidR="00761A47">
        <w:t>сведений, к которым он фактически имеет доступ форма допуска должна быть изменена</w:t>
      </w:r>
      <w:r w:rsidR="005B24B6">
        <w:t>.</w:t>
      </w:r>
    </w:p>
    <w:p w14:paraId="65DDFBF8" w14:textId="0883B56B" w:rsidR="005B24B6" w:rsidRDefault="005B24B6" w:rsidP="00BC364E">
      <w:r>
        <w:t xml:space="preserve">Снижение формы допуска с первой на вторую или третью </w:t>
      </w:r>
      <w:r w:rsidR="008A58D1">
        <w:t xml:space="preserve">или со второй на третью, оформляется по распоряжению руководителя </w:t>
      </w:r>
      <w:r w:rsidR="00C062AC">
        <w:t xml:space="preserve">с соответствующей отметкой в карточке о допуске к гостайне; при необходимости руководитель предприятия может вернуть </w:t>
      </w:r>
      <w:r w:rsidR="009900D9">
        <w:t>ранее присвоеную форму допуска без проведения проверочных мероприятий</w:t>
      </w:r>
      <w:r w:rsidR="00574C8A">
        <w:t>.</w:t>
      </w:r>
    </w:p>
    <w:p w14:paraId="2F6E31A7" w14:textId="4C922735" w:rsidR="00574C8A" w:rsidRDefault="00574C8A" w:rsidP="00BC364E">
      <w:r>
        <w:t xml:space="preserve">Предприятие обязано в установленном порядке письменно информировать орган </w:t>
      </w:r>
      <w:r w:rsidR="00A06414">
        <w:t>безопасности, о состоянии работы допуска лиц к гостайне</w:t>
      </w:r>
      <w:r w:rsidR="005D02C6">
        <w:t xml:space="preserve"> и предоставлять соответсвующую отчётную </w:t>
      </w:r>
      <w:r w:rsidR="00AF0201">
        <w:t xml:space="preserve">документацию. </w:t>
      </w:r>
    </w:p>
    <w:p w14:paraId="24E4838F" w14:textId="77777777" w:rsidR="005313FA" w:rsidRDefault="005313FA" w:rsidP="0064307E">
      <w:pPr>
        <w:jc w:val="center"/>
        <w:rPr>
          <w:b/>
          <w:bCs/>
        </w:rPr>
      </w:pPr>
    </w:p>
    <w:p w14:paraId="7630DE37" w14:textId="77777777" w:rsidR="005313FA" w:rsidRDefault="005313FA" w:rsidP="0064307E">
      <w:pPr>
        <w:jc w:val="center"/>
        <w:rPr>
          <w:b/>
          <w:bCs/>
        </w:rPr>
      </w:pPr>
    </w:p>
    <w:p w14:paraId="1B0473AB" w14:textId="77777777" w:rsidR="005313FA" w:rsidRDefault="005313FA" w:rsidP="0064307E">
      <w:pPr>
        <w:jc w:val="center"/>
        <w:rPr>
          <w:b/>
          <w:bCs/>
        </w:rPr>
      </w:pPr>
    </w:p>
    <w:p w14:paraId="20019B57" w14:textId="4BC9E289" w:rsidR="0064307E" w:rsidRDefault="0064307E" w:rsidP="0064307E">
      <w:pPr>
        <w:jc w:val="center"/>
        <w:rPr>
          <w:b/>
          <w:bCs/>
        </w:rPr>
      </w:pPr>
      <w:r>
        <w:rPr>
          <w:b/>
          <w:bCs/>
        </w:rPr>
        <w:t xml:space="preserve">Основание для отказа </w:t>
      </w:r>
      <w:r w:rsidR="005313FA">
        <w:rPr>
          <w:b/>
          <w:bCs/>
        </w:rPr>
        <w:br/>
        <w:t xml:space="preserve">должностному лицу или </w:t>
      </w:r>
      <w:r w:rsidR="005313FA">
        <w:rPr>
          <w:b/>
          <w:bCs/>
        </w:rPr>
        <w:br/>
        <w:t>гражданину в допуске к гостайне</w:t>
      </w:r>
      <w:r w:rsidR="005313FA">
        <w:rPr>
          <w:b/>
          <w:bCs/>
        </w:rPr>
        <w:br/>
        <w:t>и условия прекращения допуска</w:t>
      </w:r>
    </w:p>
    <w:p w14:paraId="4C172DDA" w14:textId="77777777" w:rsidR="00C91B5A" w:rsidRDefault="00C91B5A" w:rsidP="0064307E">
      <w:pPr>
        <w:jc w:val="center"/>
        <w:rPr>
          <w:b/>
          <w:bCs/>
        </w:rPr>
      </w:pPr>
    </w:p>
    <w:p w14:paraId="7257A936" w14:textId="2663598E" w:rsidR="005313FA" w:rsidRDefault="00EC47DC" w:rsidP="005313FA">
      <w:r>
        <w:t xml:space="preserve">При оформлении должностного лица или гражданина допуска к гостайне </w:t>
      </w:r>
      <w:r w:rsidR="009F44F2">
        <w:t>в установленном порядке, уполномоченные органы проводя провер</w:t>
      </w:r>
      <w:r w:rsidR="00946B6C">
        <w:t>очные работы</w:t>
      </w:r>
      <w:r w:rsidR="000F259C">
        <w:t xml:space="preserve">, объём проверочных мероприятий зависит от степени секретности сведений </w:t>
      </w:r>
      <w:r w:rsidR="00A10B68">
        <w:t>к которым оформл</w:t>
      </w:r>
      <w:r w:rsidR="007D5675">
        <w:t xml:space="preserve">яется допускаемое лицо. Цель проведения проверочных мероприятий, выявление оснований в соответствии с законом о гостайне в отказе гражданину в допуске  к гостаййне. </w:t>
      </w:r>
    </w:p>
    <w:p w14:paraId="6AAC0A71" w14:textId="56D3546C" w:rsidR="007D5675" w:rsidRDefault="007D5675" w:rsidP="005313FA">
      <w:r>
        <w:t>Основаниями могут быть:</w:t>
      </w:r>
    </w:p>
    <w:p w14:paraId="712A6FD3" w14:textId="3BA889EF" w:rsidR="007D5675" w:rsidRDefault="007D5675" w:rsidP="00E87EAF">
      <w:pPr>
        <w:pStyle w:val="ListParagraph"/>
        <w:numPr>
          <w:ilvl w:val="0"/>
          <w:numId w:val="7"/>
        </w:numPr>
      </w:pPr>
      <w:r>
        <w:t>Признание гражданина не дееспособным</w:t>
      </w:r>
      <w:r w:rsidR="00A8575C">
        <w:t>, ограничено недееспособным или особо опасным рецедивистом</w:t>
      </w:r>
      <w:r w:rsidR="00E87EAF">
        <w:t xml:space="preserve">, </w:t>
      </w:r>
      <w:r w:rsidR="0050645E">
        <w:t>Нахождение его под судом или следствием за государственные или иные преступления</w:t>
      </w:r>
      <w:r w:rsidR="00D819E8">
        <w:t>, наличие у него не снятых судимостей за эти преступления</w:t>
      </w:r>
    </w:p>
    <w:p w14:paraId="27CC7BF2" w14:textId="42609E59" w:rsidR="00D819E8" w:rsidRDefault="00E87EAF" w:rsidP="007D5675">
      <w:pPr>
        <w:pStyle w:val="ListParagraph"/>
        <w:numPr>
          <w:ilvl w:val="0"/>
          <w:numId w:val="7"/>
        </w:numPr>
      </w:pPr>
      <w:r>
        <w:t>Наличие у гражданина медецинских противопоказаний для работы с использованием сведений сост гостайну</w:t>
      </w:r>
    </w:p>
    <w:p w14:paraId="2D4CAFBB" w14:textId="7425CAB5" w:rsidR="00E87EAF" w:rsidRDefault="00E114E2" w:rsidP="007D5675">
      <w:pPr>
        <w:pStyle w:val="ListParagraph"/>
        <w:numPr>
          <w:ilvl w:val="0"/>
          <w:numId w:val="7"/>
        </w:numPr>
      </w:pPr>
      <w:r>
        <w:t xml:space="preserve">Постоянное проживание его самого и/или ближайших родственников за границей и/или оформления указанными лицами документов </w:t>
      </w:r>
      <w:r w:rsidR="006C7E28">
        <w:t xml:space="preserve">для выезда за границу на пмж. </w:t>
      </w:r>
    </w:p>
    <w:p w14:paraId="3C011C2E" w14:textId="353AC6BF" w:rsidR="006C7E28" w:rsidRDefault="006C7E28" w:rsidP="007D5675">
      <w:pPr>
        <w:pStyle w:val="ListParagraph"/>
        <w:numPr>
          <w:ilvl w:val="0"/>
          <w:numId w:val="7"/>
        </w:numPr>
      </w:pPr>
      <w:r>
        <w:t xml:space="preserve">Выявление в результате проверки </w:t>
      </w:r>
      <w:r w:rsidR="002C1054">
        <w:t>действий проверяемого лица создающих угрозу безопасности РФ</w:t>
      </w:r>
    </w:p>
    <w:p w14:paraId="440FC476" w14:textId="59FAF57E" w:rsidR="00C91B5A" w:rsidRDefault="00C91B5A" w:rsidP="007D5675">
      <w:pPr>
        <w:pStyle w:val="ListParagraph"/>
        <w:numPr>
          <w:ilvl w:val="0"/>
          <w:numId w:val="7"/>
        </w:numPr>
      </w:pPr>
      <w:r>
        <w:t xml:space="preserve">Уклонение от проверочных мероприятий </w:t>
      </w:r>
      <w:r w:rsidR="0071227D">
        <w:t>и/или сообщение заведомо ложных анкетных данных</w:t>
      </w:r>
      <w:r w:rsidR="000C405F">
        <w:t xml:space="preserve">. </w:t>
      </w:r>
    </w:p>
    <w:p w14:paraId="65F386B4" w14:textId="58D73CD8" w:rsidR="000C405F" w:rsidRDefault="000C405F" w:rsidP="000C405F">
      <w:r>
        <w:t xml:space="preserve">Решение об отказе гражданина в допуске к гостайне </w:t>
      </w:r>
      <w:r w:rsidR="00B6378F">
        <w:t>принимается руководителем предприятия в индивидуальном порядке с учётом результатов проверочных мероприятий</w:t>
      </w:r>
      <w:r w:rsidR="00D93E03">
        <w:t xml:space="preserve">. </w:t>
      </w:r>
    </w:p>
    <w:p w14:paraId="20C65258" w14:textId="1AFA3B63" w:rsidR="00D93E03" w:rsidRDefault="00D93E03" w:rsidP="000C405F">
      <w:r>
        <w:t xml:space="preserve">После оформления должностному лицу или гражданину допуска к гостайне в процессе выполнения им своих должностных обязанностей в зависимости отличных или иных обстоятельств </w:t>
      </w:r>
      <w:r w:rsidR="00575AC2">
        <w:t xml:space="preserve">могут возникать условия, являющиеся препядствием </w:t>
      </w:r>
      <w:r w:rsidR="00CF2144">
        <w:t>наличия такого допуска</w:t>
      </w:r>
      <w:r w:rsidR="00F91345">
        <w:t xml:space="preserve">. </w:t>
      </w:r>
    </w:p>
    <w:p w14:paraId="7F80EA6C" w14:textId="70613C69" w:rsidR="00F91345" w:rsidRDefault="00F91345" w:rsidP="000C405F">
      <w:r>
        <w:t>Допуск к гостайне может быть прекращён в случае:</w:t>
      </w:r>
    </w:p>
    <w:p w14:paraId="2148DADF" w14:textId="79B81D24" w:rsidR="00FD3A4F" w:rsidRDefault="00FD3A4F" w:rsidP="00F7450E">
      <w:pPr>
        <w:pStyle w:val="ListParagraph"/>
        <w:numPr>
          <w:ilvl w:val="0"/>
          <w:numId w:val="8"/>
        </w:numPr>
      </w:pPr>
      <w:r>
        <w:t>Расторжение с ним трудового договора</w:t>
      </w:r>
      <w:r w:rsidR="00F7450E">
        <w:t xml:space="preserve"> в связи с проведением организационных и/или штатных мероприятий</w:t>
      </w:r>
    </w:p>
    <w:p w14:paraId="4C5D61AE" w14:textId="03D66725" w:rsidR="00651B6E" w:rsidRDefault="00651B6E" w:rsidP="00F7450E">
      <w:pPr>
        <w:pStyle w:val="ListParagraph"/>
        <w:numPr>
          <w:ilvl w:val="0"/>
          <w:numId w:val="8"/>
        </w:numPr>
      </w:pPr>
      <w:r>
        <w:t>Однократного нарушения им предусмотренным трудовым договором обязательств связанных с сохранением гостайны</w:t>
      </w:r>
    </w:p>
    <w:p w14:paraId="4E6BD6C4" w14:textId="44178CFC" w:rsidR="00651B6E" w:rsidRDefault="00BE653E" w:rsidP="00F7450E">
      <w:pPr>
        <w:pStyle w:val="ListParagraph"/>
        <w:numPr>
          <w:ilvl w:val="0"/>
          <w:numId w:val="8"/>
        </w:numPr>
      </w:pPr>
      <w:r>
        <w:t xml:space="preserve">Возникновение обстоятельств явл основанием для отказа гражданину в допуске к гостайне </w:t>
      </w:r>
    </w:p>
    <w:p w14:paraId="507BDC85" w14:textId="769AE2F2" w:rsidR="001719CF" w:rsidRDefault="001719CF" w:rsidP="00F7450E">
      <w:pPr>
        <w:pStyle w:val="ListParagraph"/>
        <w:numPr>
          <w:ilvl w:val="0"/>
          <w:numId w:val="8"/>
        </w:numPr>
      </w:pPr>
      <w:r>
        <w:t>Прекращения допуска к гостайне осуществляется по решению руководител</w:t>
      </w:r>
      <w:r w:rsidR="00B215F9">
        <w:t xml:space="preserve">я предприятия в котором он работает, это решение оформляется в виде письменного мотивированного заключения </w:t>
      </w:r>
    </w:p>
    <w:p w14:paraId="76452F57" w14:textId="059723FA" w:rsidR="006A46FA" w:rsidRDefault="006A46FA" w:rsidP="006A46FA">
      <w:r>
        <w:t>Если заключение о прекращении допуска гражданина к свед сост гостайну вынесено решение</w:t>
      </w:r>
      <w:r w:rsidR="005044EC">
        <w:t>м органа безопасности, то оно явл</w:t>
      </w:r>
      <w:r w:rsidR="00FE3EEC">
        <w:t>я</w:t>
      </w:r>
      <w:r w:rsidR="005044EC">
        <w:t>ется обязательным основ</w:t>
      </w:r>
      <w:r w:rsidR="00FE3EEC">
        <w:t>а</w:t>
      </w:r>
      <w:r w:rsidR="005044EC">
        <w:t xml:space="preserve">нием </w:t>
      </w:r>
      <w:r w:rsidR="00FE3EEC">
        <w:t>прекращения гражданина от работы с данными сведениями</w:t>
      </w:r>
    </w:p>
    <w:p w14:paraId="03B5D64B" w14:textId="126EF638" w:rsidR="00FE3EEC" w:rsidRDefault="00FE3EEC" w:rsidP="006A46FA">
      <w:r>
        <w:t xml:space="preserve">Прекращение допуска гражданина </w:t>
      </w:r>
      <w:r w:rsidR="007B3322">
        <w:t>не освобождает от обязанностей связ с неразлашением свед сост гостайну</w:t>
      </w:r>
    </w:p>
    <w:p w14:paraId="7F9EAA39" w14:textId="77777777" w:rsidR="00F80C71" w:rsidRDefault="007B3322" w:rsidP="006A46FA">
      <w:r>
        <w:t>Решение руководителя о прекращении допуска к гостайне и растож</w:t>
      </w:r>
      <w:r w:rsidR="005A0173">
        <w:t xml:space="preserve">ение на этом основании договора или договора, может быть обжалавоно в </w:t>
      </w:r>
      <w:r w:rsidR="00F80C71">
        <w:t xml:space="preserve">выше стоящем органе или в суде </w:t>
      </w:r>
    </w:p>
    <w:p w14:paraId="4A8A8183" w14:textId="77777777" w:rsidR="00B97CCD" w:rsidRDefault="00F80C71" w:rsidP="006A46FA">
      <w:r>
        <w:t>Указанные лица предупреждаются о неразглашении гостайны ставшей им известной в связи с исполнением их обязанностей и о привлечении их к ответственности в случае её разглашения</w:t>
      </w:r>
      <w:r w:rsidR="00EB3159">
        <w:t xml:space="preserve"> (берётся соответствующая расписка). </w:t>
      </w:r>
    </w:p>
    <w:p w14:paraId="4DBB360F" w14:textId="77777777" w:rsidR="00B97CCD" w:rsidRDefault="00B97CCD" w:rsidP="006A46FA"/>
    <w:p w14:paraId="05D3DEBC" w14:textId="5D65B23F" w:rsidR="007B3322" w:rsidRDefault="00B97CCD" w:rsidP="00B97CCD">
      <w:pPr>
        <w:jc w:val="center"/>
        <w:rPr>
          <w:b/>
          <w:bCs/>
        </w:rPr>
      </w:pPr>
      <w:r>
        <w:rPr>
          <w:b/>
          <w:bCs/>
        </w:rPr>
        <w:t>Организация доступа персонала</w:t>
      </w:r>
      <w:r w:rsidR="00DF022E">
        <w:rPr>
          <w:b/>
          <w:bCs/>
        </w:rPr>
        <w:br/>
        <w:t>предприятия к сведения</w:t>
      </w:r>
      <w:r w:rsidR="00DF022E">
        <w:rPr>
          <w:b/>
          <w:bCs/>
        </w:rPr>
        <w:br/>
        <w:t>составляющую</w:t>
      </w:r>
      <w:r w:rsidR="00DF022E">
        <w:rPr>
          <w:b/>
          <w:bCs/>
        </w:rPr>
        <w:br/>
        <w:t>гостайну</w:t>
      </w:r>
    </w:p>
    <w:p w14:paraId="79DF0576" w14:textId="77777777" w:rsidR="00DF022E" w:rsidRDefault="00DF022E" w:rsidP="00B97CCD">
      <w:pPr>
        <w:jc w:val="center"/>
        <w:rPr>
          <w:b/>
          <w:bCs/>
        </w:rPr>
      </w:pPr>
    </w:p>
    <w:p w14:paraId="144E8C0C" w14:textId="4E1A6CC2" w:rsidR="00DF022E" w:rsidRDefault="004A5B69" w:rsidP="00DF022E">
      <w:r>
        <w:t xml:space="preserve">Допуск к сведениям сост гостайну </w:t>
      </w:r>
      <w:r w:rsidR="005D107D">
        <w:t>это санционированное</w:t>
      </w:r>
      <w:r w:rsidR="00D41A95">
        <w:t xml:space="preserve"> полномочным должностным лицом </w:t>
      </w:r>
      <w:r w:rsidR="005D107D">
        <w:t xml:space="preserve"> </w:t>
      </w:r>
      <w:r w:rsidR="00D41A95">
        <w:t>ознакомление конкретного лица со сведениями составляющ гостайну</w:t>
      </w:r>
      <w:r w:rsidR="00361042">
        <w:t>.</w:t>
      </w:r>
    </w:p>
    <w:p w14:paraId="4AEB0239" w14:textId="544B78CA" w:rsidR="002A2D46" w:rsidRDefault="00361042" w:rsidP="00DF022E">
      <w:r>
        <w:t xml:space="preserve">Организацие доступа должностного лица и гражданина к </w:t>
      </w:r>
      <w:r w:rsidR="00D9729F">
        <w:t xml:space="preserve">свед гостайну возлагается на руководителя органа гос власти </w:t>
      </w:r>
      <w:r w:rsidR="00BA1E1B">
        <w:t>, а так же на структурные подразделения по защите гостайны</w:t>
      </w:r>
      <w:r w:rsidR="002A2D46">
        <w:t xml:space="preserve">, руководитель </w:t>
      </w:r>
      <w:r w:rsidR="00E04774">
        <w:t xml:space="preserve">предприятия обязан осуществлять </w:t>
      </w:r>
      <w:r w:rsidR="009052E9">
        <w:t>постоянный контроль в</w:t>
      </w:r>
      <w:r w:rsidR="00F74E89">
        <w:t xml:space="preserve">за </w:t>
      </w:r>
      <w:r w:rsidR="009052E9">
        <w:t>соотвестви</w:t>
      </w:r>
      <w:r w:rsidR="00F74E89">
        <w:t>ем формы допуска граждан к которым они фактически имеют доступ</w:t>
      </w:r>
      <w:r w:rsidR="00250B0F">
        <w:t>.</w:t>
      </w:r>
    </w:p>
    <w:p w14:paraId="25603891" w14:textId="70EEBC40" w:rsidR="00E0547E" w:rsidRDefault="00E0547E" w:rsidP="00DF022E">
      <w:r>
        <w:t xml:space="preserve">Руководитель несёт персональную ответсвенность за создание таких условий при которых </w:t>
      </w:r>
      <w:r w:rsidR="0087098A">
        <w:t xml:space="preserve">должностное лицо или гражданин знакомится только с теми сведениями сост гостайну </w:t>
      </w:r>
      <w:r w:rsidR="00BA1ABA">
        <w:t>и в таких объёмах которые необходимы ему для выполнения своего функционала</w:t>
      </w:r>
      <w:r w:rsidR="00FA0889">
        <w:t>.</w:t>
      </w:r>
    </w:p>
    <w:p w14:paraId="3F952E82" w14:textId="031852A4" w:rsidR="00660465" w:rsidRDefault="009A39B0" w:rsidP="00DF022E">
      <w:r>
        <w:t>После приняятия решения о допуске гражданина или должностного лица это лицо</w:t>
      </w:r>
      <w:r w:rsidR="000F47F4">
        <w:t xml:space="preserve"> изучает соответсвующие документы , внутрераспорядительные </w:t>
      </w:r>
      <w:r w:rsidR="00E54314">
        <w:t xml:space="preserve">документы </w:t>
      </w:r>
      <w:r w:rsidR="00051C67">
        <w:t xml:space="preserve">, дополнительно могут проводиться занятия с привлечением структурных подразделений </w:t>
      </w:r>
      <w:r w:rsidR="00046EDE">
        <w:t>по защите гостайны.</w:t>
      </w:r>
      <w:r w:rsidR="00046EDE">
        <w:br/>
        <w:t>Завершающий этап</w:t>
      </w:r>
      <w:r w:rsidR="00FB3636">
        <w:t xml:space="preserve"> сдача зачёта по знанию нормативно правовой документации и </w:t>
      </w:r>
      <w:r w:rsidR="00660465">
        <w:t xml:space="preserve">способности решения задач на предприятии. </w:t>
      </w:r>
    </w:p>
    <w:p w14:paraId="10A39951" w14:textId="6FF46575" w:rsidR="00660465" w:rsidRDefault="00660465" w:rsidP="00DF022E">
      <w:r>
        <w:t xml:space="preserve">Приём зачётов выполняет комисия из сотрудников подразделения по защите гостайны, </w:t>
      </w:r>
      <w:r w:rsidR="00CC4CEB">
        <w:t>представители профилирующих подразделений, включая подразделение куда назначен гражданин, результаты зачёта оформляют</w:t>
      </w:r>
      <w:r w:rsidR="00711C51">
        <w:t>с</w:t>
      </w:r>
      <w:r w:rsidR="00CC4CEB">
        <w:t>я в виде акта, которые хранятся в подразделении по защите гостайны</w:t>
      </w:r>
      <w:r w:rsidR="00711C51">
        <w:t xml:space="preserve">. </w:t>
      </w:r>
    </w:p>
    <w:p w14:paraId="2CE3D1F0" w14:textId="0B105267" w:rsidR="00711C51" w:rsidRDefault="00711C51" w:rsidP="00DF022E">
      <w:r>
        <w:t>В дальнейшем</w:t>
      </w:r>
      <w:r w:rsidR="002F36A8">
        <w:t xml:space="preserve"> ежегодно </w:t>
      </w:r>
      <w:r w:rsidR="00D36FFC">
        <w:t xml:space="preserve"> обязанности и права ежегодно </w:t>
      </w:r>
      <w:r w:rsidR="00C14751">
        <w:t>доводятся до всех сотрудников имеющих допуск к гостайне.</w:t>
      </w:r>
    </w:p>
    <w:p w14:paraId="0B5C598D" w14:textId="77777777" w:rsidR="003E5C7B" w:rsidRDefault="003E5C7B" w:rsidP="00DF022E"/>
    <w:p w14:paraId="09A8D791" w14:textId="3A2D705A" w:rsidR="002F36A8" w:rsidRDefault="00B84597" w:rsidP="00DF022E">
      <w:r>
        <w:t>Порядок допуска к инф командиров</w:t>
      </w:r>
      <w:r w:rsidR="006835EB">
        <w:t>анных лиц</w:t>
      </w:r>
      <w:r w:rsidR="003E5C7B" w:rsidRPr="003E5C7B">
        <w:t xml:space="preserve"> </w:t>
      </w:r>
      <w:r w:rsidR="003E5C7B">
        <w:t>комерческой тайне</w:t>
      </w:r>
      <w:r w:rsidR="006835EB">
        <w:t>.</w:t>
      </w:r>
    </w:p>
    <w:p w14:paraId="36C9DC38" w14:textId="624EA830" w:rsidR="00646A23" w:rsidRDefault="00646A23" w:rsidP="00DF022E">
      <w:r>
        <w:t xml:space="preserve">Доступ командированных лиц на предприятии выполняется в порядке </w:t>
      </w:r>
      <w:r w:rsidR="0051485A">
        <w:t xml:space="preserve">установленном </w:t>
      </w:r>
      <w:r w:rsidR="003E5C7B">
        <w:t>обладателем</w:t>
      </w:r>
      <w:r w:rsidR="0051485A">
        <w:t>.</w:t>
      </w:r>
    </w:p>
    <w:p w14:paraId="5D320067" w14:textId="4AD35834" w:rsidR="0067586E" w:rsidRDefault="0067586E" w:rsidP="00DF022E">
      <w:r>
        <w:t xml:space="preserve">Доступ командированных лиц к сведениям сост гостайну выполняется в соответствии с положениями </w:t>
      </w:r>
      <w:r w:rsidR="00925A00">
        <w:t>нормативных документов по защите гостайны.</w:t>
      </w:r>
    </w:p>
    <w:p w14:paraId="3BB59914" w14:textId="6765897B" w:rsidR="00E94A3A" w:rsidRDefault="00E94A3A" w:rsidP="00DF022E">
      <w:r>
        <w:t>Основаниями командированного лица к гостайне и их носителям явл</w:t>
      </w:r>
      <w:r w:rsidR="0085540B">
        <w:t>я</w:t>
      </w:r>
      <w:r>
        <w:t>ются документы:</w:t>
      </w:r>
    </w:p>
    <w:p w14:paraId="1A654E93" w14:textId="47F7C175" w:rsidR="00E94A3A" w:rsidRDefault="0085540B" w:rsidP="0085540B">
      <w:pPr>
        <w:pStyle w:val="ListParagraph"/>
        <w:numPr>
          <w:ilvl w:val="0"/>
          <w:numId w:val="9"/>
        </w:numPr>
      </w:pPr>
      <w:r>
        <w:t xml:space="preserve">Паспорт или документ удостоверяющий личность командированного </w:t>
      </w:r>
    </w:p>
    <w:p w14:paraId="1CB69207" w14:textId="04C5FE55" w:rsidR="00927C89" w:rsidRDefault="00C84C14" w:rsidP="0085540B">
      <w:pPr>
        <w:pStyle w:val="ListParagraph"/>
        <w:numPr>
          <w:ilvl w:val="0"/>
          <w:numId w:val="9"/>
        </w:numPr>
      </w:pPr>
      <w:r>
        <w:t xml:space="preserve">Справка о допуске соответствующего уровня </w:t>
      </w:r>
      <w:r w:rsidR="007F06B3">
        <w:t>подтверждающая наличие у командированного лица на подразделении или работу со сведениями соответствующе</w:t>
      </w:r>
      <w:r w:rsidR="00D56989">
        <w:t xml:space="preserve">й степени секретности </w:t>
      </w:r>
    </w:p>
    <w:p w14:paraId="4AD747CB" w14:textId="73F9F1E0" w:rsidR="00775269" w:rsidRDefault="00BF451C" w:rsidP="0085540B">
      <w:pPr>
        <w:pStyle w:val="ListParagraph"/>
        <w:numPr>
          <w:ilvl w:val="0"/>
          <w:numId w:val="9"/>
        </w:numPr>
      </w:pPr>
      <w:r>
        <w:t>Предписание по выполнению работы</w:t>
      </w:r>
    </w:p>
    <w:p w14:paraId="4968B4C8" w14:textId="1970BFC3" w:rsidR="00BF451C" w:rsidRDefault="00656EDF" w:rsidP="00BF451C">
      <w:pPr>
        <w:ind w:left="360"/>
      </w:pPr>
      <w:r>
        <w:t xml:space="preserve">Справка о допуске и предписание на выполнение задания оформляются в соответствии с инструкцией о допуске </w:t>
      </w:r>
      <w:r w:rsidR="001E171E">
        <w:t xml:space="preserve">должностных лиц и граждан РФ к гостайне; данная справка подписывается руководителем подразделения по защите гостайны </w:t>
      </w:r>
      <w:r w:rsidR="00D70F72">
        <w:t xml:space="preserve">или кадрового органа, заверяется </w:t>
      </w:r>
      <w:r w:rsidR="009C17BE">
        <w:t xml:space="preserve">печатью </w:t>
      </w:r>
      <w:r w:rsidR="00D70F72">
        <w:t>руководител</w:t>
      </w:r>
      <w:r w:rsidR="009C17BE">
        <w:t>я организации</w:t>
      </w:r>
      <w:r w:rsidR="006C14DD">
        <w:t xml:space="preserve">, выдаётся для посещения только одной организации, в предписании кратко указывается </w:t>
      </w:r>
      <w:r w:rsidR="008B6760">
        <w:t>командирования и определяется с какими сведениями надо ознакомить командированного для выполнения задания</w:t>
      </w:r>
      <w:r w:rsidR="003156A3">
        <w:t xml:space="preserve">, если необходимо указать </w:t>
      </w:r>
      <w:r w:rsidR="008F7DE7">
        <w:t>сведения сост гостайну , то предписание отправляется спец почтой в порядке установленном для секретных документов</w:t>
      </w:r>
      <w:r w:rsidR="009B20B7">
        <w:t>.</w:t>
      </w:r>
      <w:r w:rsidR="00913940">
        <w:t xml:space="preserve"> </w:t>
      </w:r>
    </w:p>
    <w:p w14:paraId="6E205757" w14:textId="53977222" w:rsidR="00913940" w:rsidRDefault="00913940" w:rsidP="00BF451C">
      <w:pPr>
        <w:ind w:left="360"/>
      </w:pPr>
      <w:r>
        <w:t xml:space="preserve">Прямой доступ командированного </w:t>
      </w:r>
      <w:r w:rsidR="00C549B4">
        <w:t xml:space="preserve">выполняется с письменного разрешения </w:t>
      </w:r>
      <w:r w:rsidR="005A3650">
        <w:t>руководителя принимающей стороны</w:t>
      </w:r>
      <w:r w:rsidR="005256BD">
        <w:t xml:space="preserve">, которое оформляется в соответствующей графе предписания на выполнение задания. </w:t>
      </w:r>
    </w:p>
    <w:p w14:paraId="415E56EB" w14:textId="5B63A1FA" w:rsidR="009F4172" w:rsidRDefault="009F4172" w:rsidP="00BF451C">
      <w:pPr>
        <w:ind w:left="360"/>
      </w:pPr>
      <w:r>
        <w:t xml:space="preserve">По завершении командировки лица на предприятии выполняется </w:t>
      </w:r>
      <w:r w:rsidR="00443CB5">
        <w:t xml:space="preserve">оформление документов , производится отметка </w:t>
      </w:r>
      <w:r w:rsidR="00AD4CAF">
        <w:t>о степени секретности сведений , с которыми фактически знакомилось лицо, отметку под</w:t>
      </w:r>
      <w:r w:rsidR="005F78F9">
        <w:t>тверждает командированный, после чего предписание передаётся для хранения, подразделени</w:t>
      </w:r>
      <w:r w:rsidR="00113B3E">
        <w:t>я по защите гостайны предприятия, командированному выдаётся справка о допуске с указанием степени секретности сведений и дата</w:t>
      </w:r>
      <w:r w:rsidR="007B7208">
        <w:t xml:space="preserve">, запись заверяется подписью руководителя подразделения по защите гостайны и печатью. По возвращению командированного , справка сдаётся на хранение </w:t>
      </w:r>
      <w:r w:rsidR="002E5562">
        <w:t>в подразделение по защите гостайны предприятия.</w:t>
      </w:r>
    </w:p>
    <w:p w14:paraId="251CDDE0" w14:textId="4F6EF245" w:rsidR="00252805" w:rsidRDefault="0044765A" w:rsidP="00252805">
      <w:pPr>
        <w:ind w:left="360"/>
      </w:pPr>
      <w:r>
        <w:t xml:space="preserve">Руководитель организации и подразделения по защите гостайны </w:t>
      </w:r>
      <w:r w:rsidR="001A12B0">
        <w:t>следит за созданием условий по работе командрованных лиц</w:t>
      </w:r>
      <w:r w:rsidR="00252805">
        <w:t xml:space="preserve"> для отслежевани работы со сведения и их носителями равного уровня секретности.</w:t>
      </w:r>
    </w:p>
    <w:p w14:paraId="3B59473C" w14:textId="77777777" w:rsidR="00252805" w:rsidRDefault="00252805" w:rsidP="00252805">
      <w:pPr>
        <w:ind w:left="360"/>
        <w:jc w:val="center"/>
        <w:rPr>
          <w:b/>
          <w:bCs/>
        </w:rPr>
      </w:pPr>
    </w:p>
    <w:p w14:paraId="189680A1" w14:textId="21B2FB45" w:rsidR="00AB6AFB" w:rsidRDefault="00AB6AFB" w:rsidP="00252805">
      <w:pPr>
        <w:ind w:left="360"/>
        <w:jc w:val="center"/>
        <w:rPr>
          <w:b/>
          <w:bCs/>
          <w:u w:val="single"/>
        </w:rPr>
      </w:pPr>
      <w:r w:rsidRPr="00AB6AFB">
        <w:rPr>
          <w:b/>
          <w:bCs/>
          <w:u w:val="single"/>
        </w:rPr>
        <w:t>Федеральный закон</w:t>
      </w:r>
      <w:r w:rsidRPr="00AB6AFB">
        <w:rPr>
          <w:b/>
          <w:bCs/>
          <w:u w:val="single"/>
        </w:rPr>
        <w:br/>
        <w:t>«О персональных данных» №152</w:t>
      </w:r>
    </w:p>
    <w:p w14:paraId="4629BB16" w14:textId="77777777" w:rsidR="00AB6AFB" w:rsidRDefault="00AB6AFB" w:rsidP="00252805">
      <w:pPr>
        <w:ind w:left="360"/>
        <w:jc w:val="center"/>
        <w:rPr>
          <w:b/>
          <w:bCs/>
          <w:u w:val="single"/>
        </w:rPr>
      </w:pPr>
    </w:p>
    <w:p w14:paraId="3E5B5812" w14:textId="77777777" w:rsidR="00AB6AFB" w:rsidRPr="00EF6CC4" w:rsidRDefault="00AB6AFB" w:rsidP="00AB6AFB">
      <w:pPr>
        <w:ind w:left="360"/>
      </w:pPr>
    </w:p>
    <w:p w14:paraId="14F7F745" w14:textId="70CD30B9" w:rsidR="003E5C7B" w:rsidRDefault="00F10BBE" w:rsidP="00DF022E">
      <w:r>
        <w:t xml:space="preserve">Впервые был принят 27.01.2006 </w:t>
      </w:r>
    </w:p>
    <w:p w14:paraId="6269CCFF" w14:textId="7507B36D" w:rsidR="005239D2" w:rsidRDefault="005239D2" w:rsidP="00DF022E">
      <w:r>
        <w:t xml:space="preserve">Гос-во регулирует сферу персональных данных </w:t>
      </w:r>
      <w:r w:rsidR="002B4FC4">
        <w:t>с помощью целого ряда законодательно-правовых актов</w:t>
      </w:r>
      <w:r w:rsidR="004277C0">
        <w:t>:</w:t>
      </w:r>
    </w:p>
    <w:p w14:paraId="6D1FE79A" w14:textId="572D740B" w:rsidR="004277C0" w:rsidRDefault="004277C0" w:rsidP="004277C0">
      <w:pPr>
        <w:pStyle w:val="ListParagraph"/>
        <w:numPr>
          <w:ilvl w:val="0"/>
          <w:numId w:val="10"/>
        </w:numPr>
      </w:pPr>
      <w:r>
        <w:t>Конституция РФ</w:t>
      </w:r>
    </w:p>
    <w:p w14:paraId="25C421B7" w14:textId="16DA9D4A" w:rsidR="004277C0" w:rsidRDefault="004277C0" w:rsidP="004277C0">
      <w:pPr>
        <w:pStyle w:val="ListParagraph"/>
        <w:numPr>
          <w:ilvl w:val="0"/>
          <w:numId w:val="10"/>
        </w:numPr>
      </w:pPr>
      <w:r>
        <w:t>ФЗ</w:t>
      </w:r>
      <w:r w:rsidR="007B037A">
        <w:t xml:space="preserve"> №152</w:t>
      </w:r>
      <w:r>
        <w:t xml:space="preserve"> о перс данных</w:t>
      </w:r>
    </w:p>
    <w:p w14:paraId="683464A4" w14:textId="64415A60" w:rsidR="004277C0" w:rsidRDefault="004277C0" w:rsidP="004277C0">
      <w:pPr>
        <w:pStyle w:val="ListParagraph"/>
        <w:numPr>
          <w:ilvl w:val="0"/>
          <w:numId w:val="10"/>
        </w:numPr>
      </w:pPr>
      <w:r>
        <w:t>Гражданский кодекс</w:t>
      </w:r>
    </w:p>
    <w:p w14:paraId="211D55F3" w14:textId="2738B8BD" w:rsidR="004277C0" w:rsidRDefault="007B037A" w:rsidP="004277C0">
      <w:pPr>
        <w:pStyle w:val="ListParagraph"/>
        <w:numPr>
          <w:ilvl w:val="0"/>
          <w:numId w:val="10"/>
        </w:numPr>
      </w:pPr>
      <w:r>
        <w:t>Уголовный кодекс</w:t>
      </w:r>
    </w:p>
    <w:p w14:paraId="24F2F363" w14:textId="77777777" w:rsidR="0059046D" w:rsidRDefault="007B037A" w:rsidP="007B037A">
      <w:r>
        <w:t xml:space="preserve">ФЗ №152 </w:t>
      </w:r>
      <w:r w:rsidR="00E8229F">
        <w:t>закон разъясняет что такое персональные данные, что к ним относится</w:t>
      </w:r>
      <w:r w:rsidR="0059046D">
        <w:t xml:space="preserve"> и область применения; </w:t>
      </w:r>
    </w:p>
    <w:p w14:paraId="06235506" w14:textId="09A62C03" w:rsidR="007B037A" w:rsidRDefault="0059046D" w:rsidP="007B037A">
      <w:r>
        <w:t xml:space="preserve">персональные данные по сути это сведения напрямую или косфено характиризующее </w:t>
      </w:r>
      <w:r w:rsidR="00EB3875">
        <w:t>физ лицо – субъекта п/д (перс данных)</w:t>
      </w:r>
    </w:p>
    <w:p w14:paraId="7981BAD6" w14:textId="2E8EDDF5" w:rsidR="00EB3875" w:rsidRDefault="00D0147F" w:rsidP="007B037A">
      <w:r>
        <w:t>В конституции РФ тоже есть рассмотрение персональных данных и дают право на тайну частной жизни её непрекосновенность и защиту</w:t>
      </w:r>
      <w:r w:rsidR="00AA55B2">
        <w:t xml:space="preserve">, всё что входит в понятие персональные данные, пренадлежит только их носителю и не может </w:t>
      </w:r>
      <w:r w:rsidR="00484A20">
        <w:t xml:space="preserve">контролироваться правительством или третьими лицами, граждане сами решают </w:t>
      </w:r>
      <w:r w:rsidR="009421AB">
        <w:t xml:space="preserve">как распоряжаться этой информацией, препядствовать распростронению или передавать её другим; гос-во </w:t>
      </w:r>
      <w:r w:rsidR="00360C86">
        <w:t xml:space="preserve">гарантирует защиту этой возможности </w:t>
      </w:r>
    </w:p>
    <w:p w14:paraId="4078D570" w14:textId="08AD1545" w:rsidR="00360C86" w:rsidRDefault="00360C86" w:rsidP="007B037A">
      <w:r>
        <w:t xml:space="preserve">ФЗ №152 определяет </w:t>
      </w:r>
      <w:r w:rsidR="0060481F">
        <w:t>кто в праве использовать п/д кроме их носителя, на каких условиях, по каким правилам; получать и обрабатывать личную инф о субъекте</w:t>
      </w:r>
      <w:r w:rsidR="00F355DC">
        <w:t xml:space="preserve"> могут только операторы по согласию.</w:t>
      </w:r>
    </w:p>
    <w:p w14:paraId="200F946E" w14:textId="0CDEAA50" w:rsidR="00F355DC" w:rsidRDefault="00F355DC" w:rsidP="007B037A">
      <w:r>
        <w:t>Операторы получают доступ к определённому объёму данных, которые необходимы для решения их задач, они не имеют право их хранить или использовать после того как цель достигнута</w:t>
      </w:r>
      <w:r w:rsidR="005E2861">
        <w:t xml:space="preserve">, если человек увольняется то </w:t>
      </w:r>
      <w:r w:rsidR="006D0233">
        <w:t xml:space="preserve">работодатель обязан уничтожить перс данные кроме личного дела. По нормам </w:t>
      </w:r>
      <w:r w:rsidR="001F65C9">
        <w:t>ФЗ</w:t>
      </w:r>
      <w:r w:rsidR="006D0233">
        <w:t xml:space="preserve"> №152 особые правила для </w:t>
      </w:r>
      <w:r w:rsidR="001F65C9">
        <w:t>частных и юр лиц, применяются когда п/д получают для личных или семейных нужд, если это не ущемляет права третьих лиц</w:t>
      </w:r>
      <w:r w:rsidR="008D5CD9">
        <w:t>; персональные данные содержатся в архивах; составляют гостайну или собираются по судебному акту</w:t>
      </w:r>
      <w:r w:rsidR="005D1187">
        <w:t xml:space="preserve">. Другие законодательные акты уточняют положение о п/д применительно к разным ситуациям, вводят в систему и классификацию </w:t>
      </w:r>
      <w:r w:rsidR="00B56F8E">
        <w:t>средств защиты п/д</w:t>
      </w:r>
      <w:r w:rsidR="00BD5D3F">
        <w:t>.</w:t>
      </w:r>
    </w:p>
    <w:p w14:paraId="0CBDB23E" w14:textId="77777777" w:rsidR="00152F5A" w:rsidRDefault="00152F5A" w:rsidP="00BD5D3F">
      <w:pPr>
        <w:jc w:val="center"/>
        <w:rPr>
          <w:u w:val="single"/>
        </w:rPr>
      </w:pPr>
    </w:p>
    <w:p w14:paraId="104FA2BA" w14:textId="77777777" w:rsidR="00152F5A" w:rsidRDefault="00152F5A" w:rsidP="00BD5D3F">
      <w:pPr>
        <w:jc w:val="center"/>
        <w:rPr>
          <w:u w:val="single"/>
        </w:rPr>
      </w:pPr>
    </w:p>
    <w:p w14:paraId="704458AD" w14:textId="646BA2C1" w:rsidR="00BD5D3F" w:rsidRDefault="00BD5D3F" w:rsidP="00BD5D3F">
      <w:pPr>
        <w:jc w:val="center"/>
        <w:rPr>
          <w:u w:val="single"/>
        </w:rPr>
      </w:pPr>
      <w:r w:rsidRPr="00BD5D3F">
        <w:rPr>
          <w:u w:val="single"/>
        </w:rPr>
        <w:t>Классификация п/д</w:t>
      </w:r>
    </w:p>
    <w:p w14:paraId="57764638" w14:textId="5A228087" w:rsidR="00BD5D3F" w:rsidRDefault="00BD5D3F" w:rsidP="00BD5D3F">
      <w:r>
        <w:t>ФЗ №152 выделяет виды п/д</w:t>
      </w:r>
      <w:r w:rsidR="00152F5A">
        <w:t>, которые можно расположить по их степени секретностии , сложности в сборе и исп 3 лицами:</w:t>
      </w:r>
    </w:p>
    <w:p w14:paraId="1CD592DF" w14:textId="5784C5C6" w:rsidR="00152F5A" w:rsidRDefault="00152F5A" w:rsidP="00152F5A">
      <w:pPr>
        <w:pStyle w:val="ListParagraph"/>
        <w:numPr>
          <w:ilvl w:val="0"/>
          <w:numId w:val="11"/>
        </w:numPr>
      </w:pPr>
      <w:r>
        <w:t xml:space="preserve">Обезличиные </w:t>
      </w:r>
    </w:p>
    <w:p w14:paraId="04183211" w14:textId="57241CE1" w:rsidR="00152F5A" w:rsidRDefault="00152F5A" w:rsidP="00152F5A">
      <w:pPr>
        <w:pStyle w:val="ListParagraph"/>
        <w:numPr>
          <w:ilvl w:val="0"/>
          <w:numId w:val="11"/>
        </w:numPr>
      </w:pPr>
      <w:r>
        <w:t xml:space="preserve">Общие </w:t>
      </w:r>
    </w:p>
    <w:p w14:paraId="60AA399F" w14:textId="2A68E4CE" w:rsidR="00152F5A" w:rsidRDefault="00152F5A" w:rsidP="00152F5A">
      <w:pPr>
        <w:pStyle w:val="ListParagraph"/>
        <w:numPr>
          <w:ilvl w:val="0"/>
          <w:numId w:val="11"/>
        </w:numPr>
      </w:pPr>
      <w:r>
        <w:t xml:space="preserve">Биометрические </w:t>
      </w:r>
    </w:p>
    <w:p w14:paraId="4C13C80B" w14:textId="47E05EDA" w:rsidR="00152F5A" w:rsidRDefault="00152F5A" w:rsidP="00152F5A">
      <w:pPr>
        <w:pStyle w:val="ListParagraph"/>
        <w:numPr>
          <w:ilvl w:val="0"/>
          <w:numId w:val="11"/>
        </w:numPr>
      </w:pPr>
      <w:r>
        <w:t xml:space="preserve">Специальные </w:t>
      </w:r>
    </w:p>
    <w:p w14:paraId="70A0A410" w14:textId="406402D9" w:rsidR="00152F5A" w:rsidRDefault="004E57F8" w:rsidP="004E57F8">
      <w:pPr>
        <w:jc w:val="center"/>
        <w:rPr>
          <w:u w:val="single"/>
        </w:rPr>
      </w:pPr>
      <w:r>
        <w:rPr>
          <w:u w:val="single"/>
        </w:rPr>
        <w:t>Общие п/д</w:t>
      </w:r>
    </w:p>
    <w:p w14:paraId="1485D201" w14:textId="180D543A" w:rsidR="00967006" w:rsidRDefault="00FD6177" w:rsidP="004E57F8">
      <w:r>
        <w:t>Общие п/д -</w:t>
      </w:r>
      <w:r w:rsidR="00967006">
        <w:t>Это основная инф о человеке, к ним относят:</w:t>
      </w:r>
    </w:p>
    <w:p w14:paraId="495D5DFA" w14:textId="77777777" w:rsidR="00967006" w:rsidRDefault="00967006" w:rsidP="00967006">
      <w:pPr>
        <w:pStyle w:val="ListParagraph"/>
        <w:numPr>
          <w:ilvl w:val="0"/>
          <w:numId w:val="12"/>
        </w:numPr>
      </w:pPr>
      <w:r>
        <w:t xml:space="preserve"> ФИО</w:t>
      </w:r>
    </w:p>
    <w:p w14:paraId="157913FB" w14:textId="5EA4CF23" w:rsidR="004E57F8" w:rsidRDefault="00967006" w:rsidP="00967006">
      <w:pPr>
        <w:pStyle w:val="ListParagraph"/>
        <w:numPr>
          <w:ilvl w:val="0"/>
          <w:numId w:val="12"/>
        </w:numPr>
      </w:pPr>
      <w:r>
        <w:t>Место регестрации</w:t>
      </w:r>
    </w:p>
    <w:p w14:paraId="0FE85C75" w14:textId="46B15AEF" w:rsidR="00967006" w:rsidRDefault="00967006" w:rsidP="00967006">
      <w:pPr>
        <w:pStyle w:val="ListParagraph"/>
        <w:numPr>
          <w:ilvl w:val="0"/>
          <w:numId w:val="12"/>
        </w:numPr>
      </w:pPr>
      <w:r>
        <w:t xml:space="preserve">Паспортные данные </w:t>
      </w:r>
    </w:p>
    <w:p w14:paraId="4E0C1D0C" w14:textId="008A3F56" w:rsidR="00967006" w:rsidRDefault="00FD6177" w:rsidP="00967006">
      <w:pPr>
        <w:pStyle w:val="ListParagraph"/>
        <w:numPr>
          <w:ilvl w:val="0"/>
          <w:numId w:val="12"/>
        </w:numPr>
      </w:pPr>
      <w:r>
        <w:t>Образование</w:t>
      </w:r>
    </w:p>
    <w:p w14:paraId="329BEF85" w14:textId="5A843FAC" w:rsidR="00FD6177" w:rsidRDefault="00FD6177" w:rsidP="00967006">
      <w:pPr>
        <w:pStyle w:val="ListParagraph"/>
        <w:numPr>
          <w:ilvl w:val="0"/>
          <w:numId w:val="12"/>
        </w:numPr>
      </w:pPr>
      <w:r>
        <w:t>ИНН</w:t>
      </w:r>
    </w:p>
    <w:p w14:paraId="6C5BD4BD" w14:textId="2A81CFA3" w:rsidR="00FD6177" w:rsidRDefault="00FD6177" w:rsidP="00967006">
      <w:pPr>
        <w:pStyle w:val="ListParagraph"/>
        <w:numPr>
          <w:ilvl w:val="0"/>
          <w:numId w:val="12"/>
        </w:numPr>
      </w:pPr>
      <w:r>
        <w:t>Свед о работе</w:t>
      </w:r>
    </w:p>
    <w:p w14:paraId="236CE498" w14:textId="1B3F1637" w:rsidR="00FD6177" w:rsidRDefault="00FD6177" w:rsidP="00967006">
      <w:pPr>
        <w:pStyle w:val="ListParagraph"/>
        <w:numPr>
          <w:ilvl w:val="0"/>
          <w:numId w:val="12"/>
        </w:numPr>
      </w:pPr>
      <w:r>
        <w:t>Размер доходов</w:t>
      </w:r>
    </w:p>
    <w:p w14:paraId="6FD8C694" w14:textId="78076014" w:rsidR="00FD6177" w:rsidRDefault="00FD6177" w:rsidP="00967006">
      <w:pPr>
        <w:pStyle w:val="ListParagraph"/>
        <w:numPr>
          <w:ilvl w:val="0"/>
          <w:numId w:val="12"/>
        </w:numPr>
      </w:pPr>
      <w:r>
        <w:t>И тд</w:t>
      </w:r>
    </w:p>
    <w:p w14:paraId="1F08750E" w14:textId="0AB6E63A" w:rsidR="00FD6177" w:rsidRDefault="00FD6177" w:rsidP="00FD6177">
      <w:r>
        <w:t>Не все эти данные можно отнести по отдельности к п/д</w:t>
      </w:r>
    </w:p>
    <w:p w14:paraId="0373BD75" w14:textId="133A8F2E" w:rsidR="00FD6177" w:rsidRDefault="00FD6177" w:rsidP="00FD6177">
      <w:r>
        <w:t>Общие п/д содержатся в паспорте, в военном билете, в дипломе, в личной карточке сотрудника, в трудовой книжке и тд</w:t>
      </w:r>
    </w:p>
    <w:p w14:paraId="7508AC39" w14:textId="77777777" w:rsidR="0018781D" w:rsidRDefault="00FD6177" w:rsidP="00FD6177">
      <w:r>
        <w:t xml:space="preserve">Письменное согласие </w:t>
      </w:r>
      <w:r w:rsidR="00E0386A">
        <w:t>сотрудника не обязательно для разрешения на их получение, достаточно косфенного согласия</w:t>
      </w:r>
      <w:r w:rsidR="0018781D">
        <w:t>.</w:t>
      </w:r>
    </w:p>
    <w:p w14:paraId="6185C8A1" w14:textId="6D7650FB" w:rsidR="00FD6177" w:rsidRDefault="0018781D" w:rsidP="00FD6177">
      <w:r>
        <w:t>Личная жизнь гражданина включает в себя различные виды тайн (врачебная , налоговая, тайна усыновления и тп) , защищается от  разглашения УкРФ</w:t>
      </w:r>
    </w:p>
    <w:p w14:paraId="763834F5" w14:textId="72C103AE" w:rsidR="0018781D" w:rsidRDefault="0018781D" w:rsidP="0018781D">
      <w:pPr>
        <w:jc w:val="center"/>
      </w:pPr>
      <w:r>
        <w:t>Биометрические п/д</w:t>
      </w:r>
    </w:p>
    <w:p w14:paraId="16CCA555" w14:textId="47AFE137" w:rsidR="0018781D" w:rsidRDefault="0018781D" w:rsidP="0018781D">
      <w:r>
        <w:t xml:space="preserve">Это </w:t>
      </w:r>
      <w:r w:rsidR="00B80979">
        <w:t>физические и биологические характеристики субъекта</w:t>
      </w:r>
    </w:p>
    <w:p w14:paraId="11F34ACE" w14:textId="2F773941" w:rsidR="00B80979" w:rsidRDefault="00B80979" w:rsidP="0018781D">
      <w:r>
        <w:t>Дактилоскопическ</w:t>
      </w:r>
      <w:r w:rsidR="00EA1B56">
        <w:t xml:space="preserve">ие изображения, группа крови, рост, вес, цвет глаз, </w:t>
      </w:r>
      <w:r w:rsidR="00B178CB">
        <w:t>анализ днк и тд</w:t>
      </w:r>
    </w:p>
    <w:p w14:paraId="1A8DF0EC" w14:textId="5A3984BA" w:rsidR="00B178CB" w:rsidRDefault="00B178CB" w:rsidP="0018781D">
      <w:r>
        <w:t>Также к этой  относится инф по фото и видео человека</w:t>
      </w:r>
    </w:p>
    <w:p w14:paraId="2DEA24EF" w14:textId="77777777" w:rsidR="00B178CB" w:rsidRDefault="00B178CB" w:rsidP="00B178CB">
      <w:pPr>
        <w:jc w:val="center"/>
      </w:pPr>
    </w:p>
    <w:p w14:paraId="4D7F6D41" w14:textId="21B167DC" w:rsidR="00B178CB" w:rsidRDefault="00B178CB" w:rsidP="00B178CB">
      <w:pPr>
        <w:jc w:val="center"/>
      </w:pPr>
      <w:r>
        <w:t>Специальные п/д</w:t>
      </w:r>
    </w:p>
    <w:p w14:paraId="7A9FAFBF" w14:textId="5F0C1B21" w:rsidR="00B178CB" w:rsidRDefault="00B178CB" w:rsidP="00B178CB">
      <w:r>
        <w:t>Требуюется для полит деят, для поступления к опред рода работу.</w:t>
      </w:r>
    </w:p>
    <w:p w14:paraId="4EB914B3" w14:textId="5CBFFF0A" w:rsidR="00B178CB" w:rsidRDefault="00B178CB" w:rsidP="00B178CB">
      <w:r>
        <w:t>Получить доступ к этим данным 3 лицам, можно получить только с разрешения субъекта.</w:t>
      </w:r>
    </w:p>
    <w:p w14:paraId="2C1B0EBE" w14:textId="4222BDA2" w:rsidR="00842EB3" w:rsidRDefault="00B178CB" w:rsidP="00B178CB">
      <w:r>
        <w:t>Это расса и национальность, вер</w:t>
      </w:r>
      <w:r w:rsidR="00842EB3">
        <w:t>о</w:t>
      </w:r>
      <w:r>
        <w:t>исповедание,</w:t>
      </w:r>
      <w:r w:rsidR="00842EB3">
        <w:t xml:space="preserve"> филосовские убеждения, состояние здоровья, наличие судимости, интимная жизнь, сексуальные предпочтения, эти данные могут содержаться в медецинских справках, личных делах и тд</w:t>
      </w:r>
      <w:r w:rsidR="00C2306D">
        <w:t xml:space="preserve">. </w:t>
      </w:r>
    </w:p>
    <w:p w14:paraId="0D679D2E" w14:textId="77777777" w:rsidR="00C2306D" w:rsidRDefault="00C2306D" w:rsidP="00B178CB"/>
    <w:p w14:paraId="00817193" w14:textId="0978F88E" w:rsidR="00C2306D" w:rsidRDefault="00C2306D" w:rsidP="00C2306D">
      <w:pPr>
        <w:jc w:val="center"/>
        <w:rPr>
          <w:b/>
          <w:bCs/>
          <w:u w:val="single"/>
        </w:rPr>
      </w:pPr>
      <w:r w:rsidRPr="00C2306D">
        <w:rPr>
          <w:b/>
          <w:bCs/>
          <w:u w:val="single"/>
        </w:rPr>
        <w:t>Типы п/д</w:t>
      </w:r>
    </w:p>
    <w:p w14:paraId="76CF2594" w14:textId="69112C07" w:rsidR="00C2306D" w:rsidRDefault="00C2306D" w:rsidP="00C2306D">
      <w:r>
        <w:t xml:space="preserve">Работодатели </w:t>
      </w:r>
      <w:r w:rsidR="008A5C41">
        <w:t>для органи</w:t>
      </w:r>
      <w:r w:rsidR="00387046">
        <w:t>зации рабочего процесса обрабатывают 2 типа докуметов:</w:t>
      </w:r>
    </w:p>
    <w:p w14:paraId="488E388D" w14:textId="21B29578" w:rsidR="00387046" w:rsidRDefault="00387046" w:rsidP="00C2306D">
      <w:r>
        <w:t>К первому типу относят задокументированые свед , кот подаёт ра</w:t>
      </w:r>
      <w:r w:rsidR="00B14147">
        <w:t>б</w:t>
      </w:r>
      <w:r>
        <w:t>отник в связи с подписанием договора (трудовая книжка, паспорт, СНИЛС, ИНН</w:t>
      </w:r>
      <w:r w:rsidR="00006C12">
        <w:t>, документы военского учёта, диплом</w:t>
      </w:r>
      <w:r w:rsidR="00B14147">
        <w:t>, сертификаты, наличие специальных данных и тп)</w:t>
      </w:r>
    </w:p>
    <w:p w14:paraId="58B5A937" w14:textId="013EF70D" w:rsidR="00B14147" w:rsidRDefault="00B14147" w:rsidP="00C2306D">
      <w:r>
        <w:t>Второй тип формируется самим работодателем</w:t>
      </w:r>
      <w:r w:rsidR="0082764C">
        <w:t xml:space="preserve"> (приказы о поступлении на работу, распоряжение о перемещениях по отделам</w:t>
      </w:r>
      <w:r w:rsidR="00BC6F2E">
        <w:t>, поощрение, должностные повышения или понижения, личная карточка, расчётные документы</w:t>
      </w:r>
      <w:r w:rsidR="006A2F30">
        <w:t>)</w:t>
      </w:r>
    </w:p>
    <w:p w14:paraId="5B8816B1" w14:textId="43B704C7" w:rsidR="006A2F30" w:rsidRDefault="006A2F30" w:rsidP="006A2F30">
      <w:pPr>
        <w:jc w:val="center"/>
      </w:pPr>
      <w:r>
        <w:t>Классификация п/д</w:t>
      </w:r>
      <w:r>
        <w:br/>
        <w:t>критерии классификации:</w:t>
      </w:r>
    </w:p>
    <w:p w14:paraId="1444C414" w14:textId="42051B2B" w:rsidR="006A2F30" w:rsidRDefault="006A2F30" w:rsidP="006A2F30">
      <w:pPr>
        <w:pStyle w:val="ListParagraph"/>
        <w:numPr>
          <w:ilvl w:val="0"/>
          <w:numId w:val="13"/>
        </w:numPr>
      </w:pPr>
      <w:r>
        <w:t>По степени доступа</w:t>
      </w:r>
    </w:p>
    <w:p w14:paraId="53C7CF8F" w14:textId="3B414A88" w:rsidR="006A2F30" w:rsidRDefault="006A2F30" w:rsidP="006A2F30">
      <w:pPr>
        <w:pStyle w:val="ListParagraph"/>
        <w:numPr>
          <w:ilvl w:val="0"/>
          <w:numId w:val="13"/>
        </w:numPr>
      </w:pPr>
      <w:r>
        <w:t xml:space="preserve">По направлению </w:t>
      </w:r>
    </w:p>
    <w:p w14:paraId="551A8832" w14:textId="63A1F9C0" w:rsidR="006A2F30" w:rsidRPr="00C2306D" w:rsidRDefault="006A2F30" w:rsidP="006A2F30">
      <w:pPr>
        <w:pStyle w:val="ListParagraph"/>
        <w:numPr>
          <w:ilvl w:val="0"/>
          <w:numId w:val="13"/>
        </w:numPr>
      </w:pPr>
      <w:r>
        <w:t>По содержанию</w:t>
      </w:r>
    </w:p>
    <w:p w14:paraId="468B97B4" w14:textId="2D620377" w:rsidR="00C2306D" w:rsidRDefault="006A2F30" w:rsidP="00C2306D">
      <w:r>
        <w:t>К каждому критерию классификации относится категория п/д:</w:t>
      </w:r>
    </w:p>
    <w:p w14:paraId="3E043617" w14:textId="296A1821" w:rsidR="006A2F30" w:rsidRDefault="006A2F30" w:rsidP="00EF3B0A">
      <w:pPr>
        <w:pStyle w:val="ListParagraph"/>
      </w:pPr>
      <w:r>
        <w:t xml:space="preserve">По степени доступа </w:t>
      </w:r>
      <w:r w:rsidR="004E545B">
        <w:t xml:space="preserve">– 1А общедоступные (субъект п/д дал согласие на доступ к ним </w:t>
      </w:r>
      <w:r w:rsidR="00795A7E">
        <w:t>неограниченного круга лиц илиинф общедоступна согласно законодательству)</w:t>
      </w:r>
    </w:p>
    <w:p w14:paraId="42CC7DCA" w14:textId="4EE7556B" w:rsidR="00677E82" w:rsidRDefault="002F4482" w:rsidP="00B027B7">
      <w:pPr>
        <w:pStyle w:val="ListParagraph"/>
      </w:pPr>
      <w:r>
        <w:t xml:space="preserve">1Б конфиденциальные (все п/д кроме тех </w:t>
      </w:r>
      <w:r w:rsidR="00677E82">
        <w:t xml:space="preserve">которые законом установлены обратное или в отнощении которык субъект п/д согласился на распространение </w:t>
      </w:r>
    </w:p>
    <w:p w14:paraId="5980A878" w14:textId="4BF2F714" w:rsidR="00B027B7" w:rsidRDefault="00B027B7" w:rsidP="00BA5ABA">
      <w:pPr>
        <w:pStyle w:val="ListParagraph"/>
        <w:numPr>
          <w:ilvl w:val="0"/>
          <w:numId w:val="14"/>
        </w:numPr>
      </w:pPr>
      <w:r>
        <w:t xml:space="preserve">2-а специальные </w:t>
      </w:r>
      <w:r w:rsidR="0023282E">
        <w:t>(национальная и расовая пренадлежность, полит взгляды, состояние здоровья, религиозные убеждения, судимость, личная жизнь)</w:t>
      </w:r>
    </w:p>
    <w:p w14:paraId="474926C9" w14:textId="7C765353" w:rsidR="0023282E" w:rsidRDefault="00F92A39" w:rsidP="0023282E">
      <w:pPr>
        <w:ind w:left="708"/>
      </w:pPr>
      <w:r>
        <w:t>2-б обычные (все п/д  кроме тех которые отнесены к специальным</w:t>
      </w:r>
    </w:p>
    <w:p w14:paraId="76BD5561" w14:textId="21B998D1" w:rsidR="009F2094" w:rsidRDefault="009F2094" w:rsidP="009F2094">
      <w:pPr>
        <w:pStyle w:val="ListParagraph"/>
        <w:numPr>
          <w:ilvl w:val="0"/>
          <w:numId w:val="14"/>
        </w:numPr>
      </w:pPr>
      <w:r>
        <w:t xml:space="preserve">3-а биометрические </w:t>
      </w:r>
      <w:r w:rsidR="00AF515B">
        <w:t>(данные которые характеризуют физиологию человека и позволяют установить его личность)</w:t>
      </w:r>
    </w:p>
    <w:p w14:paraId="636F639A" w14:textId="0A4E5EEC" w:rsidR="004B0F21" w:rsidRDefault="004B0F21" w:rsidP="004B0F21">
      <w:pPr>
        <w:pStyle w:val="ListParagraph"/>
      </w:pPr>
      <w:r>
        <w:t xml:space="preserve">3-б небиометрические </w:t>
      </w:r>
    </w:p>
    <w:p w14:paraId="35563E01" w14:textId="0A028108" w:rsidR="00542875" w:rsidRDefault="000923EA" w:rsidP="00E97D3C">
      <w:r>
        <w:t xml:space="preserve">Правовой основой по защите п/д нормы конституции РФ и </w:t>
      </w:r>
      <w:r>
        <w:br/>
        <w:t>ФЗ №152</w:t>
      </w:r>
      <w:r w:rsidR="00603327">
        <w:t xml:space="preserve">, в соответствии с законом(2 практическая) под п/д – понимают инф </w:t>
      </w:r>
      <w:r w:rsidR="00EB5E68">
        <w:t xml:space="preserve">с ограниченном доступом, трудовой кодекс РФ даёт более узкую трактовку </w:t>
      </w:r>
      <w:r w:rsidR="00A53137">
        <w:t xml:space="preserve">- </w:t>
      </w:r>
      <w:r w:rsidR="00EB5E68">
        <w:t xml:space="preserve">это свед </w:t>
      </w:r>
      <w:r w:rsidR="00A53137">
        <w:t>необходимые работодателю которые касаются конкретного сотрудника, трудовой кодескс выделяет отдельную главу по защите п/д</w:t>
      </w:r>
      <w:r w:rsidR="008B43B3">
        <w:t>, судебные споры в отношении разглашения личных п/д, как правило заканчиваются в пользу работника</w:t>
      </w:r>
      <w:r w:rsidR="00651600">
        <w:t>, на основании нарастающей необходимости по защите п/д сокращённо именуемых ИСПД</w:t>
      </w:r>
      <w:r w:rsidR="00426DAE">
        <w:t>н (информацио</w:t>
      </w:r>
      <w:r w:rsidR="00542875">
        <w:t>нные</w:t>
      </w:r>
      <w:r w:rsidR="00426DAE">
        <w:t xml:space="preserve"> сис</w:t>
      </w:r>
      <w:r w:rsidR="00542875">
        <w:t>темы</w:t>
      </w:r>
      <w:r w:rsidR="00426DAE">
        <w:t xml:space="preserve"> персональных данных</w:t>
      </w:r>
      <w:r w:rsidR="00542875">
        <w:t>) строится работа по их защите, оператор обязан защищать и несёт ответственность за невыполнение ФЗ №152</w:t>
      </w:r>
      <w:r w:rsidR="007873F6">
        <w:t>, разрабатываются на предприятия мероприятия по защите п/д документально.</w:t>
      </w:r>
    </w:p>
    <w:p w14:paraId="1BD7CEC0" w14:textId="77777777" w:rsidR="00901882" w:rsidRDefault="00901882" w:rsidP="00E97D3C"/>
    <w:p w14:paraId="3B89B13E" w14:textId="77777777" w:rsidR="00901882" w:rsidRDefault="00901882" w:rsidP="00E97D3C"/>
    <w:p w14:paraId="1920E66C" w14:textId="77777777" w:rsidR="008737FD" w:rsidRDefault="008737FD" w:rsidP="00901882">
      <w:pPr>
        <w:jc w:val="center"/>
      </w:pPr>
    </w:p>
    <w:p w14:paraId="60C5BA65" w14:textId="77777777" w:rsidR="008737FD" w:rsidRDefault="008737FD" w:rsidP="00901882">
      <w:pPr>
        <w:jc w:val="center"/>
      </w:pPr>
    </w:p>
    <w:p w14:paraId="58E59653" w14:textId="77777777" w:rsidR="008737FD" w:rsidRDefault="008737FD" w:rsidP="00901882">
      <w:pPr>
        <w:jc w:val="center"/>
      </w:pPr>
    </w:p>
    <w:p w14:paraId="6C97B1A8" w14:textId="77777777" w:rsidR="008737FD" w:rsidRDefault="008737FD" w:rsidP="00901882">
      <w:pPr>
        <w:jc w:val="center"/>
      </w:pPr>
    </w:p>
    <w:p w14:paraId="6E868E4A" w14:textId="77777777" w:rsidR="008737FD" w:rsidRDefault="008737FD" w:rsidP="00901882">
      <w:pPr>
        <w:jc w:val="center"/>
      </w:pPr>
    </w:p>
    <w:p w14:paraId="3091B69B" w14:textId="49B071DD" w:rsidR="00901882" w:rsidRDefault="00901882" w:rsidP="00901882">
      <w:pPr>
        <w:jc w:val="center"/>
        <w:rPr>
          <w:b/>
          <w:bCs/>
        </w:rPr>
      </w:pPr>
      <w:r w:rsidRPr="005B033A">
        <w:rPr>
          <w:b/>
          <w:bCs/>
        </w:rPr>
        <w:t>Аттестация объ</w:t>
      </w:r>
      <w:r w:rsidR="008737FD" w:rsidRPr="005B033A">
        <w:rPr>
          <w:b/>
          <w:bCs/>
        </w:rPr>
        <w:t>екта информати</w:t>
      </w:r>
      <w:r w:rsidR="005B033A" w:rsidRPr="005B033A">
        <w:rPr>
          <w:b/>
          <w:bCs/>
        </w:rPr>
        <w:t>за</w:t>
      </w:r>
      <w:r w:rsidR="008737FD" w:rsidRPr="005B033A">
        <w:rPr>
          <w:b/>
          <w:bCs/>
        </w:rPr>
        <w:t>ции</w:t>
      </w:r>
      <w:r w:rsidR="008737FD" w:rsidRPr="005B033A">
        <w:rPr>
          <w:b/>
          <w:bCs/>
        </w:rPr>
        <w:br/>
        <w:t>по т</w:t>
      </w:r>
      <w:r w:rsidR="005B033A" w:rsidRPr="005B033A">
        <w:rPr>
          <w:b/>
          <w:bCs/>
        </w:rPr>
        <w:t>ребованиям безопасности информации</w:t>
      </w:r>
    </w:p>
    <w:p w14:paraId="3BF7A962" w14:textId="11686D91" w:rsidR="005B033A" w:rsidRDefault="005B033A" w:rsidP="005B033A">
      <w:r>
        <w:t>(практические только по ИБ)</w:t>
      </w:r>
    </w:p>
    <w:p w14:paraId="75B59EE7" w14:textId="60D3674C" w:rsidR="003F4B74" w:rsidRPr="00142AF6" w:rsidRDefault="00893D9D" w:rsidP="005B033A">
      <w:r>
        <w:t>Деятельность по аттестации объекта информатизации по требованиям безо</w:t>
      </w:r>
      <w:r w:rsidR="00142AF6">
        <w:t>пасности</w:t>
      </w:r>
      <w:r>
        <w:t xml:space="preserve"> инф </w:t>
      </w:r>
      <w:r w:rsidR="003F4B74">
        <w:t>выполняет ФСТЭК России</w:t>
      </w:r>
    </w:p>
    <w:p w14:paraId="6D79F480" w14:textId="4AD887D8" w:rsidR="00712BD7" w:rsidRDefault="00712BD7" w:rsidP="005B033A">
      <w:r>
        <w:t xml:space="preserve">Объект информатизации – это совокупность </w:t>
      </w:r>
      <w:r w:rsidR="00142AF6">
        <w:t xml:space="preserve">информационных ресурсов, средств и систем обработки </w:t>
      </w:r>
      <w:r w:rsidR="00D17458">
        <w:t xml:space="preserve">используемых </w:t>
      </w:r>
      <w:r w:rsidR="00B04AED">
        <w:t>в соответсвии заданной информационной технологией , средств обеспечения объе</w:t>
      </w:r>
      <w:r w:rsidR="00B6375E">
        <w:t xml:space="preserve">кта информатизации , помещений или объектов(зданий, сооружений, технических средств), в которых они установлены или помещения </w:t>
      </w:r>
      <w:r w:rsidR="00820F42">
        <w:t>и объекты предназначенные для ведения конфиденциальных переговоров</w:t>
      </w:r>
      <w:r w:rsidR="002D3C09">
        <w:t>.</w:t>
      </w:r>
    </w:p>
    <w:p w14:paraId="0B99A752" w14:textId="5362BC64" w:rsidR="002D3C09" w:rsidRDefault="002D3C09" w:rsidP="005B033A">
      <w:r>
        <w:t xml:space="preserve">Аттестация объектов информатизации – это комплекс организационно-технических мероприятий, в результате которых </w:t>
      </w:r>
      <w:r w:rsidR="00855710">
        <w:t>с по</w:t>
      </w:r>
      <w:r w:rsidR="00896931">
        <w:t>м</w:t>
      </w:r>
      <w:r w:rsidR="00855710">
        <w:t>ощ</w:t>
      </w:r>
      <w:r w:rsidR="00896931">
        <w:t>ь</w:t>
      </w:r>
      <w:r w:rsidR="00855710">
        <w:t xml:space="preserve">ю </w:t>
      </w:r>
      <w:r w:rsidR="00896931">
        <w:t>специального документа (аттестат соответствия)</w:t>
      </w:r>
      <w:r w:rsidR="00421F27">
        <w:t xml:space="preserve"> подтверждает что объект соответствует требованиям стандартов или иных нормативно-технических документов по безопасности инф утверждённых ФСТЭК</w:t>
      </w:r>
      <w:r w:rsidR="003E732F">
        <w:t xml:space="preserve"> РФ.</w:t>
      </w:r>
    </w:p>
    <w:p w14:paraId="23E0F993" w14:textId="2022EFC9" w:rsidR="00940CFB" w:rsidRDefault="00940CFB" w:rsidP="005B033A">
      <w:r>
        <w:t xml:space="preserve">Наличие аттестата соответствия в организации даёт право организации </w:t>
      </w:r>
      <w:r w:rsidR="00D73AF1">
        <w:t xml:space="preserve">на право обработки информации </w:t>
      </w:r>
      <w:r w:rsidR="00C55EDC">
        <w:t>с уровнем секретности (конфиденциальности) на переод времени установленный в аттестате</w:t>
      </w:r>
      <w:r w:rsidR="009F4B40">
        <w:t>.</w:t>
      </w:r>
    </w:p>
    <w:p w14:paraId="2C61834F" w14:textId="0C439C7D" w:rsidR="009F4B40" w:rsidRDefault="009F4B40" w:rsidP="005B033A">
      <w:r>
        <w:t xml:space="preserve">Аттестация выполняется в порядке установленном «в положении по аттестации </w:t>
      </w:r>
      <w:r w:rsidR="00FD1F9C">
        <w:t>объектов информа</w:t>
      </w:r>
      <w:r w:rsidR="00DA3BAE">
        <w:t>тиза</w:t>
      </w:r>
      <w:r w:rsidR="00FD1F9C">
        <w:t>ции</w:t>
      </w:r>
      <w:r w:rsidR="00DA3BAE">
        <w:t xml:space="preserve"> по требованиям безопасности инфо</w:t>
      </w:r>
      <w:r w:rsidR="00340CD5">
        <w:t>рмации</w:t>
      </w:r>
      <w:r>
        <w:t>»</w:t>
      </w:r>
      <w:r w:rsidR="00340CD5">
        <w:t xml:space="preserve">. </w:t>
      </w:r>
    </w:p>
    <w:p w14:paraId="107F9902" w14:textId="023C0721" w:rsidR="00340CD5" w:rsidRDefault="00340CD5" w:rsidP="005B033A">
      <w:r>
        <w:t>В первый раз такое</w:t>
      </w:r>
      <w:r w:rsidR="003108B2">
        <w:t xml:space="preserve"> положение было принято 25 ноября 1994 года</w:t>
      </w:r>
      <w:r w:rsidR="004F1E8E">
        <w:t xml:space="preserve">. </w:t>
      </w:r>
    </w:p>
    <w:p w14:paraId="57443A15" w14:textId="2D9F12C7" w:rsidR="004F1E8E" w:rsidRDefault="004F1E8E" w:rsidP="005B033A">
      <w:r>
        <w:t>Был приказ ВСТЭК от 29 апреля 2021 года</w:t>
      </w:r>
      <w:r w:rsidR="001A6A62">
        <w:t xml:space="preserve"> приказ №77 об утверждении </w:t>
      </w:r>
      <w:r w:rsidR="00E00AB6">
        <w:t>П</w:t>
      </w:r>
      <w:r w:rsidR="001A6A62">
        <w:t>орядка</w:t>
      </w:r>
      <w:r w:rsidR="00E00AB6">
        <w:t xml:space="preserve"> </w:t>
      </w:r>
      <w:r w:rsidR="001A6A62">
        <w:t xml:space="preserve">организации </w:t>
      </w:r>
      <w:r w:rsidR="00E00AB6">
        <w:t>и проведении работ по аттестации объектов информатизации на соответс</w:t>
      </w:r>
      <w:r w:rsidR="00050130">
        <w:t>т</w:t>
      </w:r>
      <w:r w:rsidR="00E00AB6">
        <w:t xml:space="preserve">вии требований </w:t>
      </w:r>
      <w:r w:rsidR="00F81053">
        <w:t xml:space="preserve">ИБ при работе </w:t>
      </w:r>
      <w:r w:rsidR="00715813">
        <w:t>не с гостайной;</w:t>
      </w:r>
    </w:p>
    <w:p w14:paraId="56BA5D02" w14:textId="23C1DBD3" w:rsidR="00715813" w:rsidRDefault="00715813" w:rsidP="005B033A">
      <w:r>
        <w:t>Положение №240/</w:t>
      </w:r>
      <w:r w:rsidR="00B61E34">
        <w:t xml:space="preserve">24/2087 Об утверждении порядка аттестации </w:t>
      </w:r>
      <w:r w:rsidR="00050130">
        <w:t>объектов информатизации и особенностях его реализации (29.</w:t>
      </w:r>
      <w:r w:rsidR="00EC3013">
        <w:t xml:space="preserve">04.2021). </w:t>
      </w:r>
    </w:p>
    <w:p w14:paraId="1E188072" w14:textId="538FC0C4" w:rsidR="00EC3013" w:rsidRDefault="00225678" w:rsidP="005B033A">
      <w:r>
        <w:t>В соответствии с этими документами аттестация должна проводиться до начала обработки информации подлежащей защите</w:t>
      </w:r>
      <w:r w:rsidR="00257AB8">
        <w:t>, это необходимо в целях подтвержд</w:t>
      </w:r>
      <w:r w:rsidR="00EF3B0A">
        <w:t xml:space="preserve">ения эффективности использования мер и средств по защите этой инф на определённом объекте информатизации. </w:t>
      </w:r>
    </w:p>
    <w:p w14:paraId="3DB1E78D" w14:textId="5B3EF9DF" w:rsidR="00EF3B0A" w:rsidRDefault="00EF3B0A" w:rsidP="005B033A">
      <w:r>
        <w:t xml:space="preserve">Аттестация является обязательной: </w:t>
      </w:r>
      <w:r>
        <w:br/>
        <w:t>1.  В случаях работы с гостайной</w:t>
      </w:r>
    </w:p>
    <w:p w14:paraId="2D03AC0F" w14:textId="594287DE" w:rsidR="00EF3B0A" w:rsidRDefault="00EF3B0A" w:rsidP="00EF3B0A">
      <w:r>
        <w:t>2.  управлении экологически опасными объектами</w:t>
      </w:r>
    </w:p>
    <w:p w14:paraId="5FD46E5F" w14:textId="262A0B4D" w:rsidR="00EF3B0A" w:rsidRDefault="00EF3B0A" w:rsidP="00EF3B0A">
      <w:r>
        <w:t>3. ведение секретных переговоров</w:t>
      </w:r>
    </w:p>
    <w:p w14:paraId="45EA4D9C" w14:textId="6579851A" w:rsidR="00EF3B0A" w:rsidRDefault="00EF3B0A" w:rsidP="00EF3B0A">
      <w:r>
        <w:t xml:space="preserve"> В остальных случаях </w:t>
      </w:r>
      <w:r w:rsidR="00F5076F">
        <w:t>аттестация производится по желанию владельца объекта информатизации</w:t>
      </w:r>
    </w:p>
    <w:p w14:paraId="0DF8E87A" w14:textId="16D07B78" w:rsidR="00F5076F" w:rsidRDefault="00F5076F" w:rsidP="00EF3B0A">
      <w:r>
        <w:t xml:space="preserve">Аттестация подразумевает </w:t>
      </w:r>
      <w:r w:rsidR="006504B9">
        <w:t>комплексную проверку(испытания объекта иформатизации в реальных условиях эксплуатациии)</w:t>
      </w:r>
    </w:p>
    <w:p w14:paraId="1CBFE970" w14:textId="5AA4F18F" w:rsidR="006504B9" w:rsidRDefault="006504B9" w:rsidP="00EF3B0A">
      <w:r>
        <w:t xml:space="preserve">Целью является проверка  соответствия применяемых мер и средств защиты требуемого </w:t>
      </w:r>
      <w:r w:rsidR="003C3AF7">
        <w:t>для защиты инф</w:t>
      </w:r>
    </w:p>
    <w:p w14:paraId="513D5106" w14:textId="735592BB" w:rsidR="003C3AF7" w:rsidRDefault="003C3AF7" w:rsidP="00EF3B0A">
      <w:r>
        <w:t>К проверяемым требованиям относятся:</w:t>
      </w:r>
    </w:p>
    <w:p w14:paraId="393E5BCE" w14:textId="0C9131A1" w:rsidR="003C3AF7" w:rsidRDefault="005A5791" w:rsidP="003C3AF7">
      <w:pPr>
        <w:pStyle w:val="ListParagraph"/>
        <w:numPr>
          <w:ilvl w:val="0"/>
          <w:numId w:val="15"/>
        </w:numPr>
      </w:pPr>
      <w:r>
        <w:t>Защита от НСД и комп вирусов</w:t>
      </w:r>
    </w:p>
    <w:p w14:paraId="0AD7CF03" w14:textId="2051C30D" w:rsidR="005A5791" w:rsidRDefault="005A5791" w:rsidP="003C3AF7">
      <w:pPr>
        <w:pStyle w:val="ListParagraph"/>
        <w:numPr>
          <w:ilvl w:val="0"/>
          <w:numId w:val="15"/>
        </w:numPr>
      </w:pPr>
      <w:r>
        <w:t>Защита от утечки через П</w:t>
      </w:r>
      <w:r w:rsidR="00324956">
        <w:t>Э</w:t>
      </w:r>
      <w:r>
        <w:t>МИН</w:t>
      </w:r>
    </w:p>
    <w:p w14:paraId="56678C2E" w14:textId="5AFF3C43" w:rsidR="006E31DD" w:rsidRDefault="006E31DD" w:rsidP="003C3AF7">
      <w:pPr>
        <w:pStyle w:val="ListParagraph"/>
        <w:numPr>
          <w:ilvl w:val="0"/>
          <w:numId w:val="15"/>
        </w:numPr>
      </w:pPr>
      <w:r>
        <w:t>Защита от утечки или воздействия информации</w:t>
      </w:r>
      <w:r w:rsidR="00A5265C">
        <w:t xml:space="preserve"> за счёт специальных средств</w:t>
      </w:r>
      <w:r w:rsidR="006C34AB">
        <w:t xml:space="preserve">, устройств, встроенных в объект информатизации </w:t>
      </w:r>
    </w:p>
    <w:p w14:paraId="1B228334" w14:textId="282DBB89" w:rsidR="006938A1" w:rsidRDefault="006938A1" w:rsidP="006938A1">
      <w:pPr>
        <w:ind w:left="360"/>
      </w:pPr>
      <w:r>
        <w:t xml:space="preserve">ПЭМИН- побочные электромагнитные </w:t>
      </w:r>
      <w:r w:rsidR="00311C8C">
        <w:t>…</w:t>
      </w:r>
    </w:p>
    <w:p w14:paraId="766B85F9" w14:textId="77777777" w:rsidR="00817882" w:rsidRDefault="00817882" w:rsidP="006938A1">
      <w:pPr>
        <w:ind w:left="360"/>
      </w:pPr>
    </w:p>
    <w:p w14:paraId="0BB898D5" w14:textId="77777777" w:rsidR="00817882" w:rsidRDefault="00817882" w:rsidP="006938A1">
      <w:pPr>
        <w:ind w:left="360"/>
      </w:pPr>
    </w:p>
    <w:p w14:paraId="007F6465" w14:textId="77777777" w:rsidR="00817882" w:rsidRDefault="00817882" w:rsidP="006938A1">
      <w:pPr>
        <w:ind w:left="360"/>
      </w:pPr>
    </w:p>
    <w:p w14:paraId="22FE6319" w14:textId="77777777" w:rsidR="00817882" w:rsidRDefault="00817882" w:rsidP="006938A1">
      <w:pPr>
        <w:ind w:left="360"/>
      </w:pPr>
    </w:p>
    <w:p w14:paraId="3EC3C0CB" w14:textId="323B2B71" w:rsidR="00311C8C" w:rsidRDefault="00311C8C" w:rsidP="006938A1">
      <w:pPr>
        <w:ind w:left="360"/>
      </w:pPr>
      <w:r>
        <w:t xml:space="preserve">Аттестация проводится органом по аттестации в соответствии со схемой выбираемой этим органом </w:t>
      </w:r>
      <w:r w:rsidR="00653BF6">
        <w:t>и состоит из следующего перечня работ:</w:t>
      </w:r>
    </w:p>
    <w:p w14:paraId="069EB577" w14:textId="6A255EDB" w:rsidR="00653BF6" w:rsidRDefault="00653BF6" w:rsidP="00653BF6">
      <w:pPr>
        <w:pStyle w:val="ListParagraph"/>
        <w:numPr>
          <w:ilvl w:val="0"/>
          <w:numId w:val="16"/>
        </w:numPr>
      </w:pPr>
      <w:r>
        <w:t xml:space="preserve">Анализ исходных данных по аттестуемому объекту информатизации </w:t>
      </w:r>
    </w:p>
    <w:p w14:paraId="618CB14E" w14:textId="37EA2522" w:rsidR="00817882" w:rsidRDefault="00817882" w:rsidP="00653BF6">
      <w:pPr>
        <w:pStyle w:val="ListParagraph"/>
        <w:numPr>
          <w:ilvl w:val="0"/>
          <w:numId w:val="16"/>
        </w:numPr>
      </w:pPr>
      <w:r>
        <w:t>Предварительное ознакомление с аттестуемым объектом информатизации</w:t>
      </w:r>
    </w:p>
    <w:p w14:paraId="0982360A" w14:textId="5E3CFF78" w:rsidR="00817882" w:rsidRDefault="00817882" w:rsidP="00653BF6">
      <w:pPr>
        <w:pStyle w:val="ListParagraph"/>
        <w:numPr>
          <w:ilvl w:val="0"/>
          <w:numId w:val="16"/>
        </w:numPr>
      </w:pPr>
      <w:r>
        <w:t xml:space="preserve">Проведение экспертного обследования объекта </w:t>
      </w:r>
      <w:r w:rsidR="004B2DA9">
        <w:t xml:space="preserve">информатизации и анализ разработанной </w:t>
      </w:r>
      <w:r w:rsidR="002912B5">
        <w:t xml:space="preserve">документации на этом предприятии органами по защите информации </w:t>
      </w:r>
      <w:r w:rsidR="00956252">
        <w:t xml:space="preserve">с точки зрения её соответствия требованиям нормативной и методической документации </w:t>
      </w:r>
    </w:p>
    <w:p w14:paraId="08C2038D" w14:textId="7619A948" w:rsidR="00703FEF" w:rsidRDefault="00703FEF" w:rsidP="00653BF6">
      <w:pPr>
        <w:pStyle w:val="ListParagraph"/>
        <w:numPr>
          <w:ilvl w:val="0"/>
          <w:numId w:val="16"/>
        </w:numPr>
      </w:pPr>
      <w:r>
        <w:t xml:space="preserve">Проведение испытаний отдельных средств </w:t>
      </w:r>
      <w:r w:rsidR="001C43E6">
        <w:t xml:space="preserve">и систем защиты информации на аттестуемом объекте с помощью специальной контрольной аппаратуры и тестовых средств </w:t>
      </w:r>
    </w:p>
    <w:p w14:paraId="6A84708E" w14:textId="5F770C56" w:rsidR="003B03A3" w:rsidRDefault="003B03A3" w:rsidP="00653BF6">
      <w:pPr>
        <w:pStyle w:val="ListParagraph"/>
        <w:numPr>
          <w:ilvl w:val="0"/>
          <w:numId w:val="16"/>
        </w:numPr>
      </w:pPr>
      <w:r>
        <w:t xml:space="preserve">Проведение испытаний отдельных средств и </w:t>
      </w:r>
      <w:r w:rsidR="00C0618F">
        <w:t>систем</w:t>
      </w:r>
      <w:r>
        <w:t xml:space="preserve"> защит</w:t>
      </w:r>
      <w:r w:rsidR="00C0618F">
        <w:t xml:space="preserve">ы </w:t>
      </w:r>
      <w:r>
        <w:t xml:space="preserve">информации </w:t>
      </w:r>
      <w:r w:rsidR="00C0618F">
        <w:t xml:space="preserve">в испытательных центрах (лабораториях) </w:t>
      </w:r>
      <w:r w:rsidR="00234BDE">
        <w:t>по сертификации средств по защите информации по требованиям безоп</w:t>
      </w:r>
      <w:r w:rsidR="00B3363B">
        <w:t xml:space="preserve">асности </w:t>
      </w:r>
      <w:r w:rsidR="00234BDE">
        <w:t>инф</w:t>
      </w:r>
      <w:r w:rsidR="00B3363B">
        <w:t>ормации</w:t>
      </w:r>
    </w:p>
    <w:p w14:paraId="1DCC32B8" w14:textId="54A1BDD1" w:rsidR="00B3363B" w:rsidRDefault="00B3363B" w:rsidP="00653BF6">
      <w:pPr>
        <w:pStyle w:val="ListParagraph"/>
        <w:numPr>
          <w:ilvl w:val="0"/>
          <w:numId w:val="16"/>
        </w:numPr>
      </w:pPr>
      <w:r>
        <w:t>Проведение комплексных аттестационных испытаний объекта информатизации в реальных условиях эксплуатации</w:t>
      </w:r>
    </w:p>
    <w:p w14:paraId="6A8DCD4D" w14:textId="06653A9C" w:rsidR="00B3363B" w:rsidRDefault="00B3363B" w:rsidP="00653BF6">
      <w:pPr>
        <w:pStyle w:val="ListParagraph"/>
        <w:numPr>
          <w:ilvl w:val="0"/>
          <w:numId w:val="16"/>
        </w:numPr>
      </w:pPr>
      <w:r>
        <w:t xml:space="preserve">Анализ </w:t>
      </w:r>
      <w:r w:rsidR="00496E9D">
        <w:t>результатов экспертного обследования и комплексных аттестационных испытаний объекта информатизации и утверждение заключения по результата</w:t>
      </w:r>
      <w:r w:rsidR="00BA3D11">
        <w:t xml:space="preserve">м аттестации </w:t>
      </w:r>
    </w:p>
    <w:p w14:paraId="1ADADAD2" w14:textId="203F3BE3" w:rsidR="00E13986" w:rsidRDefault="00A73F46" w:rsidP="00E13986">
      <w:pPr>
        <w:ind w:left="360"/>
      </w:pPr>
      <w:r>
        <w:t xml:space="preserve">Органы по аттестации должны проходить окредитацию ФСТЭК РФ в соответствии с положением об окредитации испытательных лабораторий </w:t>
      </w:r>
      <w:r w:rsidR="00DB19A0">
        <w:t>и органов по сертификации средств защиты информации по требованиям безопасности информации</w:t>
      </w:r>
      <w:r w:rsidR="00E13986">
        <w:t xml:space="preserve">. </w:t>
      </w:r>
    </w:p>
    <w:p w14:paraId="731F3DD6" w14:textId="656400B7" w:rsidR="00327B30" w:rsidRDefault="00E13986" w:rsidP="00327B30">
      <w:pPr>
        <w:ind w:left="360"/>
      </w:pPr>
      <w:r>
        <w:t>Все расходы по проведению аттестации возлагается на</w:t>
      </w:r>
      <w:r w:rsidR="00DF5267">
        <w:t xml:space="preserve"> </w:t>
      </w:r>
      <w:r>
        <w:t xml:space="preserve">заказчика </w:t>
      </w:r>
      <w:r w:rsidR="00DF5267">
        <w:t>в любом случае</w:t>
      </w:r>
      <w:r w:rsidR="00327B30">
        <w:t>.  Органы по аттестации несут ответственность за выполнение своих фун</w:t>
      </w:r>
      <w:r w:rsidR="005C2BB2">
        <w:t>кций, за сохранение конфиденциальности информации полученной в ходе аттестации и соблюдения авторских прав заказчика.</w:t>
      </w:r>
    </w:p>
    <w:p w14:paraId="655A2A29" w14:textId="07589076" w:rsidR="008043B8" w:rsidRDefault="008043B8" w:rsidP="00327B30">
      <w:pPr>
        <w:ind w:left="360"/>
      </w:pPr>
      <w:r>
        <w:t>В качестве заявителей могут выступать заказчики, владельцы или разработчики аттестуемых объектов информатизации</w:t>
      </w:r>
      <w:r w:rsidR="00A92CAD">
        <w:t xml:space="preserve">. </w:t>
      </w:r>
    </w:p>
    <w:p w14:paraId="62174724" w14:textId="7DE6996F" w:rsidR="00A92CAD" w:rsidRDefault="00A92CAD" w:rsidP="00327B30">
      <w:pPr>
        <w:ind w:left="360"/>
      </w:pPr>
      <w:r>
        <w:t>Органы по аттестации:</w:t>
      </w:r>
    </w:p>
    <w:p w14:paraId="1B7E0196" w14:textId="150248E1" w:rsidR="00A92CAD" w:rsidRDefault="00A92CAD" w:rsidP="00A92CAD">
      <w:pPr>
        <w:pStyle w:val="ListParagraph"/>
        <w:numPr>
          <w:ilvl w:val="0"/>
          <w:numId w:val="17"/>
        </w:numPr>
      </w:pPr>
      <w:r>
        <w:t>Аттестовывают объекты информатизации и выдают аттестаты соответствия</w:t>
      </w:r>
    </w:p>
    <w:p w14:paraId="48612D23" w14:textId="25B5D586" w:rsidR="00A92CAD" w:rsidRDefault="00A92CAD" w:rsidP="00A92CAD">
      <w:pPr>
        <w:pStyle w:val="ListParagraph"/>
        <w:numPr>
          <w:ilvl w:val="0"/>
          <w:numId w:val="17"/>
        </w:numPr>
      </w:pPr>
      <w:r>
        <w:t>Выполняют контроль за безопасностью информации , используемой на аттестуемых объектах и за их эксплуатацией</w:t>
      </w:r>
    </w:p>
    <w:p w14:paraId="4A35D2F9" w14:textId="7272229F" w:rsidR="00294A13" w:rsidRDefault="00294A13" w:rsidP="00A92CAD">
      <w:pPr>
        <w:pStyle w:val="ListParagraph"/>
        <w:numPr>
          <w:ilvl w:val="0"/>
          <w:numId w:val="17"/>
        </w:numPr>
      </w:pPr>
      <w:r>
        <w:t xml:space="preserve">Отменяют и приостанавливают действия выданных аттестатов соответствия </w:t>
      </w:r>
    </w:p>
    <w:p w14:paraId="6F09975A" w14:textId="220FEE97" w:rsidR="008D0247" w:rsidRDefault="008D0247" w:rsidP="00A92CAD">
      <w:pPr>
        <w:pStyle w:val="ListParagraph"/>
        <w:numPr>
          <w:ilvl w:val="0"/>
          <w:numId w:val="17"/>
        </w:numPr>
      </w:pPr>
      <w:r>
        <w:t xml:space="preserve">Формируют фонд нормативно-методической документации </w:t>
      </w:r>
      <w:r w:rsidR="006B4BC3">
        <w:t xml:space="preserve">необходимой для аттестации конкретных типов информатизации и участвуют в их разработке </w:t>
      </w:r>
    </w:p>
    <w:p w14:paraId="357A6A75" w14:textId="5432C221" w:rsidR="00552DB0" w:rsidRDefault="00552DB0" w:rsidP="00A92CAD">
      <w:pPr>
        <w:pStyle w:val="ListParagraph"/>
        <w:numPr>
          <w:ilvl w:val="0"/>
          <w:numId w:val="17"/>
        </w:numPr>
      </w:pPr>
      <w:r>
        <w:t xml:space="preserve">Ведут информационную базу об аттестуемых объектах </w:t>
      </w:r>
      <w:r w:rsidR="00EE20A1">
        <w:t xml:space="preserve">взаимодействуют с ФСТЭК РФ ежеквартально </w:t>
      </w:r>
      <w:r w:rsidR="00B77FA2">
        <w:t>информируют о своей деятельности в области аттестации</w:t>
      </w:r>
    </w:p>
    <w:p w14:paraId="1E72257A" w14:textId="6A0D0F65" w:rsidR="006E2441" w:rsidRPr="003670CE" w:rsidRDefault="006E2441" w:rsidP="006E2441">
      <w:pPr>
        <w:ind w:left="360"/>
      </w:pPr>
      <w:r>
        <w:t>Испытательные лаборатории проводят испытания несеретифицырованной продукции используемой на аттестуемом объекте</w:t>
      </w:r>
      <w:r w:rsidR="00736CA4">
        <w:t>.</w:t>
      </w:r>
    </w:p>
    <w:p w14:paraId="21AB730E" w14:textId="1275E497" w:rsidR="005E3C90" w:rsidRDefault="005E3C90" w:rsidP="005E3C90">
      <w:pPr>
        <w:ind w:left="360"/>
      </w:pPr>
      <w:r>
        <w:t>Вся информация по аттестации объектов информатизации находится на сайте ФСТЭК</w:t>
      </w:r>
      <w:r w:rsidR="00DD2DA2">
        <w:t xml:space="preserve">. </w:t>
      </w:r>
    </w:p>
    <w:p w14:paraId="5320AFA1" w14:textId="77777777" w:rsidR="00DD2DA2" w:rsidRDefault="00DD2DA2" w:rsidP="005E3C90">
      <w:pPr>
        <w:ind w:left="360"/>
      </w:pPr>
    </w:p>
    <w:p w14:paraId="6AE2884C" w14:textId="77777777" w:rsidR="00DD2DA2" w:rsidRDefault="00DD2DA2" w:rsidP="005E3C90">
      <w:pPr>
        <w:ind w:left="360"/>
      </w:pPr>
    </w:p>
    <w:p w14:paraId="33666317" w14:textId="77777777" w:rsidR="00DD2DA2" w:rsidRDefault="00DD2DA2" w:rsidP="005E3C90">
      <w:pPr>
        <w:ind w:left="360"/>
      </w:pPr>
    </w:p>
    <w:p w14:paraId="28EE1BEB" w14:textId="77777777" w:rsidR="00DD2DA2" w:rsidRDefault="00DD2DA2" w:rsidP="005E3C90">
      <w:pPr>
        <w:ind w:left="360"/>
      </w:pPr>
    </w:p>
    <w:p w14:paraId="2D136A66" w14:textId="77777777" w:rsidR="00DD2DA2" w:rsidRDefault="00DD2DA2" w:rsidP="005E3C90">
      <w:pPr>
        <w:ind w:left="360"/>
      </w:pPr>
    </w:p>
    <w:p w14:paraId="58D81BB9" w14:textId="5CE59143" w:rsidR="00DD2DA2" w:rsidRDefault="00DD2DA2" w:rsidP="005E3C90">
      <w:pPr>
        <w:ind w:left="360"/>
      </w:pPr>
      <w:r>
        <w:t>Заявитель обязан:</w:t>
      </w:r>
    </w:p>
    <w:p w14:paraId="6EF375B0" w14:textId="77777777" w:rsidR="00925F67" w:rsidRDefault="00DD2DA2" w:rsidP="00DD2DA2">
      <w:pPr>
        <w:pStyle w:val="ListParagraph"/>
        <w:numPr>
          <w:ilvl w:val="0"/>
          <w:numId w:val="18"/>
        </w:numPr>
      </w:pPr>
      <w:r>
        <w:t xml:space="preserve">Провести подготовку объекта для аттестации путём реализации </w:t>
      </w:r>
      <w:r w:rsidR="004A18D6">
        <w:t xml:space="preserve">необходимых организационно-технических </w:t>
      </w:r>
      <w:r w:rsidR="00925F67">
        <w:t>мероприятий по защите информации</w:t>
      </w:r>
    </w:p>
    <w:p w14:paraId="0C4652C5" w14:textId="77777777" w:rsidR="00B9628A" w:rsidRDefault="00925F67" w:rsidP="00DD2DA2">
      <w:pPr>
        <w:pStyle w:val="ListParagraph"/>
        <w:numPr>
          <w:ilvl w:val="0"/>
          <w:numId w:val="18"/>
        </w:numPr>
      </w:pPr>
      <w:r>
        <w:t xml:space="preserve">Привлекают органы по аттестации </w:t>
      </w:r>
      <w:r w:rsidR="00B9628A">
        <w:t xml:space="preserve">для проведения данного мероприятия </w:t>
      </w:r>
    </w:p>
    <w:p w14:paraId="063790A4" w14:textId="77777777" w:rsidR="000853BC" w:rsidRDefault="00B9628A" w:rsidP="00DD2DA2">
      <w:pPr>
        <w:pStyle w:val="ListParagraph"/>
        <w:numPr>
          <w:ilvl w:val="0"/>
          <w:numId w:val="18"/>
        </w:numPr>
      </w:pPr>
      <w:r>
        <w:t xml:space="preserve">Предоставляют органам по аттестации необходимые документы и условия для проведения аттестации </w:t>
      </w:r>
    </w:p>
    <w:p w14:paraId="5C1DBC09" w14:textId="77777777" w:rsidR="006D7BDB" w:rsidRDefault="000853BC" w:rsidP="00DD2DA2">
      <w:pPr>
        <w:pStyle w:val="ListParagraph"/>
        <w:numPr>
          <w:ilvl w:val="0"/>
          <w:numId w:val="18"/>
        </w:numPr>
      </w:pPr>
      <w:r>
        <w:t xml:space="preserve">При необходимости </w:t>
      </w:r>
      <w:r w:rsidR="00D612BC">
        <w:t xml:space="preserve">привлекают для проведения испытаний </w:t>
      </w:r>
      <w:r w:rsidR="00D819FA">
        <w:t xml:space="preserve">несертифицырованных средств защиты информации этого объекта ипытательные центры </w:t>
      </w:r>
      <w:r w:rsidR="006D7BDB">
        <w:t>(лаборатории) по сертификации</w:t>
      </w:r>
    </w:p>
    <w:p w14:paraId="74AAB651" w14:textId="2D58D8B3" w:rsidR="00DD2DA2" w:rsidRDefault="006D7BDB" w:rsidP="00DD2DA2">
      <w:pPr>
        <w:pStyle w:val="ListParagraph"/>
        <w:numPr>
          <w:ilvl w:val="0"/>
          <w:numId w:val="18"/>
        </w:numPr>
      </w:pPr>
      <w:r>
        <w:t xml:space="preserve">выполняют эксплуатацию объекта </w:t>
      </w:r>
      <w:r w:rsidR="00DD2DA2">
        <w:t xml:space="preserve"> </w:t>
      </w:r>
      <w:r>
        <w:t xml:space="preserve">информатизации </w:t>
      </w:r>
      <w:r w:rsidR="00C94DE8">
        <w:t xml:space="preserve">в соотвтсвии с условиями и требованиями установленными в аттестате соответсвия </w:t>
      </w:r>
    </w:p>
    <w:p w14:paraId="2076A32B" w14:textId="2190C0B1" w:rsidR="007B1CF2" w:rsidRDefault="007B1CF2" w:rsidP="00DD2DA2">
      <w:pPr>
        <w:pStyle w:val="ListParagraph"/>
        <w:numPr>
          <w:ilvl w:val="0"/>
          <w:numId w:val="18"/>
        </w:numPr>
      </w:pPr>
      <w:r>
        <w:t xml:space="preserve">извещают орган по аттестации о всех изменениях в информационных технологиях </w:t>
      </w:r>
      <w:r w:rsidR="00244248">
        <w:t>,составе и размещение средств и систем информатики, условиях их эксплуатации</w:t>
      </w:r>
      <w:r w:rsidR="00ED7E2D">
        <w:t xml:space="preserve">, которые могут повлиять на эффективность мер и средств защиты информации </w:t>
      </w:r>
    </w:p>
    <w:p w14:paraId="6A232E42" w14:textId="0CF51BA8" w:rsidR="00727EFF" w:rsidRDefault="00727EFF" w:rsidP="00DD2DA2">
      <w:pPr>
        <w:pStyle w:val="ListParagraph"/>
        <w:numPr>
          <w:ilvl w:val="0"/>
          <w:numId w:val="18"/>
        </w:numPr>
      </w:pPr>
      <w:r>
        <w:t xml:space="preserve">предоставляют необходимые документы и условия для контроля и надзора </w:t>
      </w:r>
      <w:r w:rsidR="009F7993">
        <w:t xml:space="preserve">за эксплуатацией объекта информатизации </w:t>
      </w:r>
    </w:p>
    <w:p w14:paraId="3C47681D" w14:textId="77777777" w:rsidR="00FD3EE7" w:rsidRDefault="00FD3EE7" w:rsidP="002873D6">
      <w:pPr>
        <w:ind w:left="360"/>
      </w:pPr>
    </w:p>
    <w:p w14:paraId="1F0144AF" w14:textId="77777777" w:rsidR="00FD3EE7" w:rsidRDefault="00FD3EE7" w:rsidP="002873D6">
      <w:pPr>
        <w:ind w:left="360"/>
      </w:pPr>
    </w:p>
    <w:p w14:paraId="42AD203B" w14:textId="77777777" w:rsidR="00FD3EE7" w:rsidRDefault="00FD3EE7" w:rsidP="002873D6">
      <w:pPr>
        <w:ind w:left="360"/>
      </w:pPr>
    </w:p>
    <w:p w14:paraId="34EC5AAE" w14:textId="77777777" w:rsidR="00FD3EE7" w:rsidRDefault="00FD3EE7" w:rsidP="002873D6">
      <w:pPr>
        <w:ind w:left="360"/>
      </w:pPr>
    </w:p>
    <w:p w14:paraId="7048F432" w14:textId="77777777" w:rsidR="00FD3EE7" w:rsidRDefault="00FD3EE7" w:rsidP="002873D6">
      <w:pPr>
        <w:ind w:left="360"/>
      </w:pPr>
    </w:p>
    <w:p w14:paraId="0B817AC9" w14:textId="77777777" w:rsidR="00FD3EE7" w:rsidRDefault="00FD3EE7" w:rsidP="002873D6">
      <w:pPr>
        <w:ind w:left="360"/>
      </w:pPr>
    </w:p>
    <w:p w14:paraId="78F9E04D" w14:textId="77777777" w:rsidR="00FD3EE7" w:rsidRDefault="00FD3EE7" w:rsidP="002873D6">
      <w:pPr>
        <w:ind w:left="360"/>
      </w:pPr>
    </w:p>
    <w:p w14:paraId="0C0465DF" w14:textId="015019C9" w:rsidR="002873D6" w:rsidRDefault="002873D6" w:rsidP="002873D6">
      <w:pPr>
        <w:ind w:left="360"/>
      </w:pPr>
      <w:r>
        <w:t xml:space="preserve">Для проведения испытаний заявитель </w:t>
      </w:r>
      <w:r w:rsidR="00A956CA">
        <w:t>должен предоставить документы:</w:t>
      </w:r>
    </w:p>
    <w:p w14:paraId="327DE949" w14:textId="67DBA3AD" w:rsidR="00A956CA" w:rsidRDefault="00A956CA" w:rsidP="00A956CA">
      <w:pPr>
        <w:pStyle w:val="ListParagraph"/>
        <w:numPr>
          <w:ilvl w:val="0"/>
          <w:numId w:val="19"/>
        </w:numPr>
      </w:pPr>
      <w:r>
        <w:t>Приёмно-сдаточные документы на объект инфоматизации</w:t>
      </w:r>
    </w:p>
    <w:p w14:paraId="29DCF60C" w14:textId="115EA8AB" w:rsidR="00A956CA" w:rsidRDefault="00A956CA" w:rsidP="00A956CA">
      <w:pPr>
        <w:pStyle w:val="ListParagraph"/>
        <w:numPr>
          <w:ilvl w:val="0"/>
          <w:numId w:val="19"/>
        </w:numPr>
      </w:pPr>
      <w:r>
        <w:t xml:space="preserve">Акты категорирования выделенных помещений и объектов информатизации </w:t>
      </w:r>
    </w:p>
    <w:p w14:paraId="7692300E" w14:textId="5EF8DF0E" w:rsidR="00276D65" w:rsidRDefault="00276D65" w:rsidP="00A956CA">
      <w:pPr>
        <w:pStyle w:val="ListParagraph"/>
        <w:numPr>
          <w:ilvl w:val="0"/>
          <w:numId w:val="19"/>
        </w:numPr>
      </w:pPr>
      <w:r>
        <w:t>Инструкции по эксплуатации СЗИ</w:t>
      </w:r>
      <w:r w:rsidR="00FD3EE7">
        <w:t xml:space="preserve"> </w:t>
      </w:r>
      <w:r>
        <w:t>(средств</w:t>
      </w:r>
      <w:r w:rsidR="00FD3EE7">
        <w:t>а</w:t>
      </w:r>
      <w:r>
        <w:t xml:space="preserve"> защиты информации)</w:t>
      </w:r>
    </w:p>
    <w:p w14:paraId="7BD34C03" w14:textId="1A1FCC58" w:rsidR="00276D65" w:rsidRDefault="00FD3EE7" w:rsidP="00A956CA">
      <w:pPr>
        <w:pStyle w:val="ListParagraph"/>
        <w:numPr>
          <w:ilvl w:val="0"/>
          <w:numId w:val="19"/>
        </w:numPr>
      </w:pPr>
      <w:r>
        <w:t xml:space="preserve">Тех паспорт на испытуемый объект </w:t>
      </w:r>
    </w:p>
    <w:p w14:paraId="2A4D68A0" w14:textId="088C60D6" w:rsidR="00FD3EE7" w:rsidRDefault="00FD3EE7" w:rsidP="00D6690D">
      <w:pPr>
        <w:pStyle w:val="ListParagraph"/>
        <w:numPr>
          <w:ilvl w:val="0"/>
          <w:numId w:val="19"/>
        </w:numPr>
      </w:pPr>
      <w:r>
        <w:t>Документы на эксплуатацию (сертификаты соответствия требования безопасности информации)</w:t>
      </w:r>
      <w:r w:rsidR="00D6690D">
        <w:t>:</w:t>
      </w:r>
    </w:p>
    <w:p w14:paraId="18DC24F3" w14:textId="53803A09" w:rsidR="00D6690D" w:rsidRDefault="00D6690D" w:rsidP="00D6690D">
      <w:pPr>
        <w:pStyle w:val="ListParagraph"/>
      </w:pPr>
      <w:r>
        <w:t xml:space="preserve">А. на технические ср-ва защиты информации </w:t>
      </w:r>
    </w:p>
    <w:p w14:paraId="512315B2" w14:textId="0E4B6E22" w:rsidR="00D6690D" w:rsidRDefault="00D6690D" w:rsidP="00D6690D">
      <w:pPr>
        <w:pStyle w:val="ListParagraph"/>
      </w:pPr>
      <w:r>
        <w:t>Б.</w:t>
      </w:r>
      <w:r w:rsidR="004416F4">
        <w:t xml:space="preserve"> ТСОИ (технические средства </w:t>
      </w:r>
      <w:r w:rsidR="00B92250">
        <w:t>обрабатываемой мнформации)</w:t>
      </w:r>
    </w:p>
    <w:p w14:paraId="6CB9A435" w14:textId="5B78C07B" w:rsidR="00B92250" w:rsidRDefault="00B92250" w:rsidP="00B92250">
      <w:r>
        <w:t xml:space="preserve">       </w:t>
      </w:r>
      <w:r w:rsidR="00C90D33">
        <w:tab/>
        <w:t>В.</w:t>
      </w:r>
      <w:r>
        <w:t xml:space="preserve"> ВТСС</w:t>
      </w:r>
      <w:r w:rsidR="00C90D33">
        <w:t xml:space="preserve"> (вспомогательные технические ср-ва и системы)</w:t>
      </w:r>
    </w:p>
    <w:p w14:paraId="2ACA6599" w14:textId="36F3464D" w:rsidR="00D6690D" w:rsidRDefault="00350BBF" w:rsidP="00D6690D">
      <w:r>
        <w:t xml:space="preserve">       6. Акты на проведённые скрытые работы</w:t>
      </w:r>
    </w:p>
    <w:p w14:paraId="091CA4C0" w14:textId="6FA64848" w:rsidR="00350BBF" w:rsidRDefault="00350BBF" w:rsidP="00D6690D">
      <w:r>
        <w:t xml:space="preserve">       7. сертификации звукоизоляции </w:t>
      </w:r>
      <w:r w:rsidR="00D83228">
        <w:t xml:space="preserve">и эффективность экранирования сооружений если они проводились </w:t>
      </w:r>
    </w:p>
    <w:p w14:paraId="1D15E054" w14:textId="4C1346A3" w:rsidR="00D83228" w:rsidRDefault="00D83228" w:rsidP="00D6690D">
      <w:r>
        <w:t xml:space="preserve">       8. протоколы и</w:t>
      </w:r>
      <w:r w:rsidR="00DC5755">
        <w:t>з</w:t>
      </w:r>
      <w:r>
        <w:t>мерени</w:t>
      </w:r>
      <w:r w:rsidR="00DC5755">
        <w:t xml:space="preserve">я величены сопративления заземления </w:t>
      </w:r>
    </w:p>
    <w:p w14:paraId="330D0811" w14:textId="652E178B" w:rsidR="00DC5755" w:rsidRDefault="00DC5755" w:rsidP="00D6690D">
      <w:r>
        <w:t xml:space="preserve">       9. протоколы измерения реального з</w:t>
      </w:r>
      <w:r w:rsidR="00BE4ED9">
        <w:t xml:space="preserve">атухания до мест возможного размещения средств разверстки </w:t>
      </w:r>
    </w:p>
    <w:p w14:paraId="194083CD" w14:textId="4B7FA19B" w:rsidR="00BE4ED9" w:rsidRDefault="00BE4ED9" w:rsidP="00D6690D">
      <w:r>
        <w:t xml:space="preserve">      10.</w:t>
      </w:r>
      <w:r w:rsidR="005E5CEF">
        <w:t xml:space="preserve"> данные по уровню подготовки кадров обеспечивающих защиту информации (ЗИ)</w:t>
      </w:r>
    </w:p>
    <w:p w14:paraId="748E1593" w14:textId="0B94BBA2" w:rsidR="005E5CEF" w:rsidRDefault="005E5CEF" w:rsidP="00D6690D">
      <w:r>
        <w:t xml:space="preserve">      11. данные о ТО средствами контроля эффективности защиты информации и их метрологической поверке </w:t>
      </w:r>
    </w:p>
    <w:p w14:paraId="58C06712" w14:textId="098FCA59" w:rsidR="00B85E95" w:rsidRDefault="00B85E95" w:rsidP="00D6690D">
      <w:r>
        <w:t xml:space="preserve">      12. </w:t>
      </w:r>
      <w:r w:rsidR="005B367D">
        <w:t xml:space="preserve">нормативную и методическую документацию по защите инф и контролю </w:t>
      </w:r>
      <w:r w:rsidR="001619BA">
        <w:t>эффективности защиты</w:t>
      </w:r>
    </w:p>
    <w:p w14:paraId="1075B348" w14:textId="4EA7FF19" w:rsidR="00D6690D" w:rsidRDefault="00686B7A" w:rsidP="00D6690D">
      <w:r>
        <w:t>Исходные данные и документы могут уточняться заявителем</w:t>
      </w:r>
      <w:r w:rsidR="004A5D81">
        <w:t xml:space="preserve"> зависимости от особенностей аттестуемого объекта по согласовонию </w:t>
      </w:r>
      <w:r w:rsidR="00455DA0">
        <w:t>с аттестуемой комиссией</w:t>
      </w:r>
      <w:r w:rsidR="00E00F88">
        <w:t xml:space="preserve">. </w:t>
      </w:r>
    </w:p>
    <w:p w14:paraId="7C266EB1" w14:textId="77777777" w:rsidR="00A90F0D" w:rsidRDefault="00A90F0D" w:rsidP="00D6690D"/>
    <w:p w14:paraId="42BC4749" w14:textId="77777777" w:rsidR="00A90F0D" w:rsidRDefault="00A90F0D" w:rsidP="00D6690D"/>
    <w:p w14:paraId="7119DC98" w14:textId="69718305" w:rsidR="00E00F88" w:rsidRDefault="00E00F88" w:rsidP="00D6690D">
      <w:r>
        <w:t>Порядок проведения аттестации объектов информатизации:</w:t>
      </w:r>
    </w:p>
    <w:p w14:paraId="5C20464F" w14:textId="47A67700" w:rsidR="00E00F88" w:rsidRDefault="00A90F0D" w:rsidP="00E00F88">
      <w:pPr>
        <w:pStyle w:val="ListParagraph"/>
        <w:numPr>
          <w:ilvl w:val="0"/>
          <w:numId w:val="20"/>
        </w:numPr>
      </w:pPr>
      <w:r>
        <w:t>Подача и рассмотрение заявки на аттестацию по установленному образцу, заявитель направляет заявку в орган по атте</w:t>
      </w:r>
      <w:r w:rsidR="00D32C37">
        <w:t>стации где в месячный срок она рассматривается выбирается схема аттестации</w:t>
      </w:r>
      <w:r w:rsidR="0012269D">
        <w:t xml:space="preserve"> и согласовывается с заявителем</w:t>
      </w:r>
    </w:p>
    <w:p w14:paraId="45FE6066" w14:textId="299F4726" w:rsidR="0012269D" w:rsidRDefault="003E1A01" w:rsidP="00E00F88">
      <w:pPr>
        <w:pStyle w:val="ListParagraph"/>
        <w:numPr>
          <w:ilvl w:val="0"/>
          <w:numId w:val="20"/>
        </w:numPr>
      </w:pPr>
      <w:r>
        <w:t xml:space="preserve">Предварительное ознакомление с объектом аттестации </w:t>
      </w:r>
    </w:p>
    <w:p w14:paraId="166D1A3C" w14:textId="3A1B6FEB" w:rsidR="00C44327" w:rsidRDefault="00C44327" w:rsidP="00E00F88">
      <w:pPr>
        <w:pStyle w:val="ListParagraph"/>
        <w:numPr>
          <w:ilvl w:val="0"/>
          <w:numId w:val="20"/>
        </w:numPr>
      </w:pPr>
      <w:r>
        <w:t xml:space="preserve">Испытания в испытательных лабораториях несертифицированных средств и </w:t>
      </w:r>
      <w:r w:rsidR="00EB794F">
        <w:t>систем защиты инф с аттестуемого объекта</w:t>
      </w:r>
    </w:p>
    <w:p w14:paraId="50FB4CDD" w14:textId="249C59BF" w:rsidR="00EB794F" w:rsidRDefault="00EB794F" w:rsidP="00E00F88">
      <w:pPr>
        <w:pStyle w:val="ListParagraph"/>
        <w:numPr>
          <w:ilvl w:val="0"/>
          <w:numId w:val="20"/>
        </w:numPr>
      </w:pPr>
      <w:r>
        <w:t xml:space="preserve">Разработка программы и </w:t>
      </w:r>
      <w:r w:rsidR="00AF7401">
        <w:t>методике аттестационных испытаний – орган аттестации определяет перечень работ и их продолжительность</w:t>
      </w:r>
      <w:r w:rsidR="00BD37D2">
        <w:t>, методики испытаний, состав комиссий, использование контрольной аппаратуры, тестовых средств и всё согласовывается с заявителем</w:t>
      </w:r>
    </w:p>
    <w:p w14:paraId="38E27C34" w14:textId="11635D58" w:rsidR="003B6A3E" w:rsidRDefault="003B6A3E" w:rsidP="00E00F88">
      <w:pPr>
        <w:pStyle w:val="ListParagraph"/>
        <w:numPr>
          <w:ilvl w:val="0"/>
          <w:numId w:val="20"/>
        </w:numPr>
      </w:pPr>
      <w:r>
        <w:t xml:space="preserve">Составление договора на аттестацию </w:t>
      </w:r>
      <w:r w:rsidR="00B16C30">
        <w:t>– составляется между заявителем, органом по аттестации и привлекаемыми экспертами</w:t>
      </w:r>
      <w:r w:rsidR="00A60D9F">
        <w:t xml:space="preserve">, оформляются предписания </w:t>
      </w:r>
      <w:r w:rsidR="000349BF">
        <w:t xml:space="preserve">о допуске аттестационной комиссии к проведению аттестации. </w:t>
      </w:r>
    </w:p>
    <w:p w14:paraId="6FA535C0" w14:textId="18D74F05" w:rsidR="00F3186F" w:rsidRDefault="002D3712" w:rsidP="00F3186F">
      <w:pPr>
        <w:pStyle w:val="ListParagraph"/>
        <w:numPr>
          <w:ilvl w:val="0"/>
          <w:numId w:val="20"/>
        </w:numPr>
      </w:pPr>
      <w:r>
        <w:t>Работа аттестационной комиссии, которая выполняет:</w:t>
      </w:r>
      <w:r>
        <w:br/>
      </w:r>
      <w:r w:rsidR="00E22416">
        <w:t xml:space="preserve">А) анализ организационной структуры объекта, состава и структуры  комплекса </w:t>
      </w:r>
      <w:r w:rsidR="000A414A">
        <w:t>технических средств и ПО, системы ЗИ</w:t>
      </w:r>
      <w:r w:rsidR="00023F19">
        <w:t xml:space="preserve"> на объекте, разработанной документации и её соответствие</w:t>
      </w:r>
      <w:r w:rsidR="000A414A">
        <w:br/>
        <w:t>Б)</w:t>
      </w:r>
      <w:r w:rsidR="00331F80">
        <w:t xml:space="preserve"> определяется правильность категорирывания объектов </w:t>
      </w:r>
      <w:r w:rsidR="00A94368">
        <w:t>электронной вычеслительной техники и автоматизированных  систем</w:t>
      </w:r>
      <w:r w:rsidR="002E40AE">
        <w:t xml:space="preserve"> выбора и применения сертифицырованных и несертифицырованных средств и систем ЗИ</w:t>
      </w:r>
      <w:r w:rsidR="00F3186F">
        <w:br/>
        <w:t xml:space="preserve">В) проводятся испытания на </w:t>
      </w:r>
      <w:r w:rsidR="00DF2F6E">
        <w:t>аттестуемом объекте и анализ результатов их испытаний в лабораториях</w:t>
      </w:r>
      <w:r w:rsidR="00EB1837">
        <w:br/>
        <w:t xml:space="preserve">Г) </w:t>
      </w:r>
      <w:r w:rsidR="0051496C">
        <w:t xml:space="preserve">проверяется </w:t>
      </w:r>
      <w:r w:rsidR="00EB1837">
        <w:t xml:space="preserve">Уровень подготовки </w:t>
      </w:r>
      <w:r w:rsidR="0051496C">
        <w:t>кадров и распределение ответственности персонала за обеспечение выполнения требований по ИБ</w:t>
      </w:r>
      <w:r w:rsidR="001D5C1F">
        <w:br/>
        <w:t>Д) проводятся комлексные аттестационные испытания в реальных услови</w:t>
      </w:r>
      <w:r w:rsidR="00083B7C">
        <w:t xml:space="preserve">ях эксплуатации, путём проверки фактического выполнения установленных требований на различных этапах </w:t>
      </w:r>
      <w:r w:rsidR="006A236F">
        <w:t>технологического процесса обработки защищаемой информации</w:t>
      </w:r>
      <w:r w:rsidR="006A236F">
        <w:br/>
        <w:t>Е) оформляются протоколы испытаний и заключения по результатам аттеста</w:t>
      </w:r>
      <w:r w:rsidR="008D3811">
        <w:t>ции счётким указанием нарушений и рекомендациями по устранению выявленных нарушений, приведению сис</w:t>
      </w:r>
      <w:r w:rsidR="00240824">
        <w:t>темы</w:t>
      </w:r>
      <w:r w:rsidR="008D3811">
        <w:t xml:space="preserve"> защиты </w:t>
      </w:r>
      <w:r w:rsidR="00240824">
        <w:t xml:space="preserve">объекта в соответствии с требованиями и совершенствования этих </w:t>
      </w:r>
      <w:r w:rsidR="00F24CE7">
        <w:t>требований</w:t>
      </w:r>
    </w:p>
    <w:p w14:paraId="03C51785" w14:textId="071BB2F9" w:rsidR="00E22416" w:rsidRDefault="0024246E" w:rsidP="000049B5">
      <w:r>
        <w:t>К заключен</w:t>
      </w:r>
      <w:r w:rsidR="000049B5">
        <w:t>и</w:t>
      </w:r>
      <w:r>
        <w:t xml:space="preserve">ю прилагаются </w:t>
      </w:r>
      <w:r w:rsidR="000049B5">
        <w:t xml:space="preserve">протоколы испытаний с результатами и выводы </w:t>
      </w:r>
    </w:p>
    <w:p w14:paraId="3BFC9242" w14:textId="6E056D9A" w:rsidR="000049B5" w:rsidRDefault="000049B5" w:rsidP="000049B5">
      <w:r>
        <w:t>В протокол включается:</w:t>
      </w:r>
    </w:p>
    <w:p w14:paraId="04AE4CEC" w14:textId="7D3E3C56" w:rsidR="000049B5" w:rsidRDefault="000049B5" w:rsidP="000049B5">
      <w:pPr>
        <w:pStyle w:val="ListParagraph"/>
        <w:numPr>
          <w:ilvl w:val="0"/>
          <w:numId w:val="21"/>
        </w:numPr>
      </w:pPr>
      <w:r>
        <w:t xml:space="preserve">Вид испытаний </w:t>
      </w:r>
    </w:p>
    <w:p w14:paraId="54B738BC" w14:textId="22256F76" w:rsidR="000049B5" w:rsidRDefault="000049B5" w:rsidP="000049B5">
      <w:pPr>
        <w:pStyle w:val="ListParagraph"/>
        <w:numPr>
          <w:ilvl w:val="0"/>
          <w:numId w:val="21"/>
        </w:numPr>
      </w:pPr>
      <w:r>
        <w:t xml:space="preserve">Объект испытаний </w:t>
      </w:r>
    </w:p>
    <w:p w14:paraId="1F64AD10" w14:textId="462A43DA" w:rsidR="0036290F" w:rsidRDefault="0036290F" w:rsidP="000049B5">
      <w:pPr>
        <w:pStyle w:val="ListParagraph"/>
        <w:numPr>
          <w:ilvl w:val="0"/>
          <w:numId w:val="21"/>
        </w:numPr>
      </w:pPr>
      <w:r>
        <w:t>Дата и время проведения испытаний</w:t>
      </w:r>
    </w:p>
    <w:p w14:paraId="0320A0C6" w14:textId="1D58B479" w:rsidR="0036290F" w:rsidRDefault="0036290F" w:rsidP="000049B5">
      <w:pPr>
        <w:pStyle w:val="ListParagraph"/>
        <w:numPr>
          <w:ilvl w:val="0"/>
          <w:numId w:val="21"/>
        </w:numPr>
      </w:pPr>
      <w:r>
        <w:t>Место проведения испытаний</w:t>
      </w:r>
    </w:p>
    <w:p w14:paraId="611B5395" w14:textId="46DBD8FA" w:rsidR="0036290F" w:rsidRDefault="0036290F" w:rsidP="000049B5">
      <w:pPr>
        <w:pStyle w:val="ListParagraph"/>
        <w:numPr>
          <w:ilvl w:val="0"/>
          <w:numId w:val="21"/>
        </w:numPr>
      </w:pPr>
      <w:r>
        <w:t>Перечень используемой аппаратуры(должна быть вся поверена)</w:t>
      </w:r>
    </w:p>
    <w:p w14:paraId="54FBA3DB" w14:textId="63D088C1" w:rsidR="006E2B6A" w:rsidRDefault="007B3119" w:rsidP="000049B5">
      <w:pPr>
        <w:pStyle w:val="ListParagraph"/>
        <w:numPr>
          <w:ilvl w:val="0"/>
          <w:numId w:val="21"/>
        </w:numPr>
      </w:pPr>
      <w:r>
        <w:t>Перечень нормативно-методических документов по котор</w:t>
      </w:r>
      <w:r w:rsidR="006E2B6A">
        <w:t xml:space="preserve">ым проводились испытания, </w:t>
      </w:r>
    </w:p>
    <w:p w14:paraId="03ECB27E" w14:textId="3488FC00" w:rsidR="00230196" w:rsidRDefault="006E2B6A" w:rsidP="00230196">
      <w:pPr>
        <w:pStyle w:val="ListParagraph"/>
        <w:numPr>
          <w:ilvl w:val="0"/>
          <w:numId w:val="21"/>
        </w:numPr>
      </w:pPr>
      <w:r>
        <w:t>краткое описание методики испытания</w:t>
      </w:r>
    </w:p>
    <w:p w14:paraId="3B8847B6" w14:textId="38E04D3D" w:rsidR="00230196" w:rsidRDefault="00230196" w:rsidP="00230196">
      <w:pPr>
        <w:pStyle w:val="ListParagraph"/>
        <w:numPr>
          <w:ilvl w:val="0"/>
          <w:numId w:val="21"/>
        </w:numPr>
      </w:pPr>
      <w:r>
        <w:t>результаты расчёта</w:t>
      </w:r>
    </w:p>
    <w:p w14:paraId="2AF2282F" w14:textId="59F2627D" w:rsidR="00230196" w:rsidRDefault="00230196" w:rsidP="00230196">
      <w:pPr>
        <w:pStyle w:val="ListParagraph"/>
        <w:numPr>
          <w:ilvl w:val="0"/>
          <w:numId w:val="21"/>
        </w:numPr>
      </w:pPr>
      <w:r>
        <w:t>выводы по результатам</w:t>
      </w:r>
    </w:p>
    <w:p w14:paraId="3DA5C842" w14:textId="7E2D2B54" w:rsidR="006E2B6A" w:rsidRDefault="0063074F" w:rsidP="006E2B6A">
      <w:r>
        <w:t>П</w:t>
      </w:r>
      <w:r w:rsidR="00230196">
        <w:t>ротоколы подписываются э</w:t>
      </w:r>
      <w:r>
        <w:t>к</w:t>
      </w:r>
      <w:r w:rsidR="00230196">
        <w:t xml:space="preserve">спертами с указанием должности </w:t>
      </w:r>
      <w:r>
        <w:t>и фамилии с инициалами</w:t>
      </w:r>
    </w:p>
    <w:p w14:paraId="25E2B1FA" w14:textId="7190042A" w:rsidR="0063074F" w:rsidRDefault="0063074F" w:rsidP="006E2B6A">
      <w:r>
        <w:t xml:space="preserve">Заключение подписывают члены аттестационной </w:t>
      </w:r>
      <w:r w:rsidR="00180159">
        <w:t xml:space="preserve">комиссии, утверждаются руководителем органа аттестации </w:t>
      </w:r>
      <w:r w:rsidR="002466CC">
        <w:t>, как и протоколы испытаний и передаются заявителю</w:t>
      </w:r>
    </w:p>
    <w:p w14:paraId="460DB1D7" w14:textId="5DFBA9CC" w:rsidR="002466CC" w:rsidRDefault="006726BC" w:rsidP="006E2B6A">
      <w:r>
        <w:t xml:space="preserve">Если заключение по результатам аттестации утверждено, то проводится оформление, регистрация </w:t>
      </w:r>
      <w:r w:rsidR="00AB4C47">
        <w:t xml:space="preserve">и выдача аттестата соответствия. </w:t>
      </w:r>
    </w:p>
    <w:p w14:paraId="1AB41AC0" w14:textId="3636210F" w:rsidR="00AB4C47" w:rsidRDefault="005F48AC" w:rsidP="006E2B6A">
      <w:r>
        <w:t>Аттестат соответствия содержит в себе:</w:t>
      </w:r>
    </w:p>
    <w:p w14:paraId="5908775D" w14:textId="0B3CCAA0" w:rsidR="005F48AC" w:rsidRDefault="005F48AC" w:rsidP="005F48AC">
      <w:pPr>
        <w:pStyle w:val="ListParagraph"/>
        <w:numPr>
          <w:ilvl w:val="0"/>
          <w:numId w:val="22"/>
        </w:numPr>
      </w:pPr>
      <w:r>
        <w:t>регистрационный номер</w:t>
      </w:r>
    </w:p>
    <w:p w14:paraId="0D7100F3" w14:textId="0F4D1976" w:rsidR="005F48AC" w:rsidRDefault="005F48AC" w:rsidP="005F48AC">
      <w:pPr>
        <w:pStyle w:val="ListParagraph"/>
        <w:numPr>
          <w:ilvl w:val="0"/>
          <w:numId w:val="22"/>
        </w:numPr>
      </w:pPr>
      <w:r>
        <w:t>дату выдачи</w:t>
      </w:r>
    </w:p>
    <w:p w14:paraId="0C79AA7B" w14:textId="24ACF15F" w:rsidR="005F48AC" w:rsidRDefault="005F48AC" w:rsidP="005F48AC">
      <w:pPr>
        <w:pStyle w:val="ListParagraph"/>
        <w:numPr>
          <w:ilvl w:val="0"/>
          <w:numId w:val="22"/>
        </w:numPr>
      </w:pPr>
      <w:r>
        <w:t>срок действия</w:t>
      </w:r>
    </w:p>
    <w:p w14:paraId="3C59C583" w14:textId="763CF5AD" w:rsidR="005F48AC" w:rsidRDefault="005F48AC" w:rsidP="005F48AC">
      <w:pPr>
        <w:pStyle w:val="ListParagraph"/>
        <w:numPr>
          <w:ilvl w:val="0"/>
          <w:numId w:val="22"/>
        </w:numPr>
      </w:pPr>
      <w:r>
        <w:t>наименование, адрес и местоположение объекта</w:t>
      </w:r>
    </w:p>
    <w:p w14:paraId="5DB74194" w14:textId="011A7115" w:rsidR="005F48AC" w:rsidRDefault="005F48AC" w:rsidP="005F48AC">
      <w:pPr>
        <w:pStyle w:val="ListParagraph"/>
        <w:numPr>
          <w:ilvl w:val="0"/>
          <w:numId w:val="22"/>
        </w:numPr>
      </w:pPr>
      <w:r>
        <w:t>категория объекта информатизации</w:t>
      </w:r>
    </w:p>
    <w:p w14:paraId="7C9FE6D3" w14:textId="4C41A5A8" w:rsidR="005F48AC" w:rsidRDefault="004B740D" w:rsidP="005F48AC">
      <w:pPr>
        <w:pStyle w:val="ListParagraph"/>
        <w:numPr>
          <w:ilvl w:val="0"/>
          <w:numId w:val="22"/>
        </w:numPr>
      </w:pPr>
      <w:r>
        <w:t>класс защищённости автоматизированной системы</w:t>
      </w:r>
    </w:p>
    <w:p w14:paraId="10B37B5D" w14:textId="7ED5E2A0" w:rsidR="004B740D" w:rsidRDefault="006E76E5" w:rsidP="005F48AC">
      <w:pPr>
        <w:pStyle w:val="ListParagraph"/>
        <w:numPr>
          <w:ilvl w:val="0"/>
          <w:numId w:val="22"/>
        </w:numPr>
      </w:pPr>
      <w:r>
        <w:t>гриф секретности информации обрабатываемой на объекте информатизации</w:t>
      </w:r>
    </w:p>
    <w:p w14:paraId="0F5E786C" w14:textId="10BFA57E" w:rsidR="006E76E5" w:rsidRDefault="006E76E5" w:rsidP="005F48AC">
      <w:pPr>
        <w:pStyle w:val="ListParagraph"/>
        <w:numPr>
          <w:ilvl w:val="0"/>
          <w:numId w:val="22"/>
        </w:numPr>
      </w:pPr>
      <w:r>
        <w:t>организационная структура и вывод об уровне подготовки специалистов по ЗИ</w:t>
      </w:r>
    </w:p>
    <w:p w14:paraId="6F6B0213" w14:textId="12330AF0" w:rsidR="00FF4545" w:rsidRDefault="00FF4545" w:rsidP="005F48AC">
      <w:pPr>
        <w:pStyle w:val="ListParagraph"/>
        <w:numPr>
          <w:ilvl w:val="0"/>
          <w:numId w:val="22"/>
        </w:numPr>
      </w:pPr>
      <w:r>
        <w:t>номера и даты утверждения программы и методик, по которым проводились аттестационные испытания</w:t>
      </w:r>
    </w:p>
    <w:p w14:paraId="23F50263" w14:textId="575DBDA4" w:rsidR="00FF4545" w:rsidRDefault="00E31983" w:rsidP="005F48AC">
      <w:pPr>
        <w:pStyle w:val="ListParagraph"/>
        <w:numPr>
          <w:ilvl w:val="0"/>
          <w:numId w:val="22"/>
        </w:numPr>
      </w:pPr>
      <w:r>
        <w:t>перечень руководящих документов в соответствии с которыми проводилась аттестация</w:t>
      </w:r>
    </w:p>
    <w:p w14:paraId="257787C2" w14:textId="0DCB669D" w:rsidR="00E31983" w:rsidRDefault="00E31983" w:rsidP="00E31983">
      <w:pPr>
        <w:pStyle w:val="ListParagraph"/>
        <w:numPr>
          <w:ilvl w:val="0"/>
          <w:numId w:val="22"/>
        </w:numPr>
      </w:pPr>
      <w:r>
        <w:t>номер и дата утверждения заключения</w:t>
      </w:r>
      <w:r w:rsidR="00DB17FF">
        <w:t xml:space="preserve"> проверки</w:t>
      </w:r>
    </w:p>
    <w:p w14:paraId="1CA448F0" w14:textId="77777777" w:rsidR="00303A96" w:rsidRDefault="00E31983" w:rsidP="00E31983">
      <w:pPr>
        <w:pStyle w:val="ListParagraph"/>
        <w:numPr>
          <w:ilvl w:val="0"/>
          <w:numId w:val="22"/>
        </w:numPr>
      </w:pPr>
      <w:r>
        <w:t>состав комплекса техни</w:t>
      </w:r>
      <w:r w:rsidR="00DB17FF">
        <w:t>ческих средств обработки информации ограниченного доступа</w:t>
      </w:r>
      <w:r w:rsidR="004B11D1">
        <w:t>, перечень вспомогательных технических средств и систем</w:t>
      </w:r>
      <w:r w:rsidR="005E07A6">
        <w:t>, перечень технических средств ЗИ</w:t>
      </w:r>
      <w:r w:rsidR="00062D23">
        <w:t>, схемы их размещения в помещениях и относительно границ контролируемой зоны</w:t>
      </w:r>
      <w:r w:rsidR="00303A96">
        <w:t>, перечень используемых программных средств</w:t>
      </w:r>
      <w:r w:rsidR="005E07A6">
        <w:t xml:space="preserve"> </w:t>
      </w:r>
      <w:r w:rsidR="00DB17FF">
        <w:t xml:space="preserve"> </w:t>
      </w:r>
    </w:p>
    <w:p w14:paraId="2841AD9E" w14:textId="77777777" w:rsidR="005A48D6" w:rsidRDefault="007309E4" w:rsidP="00E31983">
      <w:pPr>
        <w:pStyle w:val="ListParagraph"/>
        <w:numPr>
          <w:ilvl w:val="0"/>
          <w:numId w:val="22"/>
        </w:numPr>
      </w:pPr>
      <w:r>
        <w:t xml:space="preserve">организационные мероприятия при проведении которых разрешается обработка информации </w:t>
      </w:r>
      <w:r w:rsidR="005A48D6">
        <w:t xml:space="preserve">ограниченного доступа </w:t>
      </w:r>
    </w:p>
    <w:p w14:paraId="4F0F7886" w14:textId="7080F21B" w:rsidR="005A48D6" w:rsidRDefault="005A48D6" w:rsidP="005A48D6">
      <w:pPr>
        <w:pStyle w:val="ListParagraph"/>
        <w:numPr>
          <w:ilvl w:val="0"/>
          <w:numId w:val="22"/>
        </w:numPr>
      </w:pPr>
      <w:r>
        <w:t>перечень действий, которые запрещаются при эксплуатации объекта информатизации объекта информатизации</w:t>
      </w:r>
    </w:p>
    <w:p w14:paraId="56EE1400" w14:textId="0D017F40" w:rsidR="005A48D6" w:rsidRDefault="009F4B35" w:rsidP="005A48D6">
      <w:pPr>
        <w:pStyle w:val="ListParagraph"/>
        <w:numPr>
          <w:ilvl w:val="0"/>
          <w:numId w:val="22"/>
        </w:numPr>
      </w:pPr>
      <w:r>
        <w:t xml:space="preserve">список лиц на которых возлагается обеспечение требований по защите информацией, контроль за эффективностью </w:t>
      </w:r>
      <w:r w:rsidR="00CC7A24">
        <w:t>реализованных мер и средств ЗИ</w:t>
      </w:r>
    </w:p>
    <w:p w14:paraId="7173A55D" w14:textId="34E999B1" w:rsidR="00220721" w:rsidRPr="00965667" w:rsidRDefault="00220721" w:rsidP="00220721">
      <w:pPr>
        <w:rPr>
          <w:lang w:val="en-US"/>
        </w:rPr>
      </w:pPr>
      <w:r>
        <w:t>Аттестат соответствия выдаётся на период, в течении которого организация не изменяет условия прописанные в условиях</w:t>
      </w:r>
      <w:r w:rsidR="004226DF">
        <w:t>, но не более чем на 3 года</w:t>
      </w:r>
    </w:p>
    <w:p w14:paraId="7909B73B" w14:textId="5833BB7F" w:rsidR="004226DF" w:rsidRPr="003670CE" w:rsidRDefault="004226DF" w:rsidP="00220721">
      <w:r>
        <w:t>При любом изменении на объекте информатизации аттестация проводи</w:t>
      </w:r>
      <w:r w:rsidR="00175755">
        <w:t>тся заново</w:t>
      </w:r>
    </w:p>
    <w:p w14:paraId="004645FF" w14:textId="1A73985C" w:rsidR="00717B7A" w:rsidRPr="00717B7A" w:rsidRDefault="006C5292" w:rsidP="006C5292">
      <w:pPr>
        <w:jc w:val="center"/>
      </w:pPr>
      <w:r>
        <w:rPr>
          <w:b/>
          <w:bCs/>
        </w:rPr>
        <w:t xml:space="preserve">Допуск предприятий </w:t>
      </w:r>
      <w:r w:rsidR="0029527D">
        <w:rPr>
          <w:b/>
          <w:bCs/>
        </w:rPr>
        <w:t>к  проведению работ с конфиденциальной инф</w:t>
      </w:r>
      <w:r w:rsidR="0029527D">
        <w:rPr>
          <w:b/>
          <w:bCs/>
        </w:rPr>
        <w:br/>
      </w:r>
      <w:r w:rsidR="0029527D">
        <w:rPr>
          <w:b/>
          <w:bCs/>
        </w:rPr>
        <w:br/>
        <w:t>Основные положения лицензирования деятельности предприятий связанной с использованием сведений составляющие гостайну</w:t>
      </w:r>
    </w:p>
    <w:p w14:paraId="2B3BEB23" w14:textId="36E6302C" w:rsidR="001619BA" w:rsidRDefault="003D6922" w:rsidP="00D6690D">
      <w:r>
        <w:t xml:space="preserve">В соответствии с законом о гостайне допуск предприятия к гостайне – это оформление </w:t>
      </w:r>
      <w:r w:rsidR="00933830">
        <w:t xml:space="preserve">договора </w:t>
      </w:r>
      <w:r w:rsidR="00616A1C">
        <w:t>на проведение работ с использованием сведений гостайну</w:t>
      </w:r>
    </w:p>
    <w:p w14:paraId="58EEC482" w14:textId="0F330F17" w:rsidR="000C2F2D" w:rsidRDefault="000C2F2D" w:rsidP="00D6690D">
      <w:r>
        <w:t>Каждому предприятию или организации при осуществлении работ с</w:t>
      </w:r>
      <w:r w:rsidR="003500D9">
        <w:t xml:space="preserve"> использованием свед сост гостайну </w:t>
      </w:r>
      <w:r w:rsidR="000F739A">
        <w:t xml:space="preserve">необходимо в установленном порядке в соответствии с нормативно-правовыми актами </w:t>
      </w:r>
      <w:r w:rsidR="00983069">
        <w:t>и методическими документами получить лицензию на осуществление этого вида деятельн</w:t>
      </w:r>
      <w:r w:rsidR="00CF5AD2">
        <w:t>ости в сфере защиты гостайны установлены следущие виды деятельности подлежащие лицензированию:</w:t>
      </w:r>
    </w:p>
    <w:p w14:paraId="1F1DEBAE" w14:textId="58787B9A" w:rsidR="00CF5AD2" w:rsidRDefault="00CF5AD2" w:rsidP="00CF5AD2">
      <w:pPr>
        <w:pStyle w:val="ListParagraph"/>
        <w:numPr>
          <w:ilvl w:val="0"/>
          <w:numId w:val="23"/>
        </w:numPr>
      </w:pPr>
      <w:r>
        <w:t xml:space="preserve">проведение работ </w:t>
      </w:r>
      <w:r w:rsidR="00C62E8A">
        <w:t>с</w:t>
      </w:r>
      <w:r>
        <w:t>вязанных с использованием свед сост гостайну</w:t>
      </w:r>
    </w:p>
    <w:p w14:paraId="2883CB9D" w14:textId="2D9EFF3E" w:rsidR="00CF5AD2" w:rsidRDefault="00CF5AD2" w:rsidP="00CF5AD2">
      <w:pPr>
        <w:pStyle w:val="ListParagraph"/>
        <w:numPr>
          <w:ilvl w:val="0"/>
          <w:numId w:val="23"/>
        </w:numPr>
      </w:pPr>
      <w:r>
        <w:t xml:space="preserve">проведение работ </w:t>
      </w:r>
      <w:r w:rsidR="00AB087F">
        <w:t xml:space="preserve">связанных </w:t>
      </w:r>
      <w:r>
        <w:t>с созданием средств защи</w:t>
      </w:r>
      <w:r w:rsidR="00C62E8A">
        <w:t>ты инф</w:t>
      </w:r>
    </w:p>
    <w:p w14:paraId="1FC01CAA" w14:textId="709F4B56" w:rsidR="00C62E8A" w:rsidRDefault="00C62E8A" w:rsidP="00CF5AD2">
      <w:pPr>
        <w:pStyle w:val="ListParagraph"/>
        <w:numPr>
          <w:ilvl w:val="0"/>
          <w:numId w:val="23"/>
        </w:numPr>
      </w:pPr>
      <w:r>
        <w:t xml:space="preserve">проведение работ связанных с осуществлением мероприятий и/или </w:t>
      </w:r>
      <w:r w:rsidR="00AB087F">
        <w:t>оказания услуг в области защиты гостайны в части технической защиты инф</w:t>
      </w:r>
    </w:p>
    <w:p w14:paraId="5B1C11BD" w14:textId="1C0E708C" w:rsidR="002743AC" w:rsidRDefault="002743AC" w:rsidP="002743AC">
      <w:r>
        <w:t xml:space="preserve">Незаконная в области з/и без наличии соответствующей лицензии ровно как и нарушение </w:t>
      </w:r>
      <w:r w:rsidR="00E24656">
        <w:t xml:space="preserve">условий работы предусмотренной в лицензии </w:t>
      </w:r>
      <w:r w:rsidR="000A452F">
        <w:t>, является наказуемым деянием и рководители и частные лицы ведут административную ответст</w:t>
      </w:r>
      <w:r w:rsidR="009C0FC1">
        <w:t xml:space="preserve">венность в соответствии с административным кодексом </w:t>
      </w:r>
      <w:r w:rsidR="00FE7121">
        <w:t xml:space="preserve">статьи </w:t>
      </w:r>
      <w:r w:rsidR="009C0FC1">
        <w:t>13.13 и 13.12</w:t>
      </w:r>
    </w:p>
    <w:p w14:paraId="5D100654" w14:textId="77777777" w:rsidR="00FD305D" w:rsidRDefault="00FD305D" w:rsidP="002743AC"/>
    <w:p w14:paraId="1E1CAB24" w14:textId="77777777" w:rsidR="00FD305D" w:rsidRDefault="00FD305D" w:rsidP="002743AC"/>
    <w:p w14:paraId="3560E43A" w14:textId="5A7A8C6E" w:rsidR="00FE7121" w:rsidRDefault="00736DCF" w:rsidP="002743AC">
      <w:r>
        <w:t xml:space="preserve">1 вид </w:t>
      </w:r>
      <w:r w:rsidR="00FE7121">
        <w:t>Описание лицензии выдаваемой предприятиям выполняющую работы с использ свед сост гостайну (имеющие режимно-секр</w:t>
      </w:r>
      <w:r w:rsidR="00FD305D">
        <w:t>етные органы):</w:t>
      </w:r>
    </w:p>
    <w:p w14:paraId="44A0CBC8" w14:textId="7BC02456" w:rsidR="00FD305D" w:rsidRDefault="00FD305D" w:rsidP="0047024C">
      <w:r>
        <w:t xml:space="preserve">бланк имеет </w:t>
      </w:r>
      <w:r w:rsidR="00F6403E">
        <w:t>основной цвет салатовый из плотной специальной бумаги; герб, орёл чёрного цвета на жёлтом фоне</w:t>
      </w:r>
      <w:r w:rsidR="0047024C">
        <w:t>; водные знаки темно-зелёного цвета ,гербовая печать синего цвета, серия и номер красного цвета</w:t>
      </w:r>
      <w:r w:rsidR="0047024C">
        <w:br/>
      </w:r>
      <w:r w:rsidR="0047024C">
        <w:br/>
      </w:r>
      <w:r w:rsidR="00736DCF">
        <w:t>2 вид выдаётся предприятиям связанных с созданием</w:t>
      </w:r>
      <w:r w:rsidR="007B10FD">
        <w:t xml:space="preserve"> </w:t>
      </w:r>
      <w:r w:rsidR="00736DCF">
        <w:t xml:space="preserve"> </w:t>
      </w:r>
      <w:r w:rsidR="007B10FD">
        <w:t>средств защиты информации</w:t>
      </w:r>
      <w:r w:rsidR="007B10FD">
        <w:br/>
        <w:t>описание:</w:t>
      </w:r>
      <w:r w:rsidR="007B10FD">
        <w:br/>
        <w:t xml:space="preserve">бланк выполнен с фоном </w:t>
      </w:r>
      <w:r w:rsidR="003A5043">
        <w:t>светло-серым фоном из плотной специальной бумаги, г</w:t>
      </w:r>
      <w:r w:rsidR="003C0A89">
        <w:t>е</w:t>
      </w:r>
      <w:r w:rsidR="003A5043">
        <w:t>рб орёл чёрного цвета на щите из трико</w:t>
      </w:r>
      <w:r w:rsidR="003C0A89">
        <w:t>лора;  водные знаки синего цвета , гербовая печать синяя ; буквы серии красного</w:t>
      </w:r>
      <w:r w:rsidR="000823E2">
        <w:t xml:space="preserve"> </w:t>
      </w:r>
      <w:r w:rsidR="003C0A89">
        <w:t>цвета</w:t>
      </w:r>
      <w:r w:rsidR="000823E2">
        <w:t xml:space="preserve"> ци</w:t>
      </w:r>
      <w:r w:rsidR="00835BD2">
        <w:t>фры чёрного</w:t>
      </w:r>
      <w:r w:rsidR="003C0A89">
        <w:t xml:space="preserve">, номер </w:t>
      </w:r>
      <w:r w:rsidR="00A95EEC">
        <w:t xml:space="preserve">чёрного цвета; на обороте листа расшифровка перечня </w:t>
      </w:r>
      <w:r w:rsidR="000452EF">
        <w:t xml:space="preserve">разрешённых работ </w:t>
      </w:r>
    </w:p>
    <w:p w14:paraId="65159C47" w14:textId="77777777" w:rsidR="000452EF" w:rsidRDefault="000452EF" w:rsidP="0047024C"/>
    <w:p w14:paraId="081095D0" w14:textId="04C9DE9E" w:rsidR="00A87997" w:rsidRDefault="000452EF" w:rsidP="0047024C">
      <w:r>
        <w:t xml:space="preserve">3 вид лицензия выдаваемая организации на осущ мероприятия и/или услуг </w:t>
      </w:r>
      <w:r w:rsidR="00A87997">
        <w:t>в обл защиты гостайны в части тзи(тех защиты инф)</w:t>
      </w:r>
      <w:r w:rsidR="00A87997">
        <w:br/>
        <w:t xml:space="preserve">выдаётся на бланке </w:t>
      </w:r>
      <w:r w:rsidR="00620CC1">
        <w:t xml:space="preserve">светло-серого цвета из плотной специальной бумаги; герб чёрный орёл </w:t>
      </w:r>
      <w:r w:rsidR="000823E2">
        <w:t>,</w:t>
      </w:r>
      <w:r w:rsidR="00620CC1">
        <w:t>на щите триколо</w:t>
      </w:r>
      <w:r w:rsidR="000823E2">
        <w:t>р; водные знаки голубые, гербовая печать синего цвета, буквы серии красного цвета, цифры чёрного</w:t>
      </w:r>
      <w:r w:rsidR="00835BD2">
        <w:t xml:space="preserve">; на обороте расшифровка перечня работ </w:t>
      </w:r>
    </w:p>
    <w:p w14:paraId="1FD3A88E" w14:textId="77777777" w:rsidR="002D49EE" w:rsidRDefault="002D49EE" w:rsidP="0047024C"/>
    <w:p w14:paraId="1C4D328D" w14:textId="347B990F" w:rsidR="002D49EE" w:rsidRDefault="002D49EE" w:rsidP="0047024C">
      <w:r>
        <w:t>Порядок организации и проведения работ по лицензированию деятельности предприятий определены «Положением о лицензировании деятельности предприятий учре</w:t>
      </w:r>
      <w:r w:rsidR="000970E7">
        <w:t>ждений и организаций по проведению работ</w:t>
      </w:r>
      <w:r w:rsidR="008F17C5">
        <w:t xml:space="preserve"> связанных с использованием сведений сост гостайну, созданием средств защиты инф, а также осущ</w:t>
      </w:r>
      <w:r w:rsidR="005A7CC9">
        <w:t xml:space="preserve">ествлением </w:t>
      </w:r>
      <w:r w:rsidR="008F17C5">
        <w:t xml:space="preserve"> мероприятий </w:t>
      </w:r>
      <w:r w:rsidR="005A7CC9">
        <w:t>и/иди оказанием услуг по защите гостайны</w:t>
      </w:r>
      <w:r>
        <w:t>»</w:t>
      </w:r>
    </w:p>
    <w:p w14:paraId="4781131E" w14:textId="0D3040D3" w:rsidR="005A7CC9" w:rsidRDefault="005A7CC9" w:rsidP="0047024C">
      <w:r>
        <w:t xml:space="preserve">Основные мероприятия лицензирования и общие </w:t>
      </w:r>
      <w:r w:rsidR="00460EC5">
        <w:t xml:space="preserve">требования к алгоритму лицензирования, функции и задачи решаемые лицензирующими органами права и обязанности соискателя лицензии и лицензиата </w:t>
      </w:r>
      <w:r w:rsidR="00672A7A">
        <w:t>определены в ФЗ «о лицензировании отдельных видов деятельности»</w:t>
      </w:r>
    </w:p>
    <w:p w14:paraId="46C7C130" w14:textId="52DC82E0" w:rsidR="00672A7A" w:rsidRDefault="00DF30F9" w:rsidP="0047024C">
      <w:r>
        <w:t>Органами уполномочинами на ведение лицензи</w:t>
      </w:r>
      <w:r w:rsidR="00DE3A26">
        <w:t>онной деят в сфере гостайны являются:</w:t>
      </w:r>
    </w:p>
    <w:p w14:paraId="36BF4E5D" w14:textId="50F88BD6" w:rsidR="00DE3A26" w:rsidRDefault="00FA7D16" w:rsidP="009D0A1C">
      <w:pPr>
        <w:pStyle w:val="ListParagraph"/>
        <w:numPr>
          <w:ilvl w:val="0"/>
          <w:numId w:val="26"/>
        </w:numPr>
      </w:pPr>
      <w:r>
        <w:t xml:space="preserve">на право </w:t>
      </w:r>
      <w:r w:rsidR="009D0A1C">
        <w:t xml:space="preserve">проведение работ связанных с использованием свед сост гостайну </w:t>
      </w:r>
      <w:r w:rsidR="00B7121A">
        <w:t>– ФСБ РФ её террит</w:t>
      </w:r>
      <w:r>
        <w:t>о</w:t>
      </w:r>
      <w:r w:rsidR="00B7121A">
        <w:t xml:space="preserve">риальные органы (на территории РФ) </w:t>
      </w:r>
      <w:r>
        <w:t>и СВР РФ (за рубежом)</w:t>
      </w:r>
    </w:p>
    <w:p w14:paraId="179FC43F" w14:textId="4E1099F6" w:rsidR="00FA7D16" w:rsidRDefault="00FA7D16" w:rsidP="00FA7D16">
      <w:pPr>
        <w:pStyle w:val="ListParagraph"/>
        <w:numPr>
          <w:ilvl w:val="0"/>
          <w:numId w:val="26"/>
        </w:numPr>
      </w:pPr>
      <w:r>
        <w:t xml:space="preserve">на право проведение работ связанных с созданием средств защиты инф – ФСТЭК </w:t>
      </w:r>
      <w:r w:rsidR="00F73355">
        <w:t>, СВР, мин обороны РФ, ФСБ в пределах её компетенции</w:t>
      </w:r>
    </w:p>
    <w:p w14:paraId="3256477B" w14:textId="26513E1A" w:rsidR="009D0A1C" w:rsidRDefault="00F73355" w:rsidP="0096373F">
      <w:pPr>
        <w:pStyle w:val="ListParagraph"/>
        <w:numPr>
          <w:ilvl w:val="0"/>
          <w:numId w:val="26"/>
        </w:numPr>
      </w:pPr>
      <w:r>
        <w:t xml:space="preserve">право на </w:t>
      </w:r>
      <w:r w:rsidR="00FA7D16">
        <w:t>проведение работ связанных с осуществлением мероприятий и/или оказания услуг в области защиты гостайны в части технической защиты инф</w:t>
      </w:r>
      <w:r w:rsidR="00491BE9">
        <w:t xml:space="preserve"> – ФСБ и её территориальные органы, ФСТЭК, </w:t>
      </w:r>
      <w:r w:rsidR="0096373F">
        <w:t>СВР(служба внешней разведки) в пределах её компетенции</w:t>
      </w:r>
    </w:p>
    <w:p w14:paraId="3EC656D0" w14:textId="5C863333" w:rsidR="00C972E9" w:rsidRDefault="00C972E9" w:rsidP="00C972E9">
      <w:r>
        <w:t xml:space="preserve">Лицензирование деятельности </w:t>
      </w:r>
      <w:r w:rsidR="00E922A5">
        <w:t>предприятий ФСБ, мин обороны, СВП, ФСТЭК</w:t>
      </w:r>
      <w:r w:rsidR="00974B12">
        <w:t xml:space="preserve"> по допуску к проведению работ связанных с </w:t>
      </w:r>
      <w:r w:rsidR="00846050">
        <w:t xml:space="preserve">сведсост гостайну выполняется руководителями минестерств и ведомств к которым подчиняются указанные предприятия </w:t>
      </w:r>
    </w:p>
    <w:p w14:paraId="2F4E64A3" w14:textId="77777777" w:rsidR="003C49E0" w:rsidRDefault="003C49E0" w:rsidP="006549E7">
      <w:pPr>
        <w:jc w:val="center"/>
        <w:rPr>
          <w:b/>
          <w:bCs/>
        </w:rPr>
      </w:pPr>
    </w:p>
    <w:p w14:paraId="3D5B5522" w14:textId="03B0C3A6" w:rsidR="006549E7" w:rsidRDefault="006549E7" w:rsidP="006549E7">
      <w:pPr>
        <w:jc w:val="center"/>
        <w:rPr>
          <w:b/>
          <w:bCs/>
        </w:rPr>
      </w:pPr>
      <w:r>
        <w:rPr>
          <w:b/>
          <w:bCs/>
        </w:rPr>
        <w:t xml:space="preserve">Алгоритм работы органа по лицензированию </w:t>
      </w:r>
      <w:r w:rsidR="0098086E">
        <w:rPr>
          <w:b/>
          <w:bCs/>
        </w:rPr>
        <w:t xml:space="preserve">деятельности </w:t>
      </w:r>
      <w:r>
        <w:rPr>
          <w:b/>
          <w:bCs/>
        </w:rPr>
        <w:t xml:space="preserve">предприятия </w:t>
      </w:r>
    </w:p>
    <w:p w14:paraId="2330015B" w14:textId="03AD130F" w:rsidR="003C49E0" w:rsidRDefault="003C49E0" w:rsidP="003C49E0">
      <w:r>
        <w:t xml:space="preserve">Лицензии выдаются предприятиям </w:t>
      </w:r>
      <w:r w:rsidR="00223054">
        <w:t>на основании результатов специальных экспертиз и гос аттестации их руководителей</w:t>
      </w:r>
      <w:r w:rsidR="007E2B12">
        <w:t xml:space="preserve">, ответственных за защиту свед сост гостайну </w:t>
      </w:r>
    </w:p>
    <w:p w14:paraId="2D057956" w14:textId="0F5D6754" w:rsidR="005F075F" w:rsidRDefault="004412C4" w:rsidP="003C49E0">
      <w:r>
        <w:t xml:space="preserve">Лицензии оформляются на спец бланках </w:t>
      </w:r>
      <w:r w:rsidR="00E36160">
        <w:t>на предъявителя со степенью защиты, подписывается руководителем органа уполномоче</w:t>
      </w:r>
      <w:r w:rsidR="005A6D30">
        <w:t>н</w:t>
      </w:r>
      <w:r w:rsidR="00E36160">
        <w:t>ного на ведение лицензионной деятельности и заверяется печатью этого органа</w:t>
      </w:r>
      <w:r w:rsidR="00C4253C">
        <w:t>, копия лицензии хранится в органе выдавшем её</w:t>
      </w:r>
    </w:p>
    <w:p w14:paraId="1420345C" w14:textId="01E5216D" w:rsidR="005A6D30" w:rsidRDefault="005A6D30" w:rsidP="003C49E0">
      <w:r>
        <w:t xml:space="preserve">Срок действия лицензии не может быть меньше 3 лет </w:t>
      </w:r>
      <w:r w:rsidR="00B61018">
        <w:t>, но не более 5 лет, но по желанию заявителя может выдаваться менее чем на 3 года.</w:t>
      </w:r>
    </w:p>
    <w:p w14:paraId="1FB0B45D" w14:textId="10719610" w:rsidR="007C286F" w:rsidRDefault="00370139" w:rsidP="003C49E0">
      <w:r>
        <w:t xml:space="preserve">Соискатель лицензии предоставляет заявление о выдачи лицензии с приложением копий уставных и учредительных документов </w:t>
      </w:r>
      <w:r w:rsidR="00674AB8">
        <w:t>и другие материалы характерезующие деятельность предприятия</w:t>
      </w:r>
    </w:p>
    <w:p w14:paraId="5D2278F3" w14:textId="01CC8D6D" w:rsidR="00674AB8" w:rsidRDefault="00674AB8" w:rsidP="00CB0B1C">
      <w:pPr>
        <w:pStyle w:val="ListParagraph"/>
        <w:numPr>
          <w:ilvl w:val="0"/>
          <w:numId w:val="27"/>
        </w:numPr>
      </w:pPr>
      <w:r>
        <w:t xml:space="preserve">Орган выполняет </w:t>
      </w:r>
      <w:r w:rsidR="00CB0B1C">
        <w:t>организацию лицензирования предприятия</w:t>
      </w:r>
    </w:p>
    <w:p w14:paraId="663252BA" w14:textId="401FD7AF" w:rsidR="00CB0B1C" w:rsidRDefault="00CB0B1C" w:rsidP="00CB0B1C">
      <w:pPr>
        <w:pStyle w:val="ListParagraph"/>
        <w:numPr>
          <w:ilvl w:val="0"/>
          <w:numId w:val="27"/>
        </w:numPr>
      </w:pPr>
      <w:r>
        <w:t>Организацию и проведение специальных экспертиз</w:t>
      </w:r>
    </w:p>
    <w:p w14:paraId="0AC13454" w14:textId="56857497" w:rsidR="00CB0B1C" w:rsidRDefault="00366FEE" w:rsidP="00CB0B1C">
      <w:pPr>
        <w:pStyle w:val="ListParagraph"/>
        <w:numPr>
          <w:ilvl w:val="0"/>
          <w:numId w:val="27"/>
        </w:numPr>
      </w:pPr>
      <w:r>
        <w:t>Рассмотрение заявлений</w:t>
      </w:r>
    </w:p>
    <w:p w14:paraId="3D61DB06" w14:textId="2E7FB28D" w:rsidR="00366FEE" w:rsidRDefault="00366FEE" w:rsidP="00CB0B1C">
      <w:pPr>
        <w:pStyle w:val="ListParagraph"/>
        <w:numPr>
          <w:ilvl w:val="0"/>
          <w:numId w:val="27"/>
        </w:numPr>
      </w:pPr>
      <w:r>
        <w:t xml:space="preserve">Принятие решений о выдаче или отказе выдачи </w:t>
      </w:r>
      <w:r w:rsidR="00F410E6">
        <w:t>лицензии</w:t>
      </w:r>
    </w:p>
    <w:p w14:paraId="1C5B813F" w14:textId="0400D1DD" w:rsidR="00F410E6" w:rsidRDefault="00F410E6" w:rsidP="00CB0B1C">
      <w:pPr>
        <w:pStyle w:val="ListParagraph"/>
        <w:numPr>
          <w:ilvl w:val="0"/>
          <w:numId w:val="27"/>
        </w:numPr>
      </w:pPr>
      <w:r>
        <w:t>Выдача лицензии</w:t>
      </w:r>
    </w:p>
    <w:p w14:paraId="139EDECE" w14:textId="663EF26D" w:rsidR="00F410E6" w:rsidRDefault="00F410E6" w:rsidP="00CB0B1C">
      <w:pPr>
        <w:pStyle w:val="ListParagraph"/>
        <w:numPr>
          <w:ilvl w:val="0"/>
          <w:numId w:val="27"/>
        </w:numPr>
      </w:pPr>
      <w:r>
        <w:t xml:space="preserve">Принятие решений о преостановлении дейсвия лицензии или её онулирование </w:t>
      </w:r>
    </w:p>
    <w:p w14:paraId="1945FE29" w14:textId="1AACC54F" w:rsidR="00F410E6" w:rsidRDefault="00F410E6" w:rsidP="00CB0B1C">
      <w:pPr>
        <w:pStyle w:val="ListParagraph"/>
        <w:numPr>
          <w:ilvl w:val="0"/>
          <w:numId w:val="27"/>
        </w:numPr>
      </w:pPr>
      <w:r>
        <w:t>Разработка номативно-</w:t>
      </w:r>
      <w:r w:rsidR="00D46D33">
        <w:t>метод документов по вопр лиценз</w:t>
      </w:r>
    </w:p>
    <w:p w14:paraId="02A5EF18" w14:textId="006ABADE" w:rsidR="00D46D33" w:rsidRDefault="00D46D33" w:rsidP="00CB0B1C">
      <w:pPr>
        <w:pStyle w:val="ListParagraph"/>
        <w:numPr>
          <w:ilvl w:val="0"/>
          <w:numId w:val="27"/>
        </w:numPr>
      </w:pPr>
      <w:r>
        <w:t xml:space="preserve">Привлечение по необходимости </w:t>
      </w:r>
      <w:r w:rsidR="00396E17">
        <w:t>представиелей ведомсв для провед спец экспертиз</w:t>
      </w:r>
    </w:p>
    <w:p w14:paraId="301D9D0B" w14:textId="278E8FD5" w:rsidR="00396E17" w:rsidRDefault="00396E17" w:rsidP="00CB0B1C">
      <w:pPr>
        <w:pStyle w:val="ListParagraph"/>
        <w:numPr>
          <w:ilvl w:val="0"/>
          <w:numId w:val="27"/>
        </w:numPr>
      </w:pPr>
      <w:r>
        <w:t xml:space="preserve">Ведение реестра </w:t>
      </w:r>
      <w:r w:rsidR="009B3865">
        <w:t>выданных пр</w:t>
      </w:r>
      <w:r w:rsidR="002D7066">
        <w:t>и</w:t>
      </w:r>
      <w:r w:rsidR="009B3865">
        <w:t>остановленных</w:t>
      </w:r>
      <w:r w:rsidR="002D7066">
        <w:t xml:space="preserve"> или онулированных лицензий</w:t>
      </w:r>
    </w:p>
    <w:p w14:paraId="58BAA31D" w14:textId="3841D7FB" w:rsidR="00146829" w:rsidRDefault="00CD20E1" w:rsidP="00CD20E1">
      <w:r>
        <w:t xml:space="preserve">Одним из важных вопросов при проверке является проверка наличия в структуре организации необходимого числа </w:t>
      </w:r>
      <w:r w:rsidR="00CD02DE">
        <w:t xml:space="preserve">специально подготовленных сотрудников для работы по защите гостайны и уровня их квалификации, оценивается готовность </w:t>
      </w:r>
      <w:r w:rsidR="00FE00B8">
        <w:t>сотрудников предприятия выполнять специальные виды работ</w:t>
      </w:r>
      <w:r w:rsidR="00E92781">
        <w:br/>
      </w:r>
    </w:p>
    <w:p w14:paraId="1CEDECDF" w14:textId="65FDC460" w:rsidR="00C715AA" w:rsidRDefault="00FB2D7A" w:rsidP="00FB2D7A">
      <w:pPr>
        <w:jc w:val="center"/>
      </w:pPr>
      <w:r>
        <w:t>Определения по теме лицензирование</w:t>
      </w:r>
      <w:r>
        <w:br/>
        <w:t>основные понятия:</w:t>
      </w:r>
    </w:p>
    <w:p w14:paraId="2B9CAEFD" w14:textId="10B9B0E8" w:rsidR="00FB2D7A" w:rsidRDefault="00FB2D7A" w:rsidP="00FB2D7A">
      <w:pPr>
        <w:pStyle w:val="ListParagraph"/>
        <w:numPr>
          <w:ilvl w:val="0"/>
          <w:numId w:val="28"/>
        </w:numPr>
      </w:pPr>
      <w:r>
        <w:t xml:space="preserve">Лицензия – специальное разрешение на осуществление конкретного вида </w:t>
      </w:r>
      <w:r w:rsidR="00174EDA">
        <w:t xml:space="preserve">деятельности при обязательном соблюдении </w:t>
      </w:r>
      <w:r w:rsidR="00772031">
        <w:t xml:space="preserve">лицензионных требований и условий выданное лицензирующим органом юр лицу или </w:t>
      </w:r>
      <w:r w:rsidR="0006410E">
        <w:t>ип</w:t>
      </w:r>
    </w:p>
    <w:p w14:paraId="15CB9BED" w14:textId="60E43D59" w:rsidR="0006410E" w:rsidRDefault="0006410E" w:rsidP="00FB2D7A">
      <w:pPr>
        <w:pStyle w:val="ListParagraph"/>
        <w:numPr>
          <w:ilvl w:val="0"/>
          <w:numId w:val="28"/>
        </w:numPr>
      </w:pPr>
      <w:r>
        <w:t xml:space="preserve">Лицензируемый вид деятельности – вид деятельности на территории РФ </w:t>
      </w:r>
      <w:r w:rsidR="004C5B10">
        <w:t xml:space="preserve">требуется получение лицензии </w:t>
      </w:r>
    </w:p>
    <w:p w14:paraId="70EA9C83" w14:textId="0FF42484" w:rsidR="004C5B10" w:rsidRDefault="004C5B10" w:rsidP="00FB2D7A">
      <w:pPr>
        <w:pStyle w:val="ListParagraph"/>
        <w:numPr>
          <w:ilvl w:val="0"/>
          <w:numId w:val="28"/>
        </w:numPr>
      </w:pPr>
      <w:r>
        <w:t xml:space="preserve">Лицензирование </w:t>
      </w:r>
      <w:r w:rsidR="001A6B01">
        <w:t>–</w:t>
      </w:r>
      <w:r>
        <w:t xml:space="preserve"> </w:t>
      </w:r>
      <w:r w:rsidR="001A6B01">
        <w:t>мероприятие связанное с предоставлением лицензии</w:t>
      </w:r>
      <w:r w:rsidR="008856B7">
        <w:t xml:space="preserve"> переоформлением документов</w:t>
      </w:r>
      <w:r w:rsidR="00A91DB1">
        <w:t xml:space="preserve"> подтверждающих наличие лицензии, приостановление деятельности лицензиатов за нарушение лицензионных требований и услови</w:t>
      </w:r>
      <w:r w:rsidR="0068332F">
        <w:t xml:space="preserve">й, возобновлением </w:t>
      </w:r>
      <w:r w:rsidR="00170093">
        <w:t xml:space="preserve">или прекращением действия лицензии , контролем лицензирующих органов, за соблюдением лицензиатами </w:t>
      </w:r>
      <w:r w:rsidR="000D746E">
        <w:t xml:space="preserve">при осуществлении лицензирующих видов деятельности </w:t>
      </w:r>
      <w:r w:rsidR="00E503AA">
        <w:t xml:space="preserve">соответствующих лицензионных требований и условий ведением </w:t>
      </w:r>
      <w:r w:rsidR="00F10E56">
        <w:t xml:space="preserve">реестров лицензий предоставлением в установленном порядке </w:t>
      </w:r>
      <w:r w:rsidR="00F003A0">
        <w:t xml:space="preserve">заинтересованным лицам сведений </w:t>
      </w:r>
      <w:r w:rsidR="00914D41">
        <w:t xml:space="preserve">из реестров лицензий </w:t>
      </w:r>
      <w:r w:rsidR="008C39CC">
        <w:t xml:space="preserve">и иной инф о лицензировании </w:t>
      </w:r>
    </w:p>
    <w:p w14:paraId="311F0C5F" w14:textId="700D8DF3" w:rsidR="008C3B88" w:rsidRDefault="008C3B88" w:rsidP="00FB2D7A">
      <w:pPr>
        <w:pStyle w:val="ListParagraph"/>
        <w:numPr>
          <w:ilvl w:val="0"/>
          <w:numId w:val="28"/>
        </w:numPr>
      </w:pPr>
      <w:r>
        <w:t xml:space="preserve">Лицензионные требования и условия – совокупность установленных положениями о лицензировании конкретных видов деятельности </w:t>
      </w:r>
      <w:r w:rsidR="0030664C">
        <w:t>требований и условий выполнение которых лицензиатом обязательны</w:t>
      </w:r>
    </w:p>
    <w:p w14:paraId="3C8F7970" w14:textId="01107203" w:rsidR="004B6A38" w:rsidRDefault="004B6A38" w:rsidP="00FB2D7A">
      <w:pPr>
        <w:pStyle w:val="ListParagraph"/>
        <w:numPr>
          <w:ilvl w:val="0"/>
          <w:numId w:val="28"/>
        </w:numPr>
      </w:pPr>
      <w:r>
        <w:t xml:space="preserve">Лицензирующие органы </w:t>
      </w:r>
      <w:r w:rsidR="00C5273D">
        <w:t xml:space="preserve">– федеральные органы исполнительной власти </w:t>
      </w:r>
      <w:r w:rsidR="004F3181">
        <w:t xml:space="preserve">, органы исп власти субъектов РФ (полный перечень был в предыдущей </w:t>
      </w:r>
      <w:r w:rsidR="004E695E">
        <w:t>лекции)</w:t>
      </w:r>
    </w:p>
    <w:p w14:paraId="6C0B0C0D" w14:textId="2F7DF98E" w:rsidR="004E695E" w:rsidRDefault="004E695E" w:rsidP="00FB2D7A">
      <w:pPr>
        <w:pStyle w:val="ListParagraph"/>
        <w:numPr>
          <w:ilvl w:val="0"/>
          <w:numId w:val="28"/>
        </w:numPr>
      </w:pPr>
      <w:r>
        <w:t xml:space="preserve">Лицензиат </w:t>
      </w:r>
      <w:r w:rsidR="00613D6C">
        <w:t>–</w:t>
      </w:r>
      <w:r>
        <w:t xml:space="preserve"> </w:t>
      </w:r>
      <w:r w:rsidR="00613D6C">
        <w:t xml:space="preserve">юр лицо или ип имеющий лицензию </w:t>
      </w:r>
      <w:r w:rsidR="00610A7D">
        <w:t xml:space="preserve">на осуществление конкретного вида деятельности </w:t>
      </w:r>
    </w:p>
    <w:p w14:paraId="1535B2AA" w14:textId="1AB55F2B" w:rsidR="00610A7D" w:rsidRDefault="00610A7D" w:rsidP="00FB2D7A">
      <w:pPr>
        <w:pStyle w:val="ListParagraph"/>
        <w:numPr>
          <w:ilvl w:val="0"/>
          <w:numId w:val="28"/>
        </w:numPr>
      </w:pPr>
      <w:r>
        <w:t>Соискатель лицензии – юр лицо или ип</w:t>
      </w:r>
      <w:r w:rsidR="00612E57">
        <w:t xml:space="preserve"> обратившийся в лицензионный орган  с заявлением о предоставлении лицензии на осуществление конкретного вида деятельности </w:t>
      </w:r>
    </w:p>
    <w:p w14:paraId="5975D5A3" w14:textId="3492CC44" w:rsidR="00C82A71" w:rsidRDefault="00C82A71" w:rsidP="00FB2D7A">
      <w:pPr>
        <w:pStyle w:val="ListParagraph"/>
        <w:numPr>
          <w:ilvl w:val="0"/>
          <w:numId w:val="28"/>
        </w:numPr>
      </w:pPr>
      <w:r>
        <w:t xml:space="preserve">Реестр лицензий – совокупность данных о предоставлении лицензий переоформление документов </w:t>
      </w:r>
      <w:r w:rsidR="00326E94">
        <w:t xml:space="preserve">подтверждающие наличие лицензии, приостановление и восстновление лицензий и онулирование </w:t>
      </w:r>
      <w:r w:rsidR="00B1641D">
        <w:t>лицензии (есть реестр для конкретной деятельности; у нас по ИБ)</w:t>
      </w:r>
    </w:p>
    <w:p w14:paraId="6D3258E6" w14:textId="1E94F0B3" w:rsidR="00CC69DA" w:rsidRDefault="00B1641D" w:rsidP="00CC69DA">
      <w:pPr>
        <w:pStyle w:val="ListParagraph"/>
        <w:numPr>
          <w:ilvl w:val="0"/>
          <w:numId w:val="28"/>
        </w:numPr>
      </w:pPr>
      <w:r>
        <w:t>Виды деятельности относящиеся относящиесе к з/и на которые нужна лицензия:</w:t>
      </w:r>
      <w:r>
        <w:br/>
        <w:t xml:space="preserve">1. </w:t>
      </w:r>
      <w:r w:rsidR="00545A2E">
        <w:t>Шифровальных (криптографических) ср-в</w:t>
      </w:r>
      <w:r w:rsidR="00545A2E">
        <w:br/>
        <w:t xml:space="preserve">2. Деятельность по техническому обслужеванию </w:t>
      </w:r>
      <w:r w:rsidR="007D796B">
        <w:t>(ТО) шифровальных (криптографических) ср-в</w:t>
      </w:r>
      <w:r w:rsidR="00545A2E">
        <w:br/>
        <w:t>3.</w:t>
      </w:r>
      <w:r w:rsidR="007D796B">
        <w:t xml:space="preserve"> Предоставление услуг в облачти шифровальной инф</w:t>
      </w:r>
      <w:r w:rsidR="00545A2E">
        <w:br/>
        <w:t>4.</w:t>
      </w:r>
      <w:r w:rsidR="007D796B">
        <w:t xml:space="preserve"> Разработка</w:t>
      </w:r>
      <w:r w:rsidR="006859CE">
        <w:t>, производство,</w:t>
      </w:r>
      <w:r w:rsidR="007D796B">
        <w:t xml:space="preserve"> </w:t>
      </w:r>
      <w:r w:rsidR="006859CE">
        <w:t xml:space="preserve">шифровальных (криптографических) ср-в, защищённых с </w:t>
      </w:r>
      <w:r w:rsidR="008D268B">
        <w:t>использованием шифровальных ср-в инф</w:t>
      </w:r>
      <w:r w:rsidR="00EA0DEB">
        <w:t>ормационных</w:t>
      </w:r>
      <w:r w:rsidR="008D268B">
        <w:t xml:space="preserve"> систем, телеком систем</w:t>
      </w:r>
      <w:r w:rsidR="006859CE">
        <w:br/>
        <w:t>5.</w:t>
      </w:r>
      <w:r w:rsidR="00EA0DEB">
        <w:t xml:space="preserve"> Деятельность по выявлению электронных устройств, предназначенных для негласного получения инф. </w:t>
      </w:r>
      <w:r w:rsidR="00DA017D">
        <w:t>В помещениях и тех ср-вах</w:t>
      </w:r>
      <w:r w:rsidR="00211F2A">
        <w:t xml:space="preserve"> (за исключением случая</w:t>
      </w:r>
      <w:r w:rsidR="00650333">
        <w:t xml:space="preserve">, если указанная деятельность </w:t>
      </w:r>
      <w:r w:rsidR="009A1B13">
        <w:t>обесп для собственных нужд юр лица или ип)</w:t>
      </w:r>
      <w:r w:rsidR="009A1B13">
        <w:br/>
        <w:t>6. Деятельность по разработке и/или производ</w:t>
      </w:r>
      <w:r w:rsidR="00647E40">
        <w:t>ству ср-в защиты конфиденциальной инф</w:t>
      </w:r>
      <w:r w:rsidR="00CC69DA">
        <w:br/>
        <w:t>7. Деятельность по технической защите конфиденциальной инф</w:t>
      </w:r>
      <w:r w:rsidR="00CC69DA">
        <w:br/>
      </w:r>
      <w:r w:rsidR="00674FB1">
        <w:br/>
      </w:r>
      <w:r w:rsidR="00CC69DA">
        <w:t xml:space="preserve">8. </w:t>
      </w:r>
      <w:r w:rsidR="0001778D">
        <w:t>Разработка производства реализация и пр</w:t>
      </w:r>
      <w:r w:rsidR="00DC1199">
        <w:t>и</w:t>
      </w:r>
      <w:r w:rsidR="0001778D">
        <w:t xml:space="preserve">обретение </w:t>
      </w:r>
      <w:r w:rsidR="00DC1199">
        <w:t>в целях продажи специальных технических ср-в предназна</w:t>
      </w:r>
      <w:r w:rsidR="00342D94">
        <w:t>ч</w:t>
      </w:r>
      <w:r w:rsidR="00DC1199">
        <w:t xml:space="preserve">енных для негласного получения инф </w:t>
      </w:r>
      <w:r w:rsidR="00674FB1">
        <w:t xml:space="preserve">ип и юр лицам, осуществляющим </w:t>
      </w:r>
      <w:r w:rsidR="00342D94">
        <w:t xml:space="preserve">предпринемательскую деятельность </w:t>
      </w:r>
    </w:p>
    <w:p w14:paraId="54AED072" w14:textId="77777777" w:rsidR="00033FC7" w:rsidRDefault="00033FC7" w:rsidP="00033FC7"/>
    <w:p w14:paraId="0C6FF5C3" w14:textId="68F5131B" w:rsidR="00033FC7" w:rsidRDefault="00033FC7" w:rsidP="00033FC7">
      <w:pPr>
        <w:jc w:val="center"/>
        <w:rPr>
          <w:b/>
          <w:bCs/>
        </w:rPr>
      </w:pPr>
      <w:r>
        <w:rPr>
          <w:b/>
          <w:bCs/>
        </w:rPr>
        <w:t>Сертификация средств заиты информации(СЗИ)</w:t>
      </w:r>
    </w:p>
    <w:p w14:paraId="4E3B1D21" w14:textId="77777777" w:rsidR="003B22CD" w:rsidRDefault="00033FC7" w:rsidP="003B22CD">
      <w:pPr>
        <w:jc w:val="center"/>
      </w:pPr>
      <w:r>
        <w:t xml:space="preserve">Общий порядок сертификации СЗИ </w:t>
      </w:r>
    </w:p>
    <w:p w14:paraId="71F83072" w14:textId="75328FC3" w:rsidR="00033FC7" w:rsidRDefault="003B22CD" w:rsidP="003B22CD">
      <w:r>
        <w:br/>
        <w:t>выполняется в соответствии с сертификацией СЗИ</w:t>
      </w:r>
    </w:p>
    <w:p w14:paraId="1E10CAD2" w14:textId="5DDD54D3" w:rsidR="003B22CD" w:rsidRDefault="00C94E03" w:rsidP="003B22CD">
      <w:r>
        <w:t xml:space="preserve">Сертификация – форма осуществляемого органом по сертификации подтверждения соответсвия объектов </w:t>
      </w:r>
      <w:r w:rsidR="00473456">
        <w:t xml:space="preserve">требованиям технических регламентов, положением стандартов, сводов правил или условия договора </w:t>
      </w:r>
    </w:p>
    <w:p w14:paraId="5F3F1E2D" w14:textId="48AD031D" w:rsidR="00535E3D" w:rsidRDefault="00535E3D" w:rsidP="003B22CD">
      <w:r>
        <w:t>Сертификат соответствия – документ удоставеряющий соотвтесвие объекта требованиям тех регламентов, положениям стандартов, сводам правил или условиям договоров</w:t>
      </w:r>
    </w:p>
    <w:p w14:paraId="08ABF8D5" w14:textId="413FD912" w:rsidR="00535E3D" w:rsidRDefault="00B76180" w:rsidP="003B22CD">
      <w:r>
        <w:t>Ср-вами з/и являются технические, криптографические, программные и другие ср-ва предназначенные для защиты сведений сост гостайну</w:t>
      </w:r>
      <w:r w:rsidR="007F6454">
        <w:t>, средствах в которых они реализованны, атакже средства контроля эффективности з/и</w:t>
      </w:r>
    </w:p>
    <w:p w14:paraId="63D7D933" w14:textId="0D76C446" w:rsidR="00C87401" w:rsidRDefault="00C87401" w:rsidP="003B22CD">
      <w:r>
        <w:t xml:space="preserve">Указанные ср-ва подлежат обязательной сертификации </w:t>
      </w:r>
    </w:p>
    <w:p w14:paraId="2536AF77" w14:textId="1DEB0B0F" w:rsidR="00330CD4" w:rsidRDefault="00330CD4" w:rsidP="003B22CD">
      <w:r>
        <w:t xml:space="preserve">Система сертификации сзи </w:t>
      </w:r>
      <w:r w:rsidR="009F584E">
        <w:t>которая проводится в рамках контроля представляет собой совокупность участников сертификации</w:t>
      </w:r>
      <w:r w:rsidR="00A76A7C">
        <w:t>:</w:t>
      </w:r>
    </w:p>
    <w:p w14:paraId="22958257" w14:textId="7055CD47" w:rsidR="00A27AA2" w:rsidRDefault="00A27AA2" w:rsidP="00A27AA2">
      <w:pPr>
        <w:pStyle w:val="ListParagraph"/>
        <w:numPr>
          <w:ilvl w:val="0"/>
          <w:numId w:val="29"/>
        </w:numPr>
      </w:pPr>
      <w:r>
        <w:t>Федеральный орг по сертификации</w:t>
      </w:r>
    </w:p>
    <w:p w14:paraId="27E5F2B8" w14:textId="77777777" w:rsidR="00A76A7C" w:rsidRDefault="00A27AA2" w:rsidP="00A27AA2">
      <w:pPr>
        <w:pStyle w:val="ListParagraph"/>
        <w:numPr>
          <w:ilvl w:val="0"/>
          <w:numId w:val="29"/>
        </w:numPr>
      </w:pPr>
      <w:r>
        <w:t xml:space="preserve">Орган возглавляющий сис сертификации однородной продукции </w:t>
      </w:r>
    </w:p>
    <w:p w14:paraId="737E76B5" w14:textId="2C8CDE4A" w:rsidR="00A27AA2" w:rsidRDefault="00A76A7C" w:rsidP="00A27AA2">
      <w:pPr>
        <w:pStyle w:val="ListParagraph"/>
        <w:numPr>
          <w:ilvl w:val="0"/>
          <w:numId w:val="29"/>
        </w:numPr>
      </w:pPr>
      <w:r>
        <w:t>Органы по сертификации СЗИ</w:t>
      </w:r>
      <w:r w:rsidR="00A27AA2">
        <w:t xml:space="preserve"> </w:t>
      </w:r>
      <w:r>
        <w:t>– органы проводящие сертифик</w:t>
      </w:r>
      <w:r w:rsidR="00EC4E17">
        <w:t>а</w:t>
      </w:r>
      <w:r>
        <w:t>цию опре</w:t>
      </w:r>
      <w:r w:rsidR="00EC4E17">
        <w:t>д продукции</w:t>
      </w:r>
    </w:p>
    <w:p w14:paraId="1B3D7CED" w14:textId="01A92CB3" w:rsidR="00EC4E17" w:rsidRDefault="00EC4E17" w:rsidP="00A27AA2">
      <w:pPr>
        <w:pStyle w:val="ListParagraph"/>
        <w:numPr>
          <w:ilvl w:val="0"/>
          <w:numId w:val="29"/>
        </w:numPr>
      </w:pPr>
      <w:r>
        <w:t>Испытательные лаборатории – лаборатории проводящие сертифик</w:t>
      </w:r>
      <w:r w:rsidR="00A01F56">
        <w:t>ационные испытания продукции или отдельные виды этих испытаний</w:t>
      </w:r>
    </w:p>
    <w:p w14:paraId="5AA183B6" w14:textId="10235241" w:rsidR="00A01F56" w:rsidRDefault="00A01F56" w:rsidP="00A27AA2">
      <w:pPr>
        <w:pStyle w:val="ListParagraph"/>
        <w:numPr>
          <w:ilvl w:val="0"/>
          <w:numId w:val="29"/>
        </w:numPr>
      </w:pPr>
      <w:r>
        <w:t>Изготовители – прод</w:t>
      </w:r>
      <w:r w:rsidR="00C90859">
        <w:t>а</w:t>
      </w:r>
      <w:r>
        <w:t>вц</w:t>
      </w:r>
      <w:r w:rsidR="00C90859">
        <w:t>ы исполнители продукции</w:t>
      </w:r>
    </w:p>
    <w:p w14:paraId="36C97D03" w14:textId="5551FA8D" w:rsidR="00A769FA" w:rsidRDefault="00C90859" w:rsidP="00C90859">
      <w:r>
        <w:t xml:space="preserve">Центральные органы сис сертификации, органы по сертификации СЗИ и испытательные лаборатории </w:t>
      </w:r>
      <w:r w:rsidR="00FE3678">
        <w:t>проходя окредитацию на право проведения работ по сертификации</w:t>
      </w:r>
      <w:r w:rsidR="00A769FA">
        <w:t xml:space="preserve">. Целью окредитации является проверка возможности выполнения работ по сертификации </w:t>
      </w:r>
      <w:r w:rsidR="00CD7B3D">
        <w:t>СЗИ</w:t>
      </w:r>
    </w:p>
    <w:p w14:paraId="0C591C50" w14:textId="2568D0A5" w:rsidR="00CD7B3D" w:rsidRDefault="00FC3FE8" w:rsidP="00C90859">
      <w:r>
        <w:t>По результатам контроля федеральный орган по серти</w:t>
      </w:r>
      <w:r w:rsidR="00AB0753">
        <w:t>фикации может приостановить или онулировать сертификат в случаях:</w:t>
      </w:r>
    </w:p>
    <w:p w14:paraId="77CCF762" w14:textId="282423EA" w:rsidR="00AB0753" w:rsidRDefault="00A2446B" w:rsidP="00AB0753">
      <w:pPr>
        <w:pStyle w:val="ListParagraph"/>
        <w:numPr>
          <w:ilvl w:val="0"/>
          <w:numId w:val="30"/>
        </w:numPr>
      </w:pPr>
      <w:r>
        <w:t xml:space="preserve">Изменения на законодательном уровне, касающиеся требований </w:t>
      </w:r>
      <w:r w:rsidR="00EE7920">
        <w:t xml:space="preserve">к СЗИ, методы испытаний и контроля </w:t>
      </w:r>
    </w:p>
    <w:p w14:paraId="723F0E90" w14:textId="0D32930E" w:rsidR="00A2446B" w:rsidRDefault="00027E27" w:rsidP="00AB0753">
      <w:pPr>
        <w:pStyle w:val="ListParagraph"/>
        <w:numPr>
          <w:ilvl w:val="0"/>
          <w:numId w:val="30"/>
        </w:numPr>
      </w:pPr>
      <w:r>
        <w:t xml:space="preserve">Изменение технологий изготовления, </w:t>
      </w:r>
      <w:r w:rsidR="0098754A">
        <w:br/>
      </w:r>
      <w:r>
        <w:t xml:space="preserve">конструкции (состава), </w:t>
      </w:r>
      <w:r w:rsidR="0098754A">
        <w:t xml:space="preserve">комплектности СЗИ и системы контроля их качества </w:t>
      </w:r>
    </w:p>
    <w:p w14:paraId="00941DAC" w14:textId="6257997A" w:rsidR="0098754A" w:rsidRDefault="007B6946" w:rsidP="00AB0753">
      <w:pPr>
        <w:pStyle w:val="ListParagraph"/>
        <w:numPr>
          <w:ilvl w:val="0"/>
          <w:numId w:val="30"/>
        </w:numPr>
      </w:pPr>
      <w:r>
        <w:t>Невыполнение требований технологии изготовления</w:t>
      </w:r>
      <w:r w:rsidR="00DF220E">
        <w:t>, контроля и испытаний СЗИ</w:t>
      </w:r>
    </w:p>
    <w:p w14:paraId="1F21A672" w14:textId="6D486F88" w:rsidR="00DF220E" w:rsidRDefault="00007526" w:rsidP="00AB0753">
      <w:pPr>
        <w:pStyle w:val="ListParagraph"/>
        <w:numPr>
          <w:ilvl w:val="0"/>
          <w:numId w:val="30"/>
        </w:numPr>
      </w:pPr>
      <w:r>
        <w:t>Несоответствие сертифицированных СЗИ техническим условия или формуляру</w:t>
      </w:r>
      <w:r w:rsidR="008B1E98">
        <w:t>, выявленное в ходе государственного или инспекционного контроля</w:t>
      </w:r>
    </w:p>
    <w:p w14:paraId="03FDF087" w14:textId="568EE20A" w:rsidR="008B1E98" w:rsidRDefault="008B1E98" w:rsidP="00AB0753">
      <w:pPr>
        <w:pStyle w:val="ListParagraph"/>
        <w:numPr>
          <w:ilvl w:val="0"/>
          <w:numId w:val="30"/>
        </w:numPr>
      </w:pPr>
      <w:r>
        <w:t xml:space="preserve">Отказ заявителя в допуске или приёме лиц </w:t>
      </w:r>
      <w:r w:rsidR="000427E8">
        <w:t>уполномоченных осуществлять госконтроль и надзор, инспекционный контроль за соблюдени</w:t>
      </w:r>
      <w:r w:rsidR="00230953">
        <w:t xml:space="preserve">ем правил сертификации и за сертифицированными СЗИ </w:t>
      </w:r>
    </w:p>
    <w:p w14:paraId="1408B715" w14:textId="7957B5D4" w:rsidR="00E517E4" w:rsidRPr="003670CE" w:rsidRDefault="00E517E4" w:rsidP="00E517E4">
      <w:r>
        <w:t>Сроки проведения испытаний при сертификаци</w:t>
      </w:r>
      <w:r w:rsidR="006476BC">
        <w:t>и устанавливаются договором между изготовителем и испытательной лабораторией</w:t>
      </w:r>
    </w:p>
    <w:p w14:paraId="1B910ED3" w14:textId="64EE22A1" w:rsidR="0054617C" w:rsidRDefault="00B92D2C" w:rsidP="00E517E4">
      <w:r>
        <w:t xml:space="preserve">Экспертиза </w:t>
      </w:r>
      <w:r w:rsidR="00616733">
        <w:t xml:space="preserve">результатов </w:t>
      </w:r>
      <w:r>
        <w:t xml:space="preserve">испытаний </w:t>
      </w:r>
      <w:r w:rsidR="00616733">
        <w:t xml:space="preserve">оформление, </w:t>
      </w:r>
      <w:r>
        <w:t xml:space="preserve"> регистраци</w:t>
      </w:r>
      <w:r w:rsidR="00616733">
        <w:t>ю и выдачу</w:t>
      </w:r>
      <w:r w:rsidR="0054617C">
        <w:t xml:space="preserve"> сертификата и лицензии на право пользования знака соответствия включает в себя процедура соответствия на основании заключения испытательной лаборатории </w:t>
      </w:r>
      <w:r w:rsidR="009F5B60">
        <w:t>делает закючение</w:t>
      </w:r>
      <w:r w:rsidR="006928E9">
        <w:t xml:space="preserve"> и отправляет в орган по сертификации после получения регистрационного номера </w:t>
      </w:r>
      <w:r w:rsidR="00D05087">
        <w:t>заявитель получает сертификат</w:t>
      </w:r>
    </w:p>
    <w:p w14:paraId="6191625B" w14:textId="4EAC20DA" w:rsidR="00D05087" w:rsidRDefault="00D05087" w:rsidP="00E517E4">
      <w:r>
        <w:t>Сертификат дают сроком не менее 5 лет</w:t>
      </w:r>
    </w:p>
    <w:p w14:paraId="75D293A9" w14:textId="611B98C2" w:rsidR="00D05087" w:rsidRDefault="00FE0B13" w:rsidP="00E517E4">
      <w:r>
        <w:t>По результатам контроля фед орган по сертификации может преостановить или онулировать сертификат в случаях:</w:t>
      </w:r>
    </w:p>
    <w:p w14:paraId="39E775F5" w14:textId="0F94CB4E" w:rsidR="00FE0B13" w:rsidRDefault="00182F12" w:rsidP="00182F12">
      <w:r>
        <w:t xml:space="preserve"> Читать выше</w:t>
      </w:r>
    </w:p>
    <w:p w14:paraId="1DCDE754" w14:textId="4EF0CF69" w:rsidR="00182F12" w:rsidRDefault="00182F12" w:rsidP="00182F12">
      <w:r>
        <w:t>Сертификация импотр</w:t>
      </w:r>
      <w:r w:rsidR="00E74BF5">
        <w:t xml:space="preserve">ных СЗИ проводится по тем же правилам что и отечественный </w:t>
      </w:r>
    </w:p>
    <w:p w14:paraId="6830965D" w14:textId="543454AE" w:rsidR="00E74BF5" w:rsidRDefault="00E74BF5" w:rsidP="00182F12">
      <w:r>
        <w:t>Основ</w:t>
      </w:r>
      <w:r w:rsidR="002A4624">
        <w:t>ными схемами проведения сертификации СЗИ являются:</w:t>
      </w:r>
    </w:p>
    <w:p w14:paraId="2CD3965E" w14:textId="4384035A" w:rsidR="002A4624" w:rsidRDefault="002A4624" w:rsidP="002A4624">
      <w:pPr>
        <w:pStyle w:val="ListParagraph"/>
        <w:numPr>
          <w:ilvl w:val="0"/>
          <w:numId w:val="32"/>
        </w:numPr>
      </w:pPr>
      <w:r>
        <w:t xml:space="preserve">Единичных образцов СЗИ </w:t>
      </w:r>
      <w:r w:rsidR="00EF714C">
        <w:t xml:space="preserve">– проведение испытаний образцов на соответствие требований по ЗИ </w:t>
      </w:r>
    </w:p>
    <w:p w14:paraId="510A50C1" w14:textId="37376FCE" w:rsidR="00B21075" w:rsidRDefault="004E562C" w:rsidP="00B21075">
      <w:pPr>
        <w:pStyle w:val="ListParagraph"/>
        <w:numPr>
          <w:ilvl w:val="0"/>
          <w:numId w:val="32"/>
        </w:numPr>
      </w:pPr>
      <w:r>
        <w:t xml:space="preserve">Для серийного производства СЗИ – проведение типовых </w:t>
      </w:r>
      <w:r w:rsidR="0046029C">
        <w:t>испытаний образцов  СЗИ на соответствии требований</w:t>
      </w:r>
      <w:r w:rsidR="00C23580">
        <w:t xml:space="preserve"> </w:t>
      </w:r>
      <w:r w:rsidR="00A268DD">
        <w:t xml:space="preserve">по </w:t>
      </w:r>
      <w:r w:rsidR="00C23580">
        <w:t xml:space="preserve">ЗИ </w:t>
      </w:r>
      <w:r w:rsidR="00A268DD">
        <w:t xml:space="preserve"> и последующий инспекционный контроль за стабильностью характериристик сертифици</w:t>
      </w:r>
      <w:r w:rsidR="00B21075">
        <w:t xml:space="preserve">рованных СЗИ выполняющих требования </w:t>
      </w:r>
    </w:p>
    <w:p w14:paraId="0DF492FE" w14:textId="3F20275D" w:rsidR="00B21075" w:rsidRDefault="00B21075" w:rsidP="00B21075">
      <w:r>
        <w:t xml:space="preserve">В отдельных случаях по согласованию </w:t>
      </w:r>
      <w:r w:rsidR="00056392">
        <w:t xml:space="preserve">с органом по сертификации СЗИ допускается проведение испытаний на базе изготовителя сроки таких испытаний устанавливаются договором между изготовителем и испытательной лабораторией </w:t>
      </w:r>
    </w:p>
    <w:p w14:paraId="75327280" w14:textId="2ACF1692" w:rsidR="00FC4E7A" w:rsidRDefault="001D5F72" w:rsidP="00B21075">
      <w:r>
        <w:t xml:space="preserve">Если соискатель не согласен с отказом в выдаче сертификата, он имеет право обратиться в центральный орган по сертификации или в федеральный орган по сертификации или в межведомственную комиссию для </w:t>
      </w:r>
      <w:r w:rsidR="00933E5C">
        <w:t xml:space="preserve">дополнительного рассмотрения полученных результатов </w:t>
      </w:r>
    </w:p>
    <w:p w14:paraId="1E175AC6" w14:textId="44402246" w:rsidR="009837EA" w:rsidRDefault="009837EA" w:rsidP="00B21075">
      <w:r>
        <w:t>Оплата работ по сертификации осущетвляется по договору между участниками по сертификации</w:t>
      </w:r>
    </w:p>
    <w:p w14:paraId="77D43BBA" w14:textId="77777777" w:rsidR="0089155E" w:rsidRDefault="0089155E" w:rsidP="009837EA">
      <w:pPr>
        <w:jc w:val="center"/>
      </w:pPr>
    </w:p>
    <w:p w14:paraId="547FB167" w14:textId="77777777" w:rsidR="0089155E" w:rsidRDefault="0089155E" w:rsidP="009837EA">
      <w:pPr>
        <w:jc w:val="center"/>
      </w:pPr>
    </w:p>
    <w:p w14:paraId="647048A3" w14:textId="77777777" w:rsidR="0089155E" w:rsidRDefault="0089155E" w:rsidP="009837EA">
      <w:pPr>
        <w:jc w:val="center"/>
      </w:pPr>
    </w:p>
    <w:p w14:paraId="38E1BF5E" w14:textId="2D139CBA" w:rsidR="009837EA" w:rsidRDefault="009837EA" w:rsidP="009837EA">
      <w:pPr>
        <w:jc w:val="center"/>
      </w:pPr>
      <w:r>
        <w:t>Порядок сертификации</w:t>
      </w:r>
      <w:r>
        <w:br/>
        <w:t>во ФСТЭК РФ</w:t>
      </w:r>
    </w:p>
    <w:p w14:paraId="4BEA0A24" w14:textId="2AABF0CA" w:rsidR="009837EA" w:rsidRDefault="0089155E" w:rsidP="009837EA">
      <w:r>
        <w:t>Заявитель на сертификацию должен иметь лицензию ФСТЭК на соответствующий вид деятельности и может подать заявку во ФСТЭК РФ</w:t>
      </w:r>
    </w:p>
    <w:p w14:paraId="60DC9723" w14:textId="214DD3F4" w:rsidR="0089155E" w:rsidRDefault="0089155E" w:rsidP="009837EA">
      <w:r>
        <w:t>В заявке указывается:</w:t>
      </w:r>
    </w:p>
    <w:p w14:paraId="54DF44D6" w14:textId="1186DD58" w:rsidR="0089155E" w:rsidRDefault="0089155E" w:rsidP="0089155E">
      <w:pPr>
        <w:pStyle w:val="ListParagraph"/>
        <w:numPr>
          <w:ilvl w:val="0"/>
          <w:numId w:val="33"/>
        </w:numPr>
      </w:pPr>
      <w:r>
        <w:t>Наименование заявителя</w:t>
      </w:r>
    </w:p>
    <w:p w14:paraId="03F02FD2" w14:textId="55D23207" w:rsidR="0089155E" w:rsidRDefault="0089155E" w:rsidP="0089155E">
      <w:pPr>
        <w:pStyle w:val="ListParagraph"/>
        <w:numPr>
          <w:ilvl w:val="0"/>
          <w:numId w:val="33"/>
        </w:numPr>
      </w:pPr>
      <w:r>
        <w:t>Адрес заявителя</w:t>
      </w:r>
    </w:p>
    <w:p w14:paraId="7C915F39" w14:textId="422BFF48" w:rsidR="0089155E" w:rsidRDefault="0089155E" w:rsidP="0089155E">
      <w:pPr>
        <w:pStyle w:val="ListParagraph"/>
        <w:numPr>
          <w:ilvl w:val="0"/>
          <w:numId w:val="33"/>
        </w:numPr>
      </w:pPr>
      <w:r>
        <w:t>Наименование продукции (в соответствии с паспортом)</w:t>
      </w:r>
    </w:p>
    <w:p w14:paraId="258FF8E6" w14:textId="05CA9D68" w:rsidR="0089155E" w:rsidRDefault="00D359CE" w:rsidP="0089155E">
      <w:pPr>
        <w:pStyle w:val="ListParagraph"/>
        <w:numPr>
          <w:ilvl w:val="0"/>
          <w:numId w:val="33"/>
        </w:numPr>
      </w:pPr>
      <w:r>
        <w:t>Перечень нормативных и методических документов на соответс</w:t>
      </w:r>
      <w:r w:rsidR="0082235C">
        <w:t>твие требований которые заявителю нужно просертифицировать</w:t>
      </w:r>
    </w:p>
    <w:p w14:paraId="6D6511CF" w14:textId="75B4A7A7" w:rsidR="0082235C" w:rsidRDefault="0082235C" w:rsidP="0089155E">
      <w:pPr>
        <w:pStyle w:val="ListParagraph"/>
        <w:numPr>
          <w:ilvl w:val="0"/>
          <w:numId w:val="33"/>
        </w:numPr>
      </w:pPr>
      <w:r>
        <w:t xml:space="preserve">схема сертификации </w:t>
      </w:r>
      <w:r w:rsidR="00690AB0">
        <w:t>(</w:t>
      </w:r>
      <w:r>
        <w:t xml:space="preserve">на единичный образец или на </w:t>
      </w:r>
      <w:r w:rsidR="00690AB0">
        <w:t>серийное производство)</w:t>
      </w:r>
    </w:p>
    <w:p w14:paraId="7F9A2E77" w14:textId="18D6BF41" w:rsidR="00690AB0" w:rsidRDefault="00690AB0" w:rsidP="0089155E">
      <w:pPr>
        <w:pStyle w:val="ListParagraph"/>
        <w:numPr>
          <w:ilvl w:val="0"/>
          <w:numId w:val="33"/>
        </w:numPr>
      </w:pPr>
      <w:r>
        <w:t>испытательная лаборатория в которой заявитель хотел бы провести испытания</w:t>
      </w:r>
    </w:p>
    <w:p w14:paraId="544020A8" w14:textId="77B15F83" w:rsidR="00690AB0" w:rsidRDefault="00690AB0" w:rsidP="0089155E">
      <w:pPr>
        <w:pStyle w:val="ListParagraph"/>
        <w:numPr>
          <w:ilvl w:val="0"/>
          <w:numId w:val="33"/>
        </w:numPr>
      </w:pPr>
      <w:r>
        <w:t xml:space="preserve">дополнительные </w:t>
      </w:r>
      <w:r w:rsidR="00790B09">
        <w:t>условия или требования</w:t>
      </w:r>
    </w:p>
    <w:p w14:paraId="1B247F00" w14:textId="204D52D2" w:rsidR="00790B09" w:rsidRDefault="00790B09" w:rsidP="00790B09">
      <w:r>
        <w:t xml:space="preserve">в заявке заявитель обязуется выполнять </w:t>
      </w:r>
      <w:r w:rsidR="00BB198B">
        <w:t>требования, обеспечивать стабильность сертифицированных характеристик продукции, маркерованные знаком соответствия и оплатить все расходы по проведению работ</w:t>
      </w:r>
    </w:p>
    <w:p w14:paraId="28A65413" w14:textId="1B6528BB" w:rsidR="00BB198B" w:rsidRDefault="009C14F2" w:rsidP="00BB198B">
      <w:pPr>
        <w:jc w:val="center"/>
      </w:pPr>
      <w:r>
        <w:t>Решение на проведение сертификационных испытаний</w:t>
      </w:r>
    </w:p>
    <w:p w14:paraId="0F04374B" w14:textId="1D4C31CE" w:rsidR="009C14F2" w:rsidRDefault="009C14F2" w:rsidP="009C14F2">
      <w:r>
        <w:t xml:space="preserve">ФСТЭК в течении месяца после получения заявки направляет заявителю и испытательной лаборатории решение </w:t>
      </w:r>
      <w:r w:rsidR="003C658C">
        <w:t>на проведение испытаний которое содержит:</w:t>
      </w:r>
    </w:p>
    <w:p w14:paraId="4308412E" w14:textId="43A09DBB" w:rsidR="003C658C" w:rsidRDefault="003C658C" w:rsidP="003C658C">
      <w:pPr>
        <w:pStyle w:val="ListParagraph"/>
        <w:numPr>
          <w:ilvl w:val="0"/>
          <w:numId w:val="34"/>
        </w:numPr>
      </w:pPr>
      <w:r>
        <w:t>наименование заявителя и адрес</w:t>
      </w:r>
    </w:p>
    <w:p w14:paraId="58DFD416" w14:textId="7961CEEE" w:rsidR="003C658C" w:rsidRDefault="003C658C" w:rsidP="003C658C">
      <w:pPr>
        <w:pStyle w:val="ListParagraph"/>
        <w:numPr>
          <w:ilvl w:val="0"/>
          <w:numId w:val="34"/>
        </w:numPr>
      </w:pPr>
      <w:r>
        <w:t>наименование сертифицируемой продукции</w:t>
      </w:r>
    </w:p>
    <w:p w14:paraId="67DD035A" w14:textId="6B92E9D8" w:rsidR="003C658C" w:rsidRDefault="0092605C" w:rsidP="003C658C">
      <w:pPr>
        <w:pStyle w:val="ListParagraph"/>
        <w:numPr>
          <w:ilvl w:val="0"/>
          <w:numId w:val="34"/>
        </w:numPr>
      </w:pPr>
      <w:r>
        <w:t>схему проведения образца</w:t>
      </w:r>
    </w:p>
    <w:p w14:paraId="78F3DAAA" w14:textId="6C84493A" w:rsidR="0092605C" w:rsidRDefault="00D67948" w:rsidP="003C658C">
      <w:pPr>
        <w:pStyle w:val="ListParagraph"/>
        <w:numPr>
          <w:ilvl w:val="0"/>
          <w:numId w:val="34"/>
        </w:numPr>
      </w:pPr>
      <w:r>
        <w:t xml:space="preserve">назначенная испытательная лаборатория и её адрес </w:t>
      </w:r>
    </w:p>
    <w:p w14:paraId="75591A0A" w14:textId="048E0671" w:rsidR="0088796F" w:rsidRDefault="0088796F" w:rsidP="003C658C">
      <w:pPr>
        <w:pStyle w:val="ListParagraph"/>
        <w:numPr>
          <w:ilvl w:val="0"/>
          <w:numId w:val="34"/>
        </w:numPr>
      </w:pPr>
      <w:r>
        <w:t xml:space="preserve">перечень нормативных и правовых документов на соответствие которых будет проводиться </w:t>
      </w:r>
      <w:r w:rsidR="003715EE">
        <w:t>сертификация</w:t>
      </w:r>
    </w:p>
    <w:p w14:paraId="42EA3C54" w14:textId="65B33391" w:rsidR="003715EE" w:rsidRDefault="003715EE" w:rsidP="003C658C">
      <w:pPr>
        <w:pStyle w:val="ListParagraph"/>
        <w:numPr>
          <w:ilvl w:val="0"/>
          <w:numId w:val="34"/>
        </w:numPr>
      </w:pPr>
      <w:r>
        <w:t xml:space="preserve">испытательная лаборатория назначенная для последующего инспекционного котроля </w:t>
      </w:r>
    </w:p>
    <w:p w14:paraId="017B7CC8" w14:textId="25BE131D" w:rsidR="00D90178" w:rsidRDefault="00D90178" w:rsidP="003C658C">
      <w:pPr>
        <w:pStyle w:val="ListParagraph"/>
        <w:numPr>
          <w:ilvl w:val="0"/>
          <w:numId w:val="34"/>
        </w:numPr>
      </w:pPr>
      <w:r>
        <w:t xml:space="preserve">орган сертификации назначенный для проведения экспертизы </w:t>
      </w:r>
    </w:p>
    <w:p w14:paraId="7A519797" w14:textId="1E46C945" w:rsidR="00A6691B" w:rsidRDefault="00A6691B" w:rsidP="003C658C">
      <w:pPr>
        <w:pStyle w:val="ListParagraph"/>
        <w:numPr>
          <w:ilvl w:val="0"/>
          <w:numId w:val="34"/>
        </w:numPr>
      </w:pPr>
      <w:r>
        <w:t xml:space="preserve">способ оплаты работ </w:t>
      </w:r>
    </w:p>
    <w:p w14:paraId="2E0D3178" w14:textId="5EC5E004" w:rsidR="008261FF" w:rsidRDefault="00BD1BF8" w:rsidP="00BD1BF8">
      <w:r>
        <w:t>Испытательная лаборатория может быть изменена по согласию</w:t>
      </w:r>
    </w:p>
    <w:p w14:paraId="0DF1F41C" w14:textId="40D5D0AE" w:rsidR="00BD1BF8" w:rsidRDefault="00BD1BF8" w:rsidP="00BD1BF8">
      <w:r>
        <w:t>Заключение договора с испытательной лобаротрией в таком договоре устанавливаются сроки, порядок, стоимость</w:t>
      </w:r>
      <w:r w:rsidR="00EC5154">
        <w:t>; сначала испытательная лаборатория готовит комерческое предложение с обоснованием сроков, стоимости работ и проект договора</w:t>
      </w:r>
    </w:p>
    <w:p w14:paraId="2EE00F47" w14:textId="4F196CC7" w:rsidR="00EE3315" w:rsidRDefault="00EE3315" w:rsidP="00BD1BF8">
      <w:r>
        <w:t>В комплект договорных документов входит:</w:t>
      </w:r>
    </w:p>
    <w:p w14:paraId="4652C96A" w14:textId="1E4C75E1" w:rsidR="00EE3315" w:rsidRDefault="00EE3315" w:rsidP="00EE3315">
      <w:pPr>
        <w:pStyle w:val="ListParagraph"/>
        <w:numPr>
          <w:ilvl w:val="0"/>
          <w:numId w:val="35"/>
        </w:numPr>
      </w:pPr>
      <w:r>
        <w:t xml:space="preserve">договор </w:t>
      </w:r>
    </w:p>
    <w:p w14:paraId="4C8DF0F9" w14:textId="3B32D445" w:rsidR="00595062" w:rsidRDefault="00595062" w:rsidP="00EE3315">
      <w:pPr>
        <w:pStyle w:val="ListParagraph"/>
        <w:numPr>
          <w:ilvl w:val="0"/>
          <w:numId w:val="35"/>
        </w:numPr>
      </w:pPr>
      <w:r>
        <w:t xml:space="preserve">техническое задание на проведение работ </w:t>
      </w:r>
    </w:p>
    <w:p w14:paraId="58EC945D" w14:textId="414738C5" w:rsidR="009724AC" w:rsidRDefault="009724AC" w:rsidP="00EE3315">
      <w:pPr>
        <w:pStyle w:val="ListParagraph"/>
        <w:numPr>
          <w:ilvl w:val="0"/>
          <w:numId w:val="35"/>
        </w:numPr>
      </w:pPr>
      <w:r>
        <w:t xml:space="preserve">ведомость исполнения </w:t>
      </w:r>
    </w:p>
    <w:p w14:paraId="614B1D89" w14:textId="20D977FA" w:rsidR="009724AC" w:rsidRDefault="009724AC" w:rsidP="00EE3315">
      <w:pPr>
        <w:pStyle w:val="ListParagraph"/>
        <w:numPr>
          <w:ilvl w:val="0"/>
          <w:numId w:val="35"/>
        </w:numPr>
      </w:pPr>
      <w:r>
        <w:t xml:space="preserve">протокол согласования цены </w:t>
      </w:r>
    </w:p>
    <w:p w14:paraId="143FEB92" w14:textId="09BE8CD7" w:rsidR="00185221" w:rsidRDefault="00185221" w:rsidP="00185221">
      <w:r>
        <w:t xml:space="preserve">также включается </w:t>
      </w:r>
      <w:r w:rsidR="002F5B23">
        <w:t xml:space="preserve">в случае порчи испытательных образцов </w:t>
      </w:r>
    </w:p>
    <w:p w14:paraId="6EE69E6F" w14:textId="5DB34CBC" w:rsidR="002F5B23" w:rsidRDefault="002F5B23" w:rsidP="002F5B23">
      <w:pPr>
        <w:jc w:val="center"/>
      </w:pPr>
      <w:r>
        <w:t>Подготовка исходных данных</w:t>
      </w:r>
    </w:p>
    <w:p w14:paraId="600FE745" w14:textId="40598370" w:rsidR="002F5B23" w:rsidRDefault="002F5B23" w:rsidP="002F5B23">
      <w:r>
        <w:t>Этот этап включает в себя согласование и методики сертификационных испытаний</w:t>
      </w:r>
    </w:p>
    <w:p w14:paraId="31A55C19" w14:textId="0E1BE0EC" w:rsidR="00E83BB6" w:rsidRDefault="00E83BB6" w:rsidP="002F5B23">
      <w:r>
        <w:t xml:space="preserve">Предаёт инф заявителю о том какие данные необходимы для испытаний </w:t>
      </w:r>
    </w:p>
    <w:p w14:paraId="0D5930D5" w14:textId="7630FBAC" w:rsidR="00A40A64" w:rsidRDefault="00A40A64" w:rsidP="002F5B23">
      <w:r>
        <w:t xml:space="preserve">В орган по сертификации лаборатория направляет программу и методику для утверждения </w:t>
      </w:r>
    </w:p>
    <w:p w14:paraId="3C52FF84" w14:textId="4B92F6BE" w:rsidR="00620611" w:rsidRDefault="00620611" w:rsidP="002F5B23">
      <w:r>
        <w:t>Заявитель получает эти же документы для согласования и подготовки исходных данных, он предоставляет лаборат</w:t>
      </w:r>
      <w:r w:rsidR="00600433">
        <w:t xml:space="preserve">ории СЗИ в комплектации по техническим условиям или формуляру </w:t>
      </w:r>
    </w:p>
    <w:p w14:paraId="6F6D738D" w14:textId="5070A82A" w:rsidR="001C0AA8" w:rsidRDefault="001C0AA8" w:rsidP="001C0AA8">
      <w:pPr>
        <w:jc w:val="center"/>
      </w:pPr>
      <w:r>
        <w:t>Сертификационные испытания</w:t>
      </w:r>
    </w:p>
    <w:p w14:paraId="73443DAB" w14:textId="0880C38C" w:rsidR="001C0AA8" w:rsidRDefault="00E91564" w:rsidP="001C0AA8">
      <w:r>
        <w:t>Лаборатория отбирает образцы сертифицируемой продукции, идентифицирует её, проводит испытания</w:t>
      </w:r>
      <w:r w:rsidR="00985A42">
        <w:t xml:space="preserve">, по утверждённой методике и программе </w:t>
      </w:r>
    </w:p>
    <w:p w14:paraId="6A85BDC3" w14:textId="05B85B91" w:rsidR="00985A42" w:rsidRDefault="00985A42" w:rsidP="001C0AA8">
      <w:r>
        <w:t>Заявитель готовит и настраивает стенд для проведения сертификационных испытаний</w:t>
      </w:r>
    </w:p>
    <w:p w14:paraId="36717348" w14:textId="26E99EF8" w:rsidR="00D324A4" w:rsidRDefault="00985A42" w:rsidP="001C0AA8">
      <w:r>
        <w:t xml:space="preserve">Запрещается вносить изменения в состав или конструкцию </w:t>
      </w:r>
      <w:r w:rsidR="00D324A4">
        <w:t>объектов по сертификации или документацию во время испытаний</w:t>
      </w:r>
      <w:r w:rsidR="00F82B1A">
        <w:t xml:space="preserve"> – это ведёт к остановке испытаний, их перезапуску </w:t>
      </w:r>
      <w:r w:rsidR="007150F8">
        <w:t xml:space="preserve">что влияет на стоимость и сроки проведения работ </w:t>
      </w:r>
    </w:p>
    <w:p w14:paraId="50AD3555" w14:textId="6992F6A4" w:rsidR="007150F8" w:rsidRDefault="007150F8" w:rsidP="007150F8">
      <w:pPr>
        <w:jc w:val="center"/>
      </w:pPr>
      <w:r>
        <w:t>Оформление результатов испытаний</w:t>
      </w:r>
    </w:p>
    <w:p w14:paraId="77964EFE" w14:textId="0B1E2636" w:rsidR="007150F8" w:rsidRDefault="007150F8" w:rsidP="007150F8">
      <w:r>
        <w:t xml:space="preserve">Оформляются в виде протоколов сертификационных испытаний и </w:t>
      </w:r>
      <w:r w:rsidR="00B52586">
        <w:t xml:space="preserve">технических заключений, эти документы направляются в орган по сертификации, а копии заявителю </w:t>
      </w:r>
    </w:p>
    <w:p w14:paraId="23B98F74" w14:textId="414B8410" w:rsidR="004070ED" w:rsidRDefault="004070ED" w:rsidP="004070ED">
      <w:pPr>
        <w:jc w:val="center"/>
      </w:pPr>
      <w:r>
        <w:t xml:space="preserve">Заключение договора </w:t>
      </w:r>
      <w:r>
        <w:br/>
        <w:t>с органом по сертификации</w:t>
      </w:r>
    </w:p>
    <w:p w14:paraId="33F93D24" w14:textId="6FB64C8D" w:rsidR="004070ED" w:rsidRDefault="004070ED" w:rsidP="004070ED">
      <w:r>
        <w:t xml:space="preserve">Испытательная лаборатория заключает договор с органом по сертификации на проведение экспертизы </w:t>
      </w:r>
      <w:r w:rsidR="00420F31">
        <w:t>где оговариваются сроки, порядок и стоимость (проводится в течении месяца)</w:t>
      </w:r>
    </w:p>
    <w:p w14:paraId="02D5B34B" w14:textId="76DE00B8" w:rsidR="00420F31" w:rsidRDefault="00420F31" w:rsidP="004070ED">
      <w:r>
        <w:t xml:space="preserve">Иногда орган по сертификации требует заключить договор с заявителем и это необходимо изначально обговаривать с испытательной лабораторией </w:t>
      </w:r>
    </w:p>
    <w:p w14:paraId="71B1D282" w14:textId="2E0E0C6A" w:rsidR="006E0764" w:rsidRDefault="006E0764" w:rsidP="004070ED">
      <w:r>
        <w:t xml:space="preserve">Орган по сертификации проводит экспертизу результатов </w:t>
      </w:r>
      <w:r w:rsidR="00493E2E">
        <w:t>испытаний, технических и эксплутационных доку</w:t>
      </w:r>
      <w:r w:rsidR="00CE1079">
        <w:t>ме</w:t>
      </w:r>
      <w:r w:rsidR="00493E2E">
        <w:t>нтов на сертифицированную продукцию</w:t>
      </w:r>
      <w:r w:rsidR="00CE1079">
        <w:t xml:space="preserve">, затем делают экспертное заключение </w:t>
      </w:r>
      <w:r w:rsidR="002F5654">
        <w:t xml:space="preserve">которое вместе с техническим заключением </w:t>
      </w:r>
      <w:r w:rsidR="007A12CE">
        <w:t>предаётся во ФСТЭК РФ</w:t>
      </w:r>
      <w:r w:rsidR="00A61E96">
        <w:t xml:space="preserve"> на основании этих документов оформляется сертификат </w:t>
      </w:r>
    </w:p>
    <w:p w14:paraId="0DC94843" w14:textId="5413CEAA" w:rsidR="00387EB2" w:rsidRDefault="00387EB2" w:rsidP="004070ED">
      <w:r>
        <w:t xml:space="preserve">Если ФСТЭК выявит в результате проверки несоответсвии результатов </w:t>
      </w:r>
      <w:r w:rsidR="00AE2B87">
        <w:t xml:space="preserve">то заявителю направляется матевированное письмо </w:t>
      </w:r>
      <w:r w:rsidR="00C76788">
        <w:t>и заявитель имеет право обратиться в апеляционный со</w:t>
      </w:r>
      <w:r w:rsidR="0032261B">
        <w:t>вет федерального органа, апелляция рассматривается в месячный срок</w:t>
      </w:r>
    </w:p>
    <w:p w14:paraId="7E846306" w14:textId="77777777" w:rsidR="0032261B" w:rsidRDefault="0032261B" w:rsidP="004070ED"/>
    <w:p w14:paraId="2315E67E" w14:textId="77777777" w:rsidR="0091201B" w:rsidRDefault="0091201B" w:rsidP="004070ED"/>
    <w:p w14:paraId="087C69E7" w14:textId="77777777" w:rsidR="005125C4" w:rsidRDefault="005125C4" w:rsidP="005125C4">
      <w:r>
        <w:t>ОРГАНИЗАЦИЯ ЗАЩИТЫ ИНФОРМАЦИИ ПРИ ПРОВЕДЕНИИ</w:t>
      </w:r>
    </w:p>
    <w:p w14:paraId="27F766A9" w14:textId="77777777" w:rsidR="005125C4" w:rsidRDefault="005125C4" w:rsidP="005125C4">
      <w:r>
        <w:t>СОВЕЩАНИЙ, В ХОДЕ ИЗДАТЕЛЬСКОЙ И РЕКЛАМНОЙ ДЕЯТЕЛЬНОСТИ 9.1. Планирование мероприятий по защите информации</w:t>
      </w:r>
    </w:p>
    <w:p w14:paraId="592A2D85" w14:textId="77777777" w:rsidR="005125C4" w:rsidRDefault="005125C4" w:rsidP="005125C4">
      <w:r>
        <w:t>при подготовке к проведению совещания В ходе повседневной деятельности предприятий, связанной с использованием сведений, составляющих государственную тайну, и конфиденциальной информации, планируются и проводятся служебные совещания*, в ходе которых рассматриваются</w:t>
      </w:r>
    </w:p>
    <w:p w14:paraId="42213623" w14:textId="77777777" w:rsidR="005125C4" w:rsidRDefault="005125C4" w:rsidP="005125C4">
      <w:r>
        <w:t>или обсуждаются вопросы, содержащие конфиденциальную информацию. Это могут быть вопросы, отнесенные к государственной тайне, касающиеся проводимых предприятием научно-исследовательских, опытноконструкторских и иных видов работ, предусмотренных уставом предприятия, или вопросы, носящие конфиденциальный характер, отражающие коммерческую сторону деятельности</w:t>
      </w:r>
    </w:p>
    <w:p w14:paraId="0F26A8FF" w14:textId="77777777" w:rsidR="005125C4" w:rsidRDefault="005125C4" w:rsidP="005125C4">
      <w:r>
        <w:t>предприятия. Вышеперечисленные мероприятия могут быть внутренними (к участию в них привлекается только персонал данного предприятия) или внешними (с участием</w:t>
      </w:r>
    </w:p>
    <w:p w14:paraId="592DEEAA" w14:textId="77777777" w:rsidR="005125C4" w:rsidRDefault="005125C4" w:rsidP="005125C4">
      <w:r>
        <w:t>представителей сторонних организаций-партнеров). Решение на проведение совещания во всех случаях принимается непо- средственно руководителем предприятия или его заместителем по ходатайству</w:t>
      </w:r>
    </w:p>
    <w:p w14:paraId="5229DA28" w14:textId="77777777" w:rsidR="005125C4" w:rsidRDefault="005125C4" w:rsidP="005125C4">
      <w:r>
        <w:t>руководителя подразделения, в чьих интересах оно будет проведено. Принимаемые должностными лицами предприятия (структурным подраз- делением, его организующим) меры по защите конфиденциальной информации в ходе подготовки и проведения совещания должны носить как организационный, так и</w:t>
      </w:r>
    </w:p>
    <w:p w14:paraId="2AA307AD" w14:textId="77777777" w:rsidR="005125C4" w:rsidRDefault="005125C4" w:rsidP="005125C4">
      <w:r>
        <w:t>технический характер.</w:t>
      </w:r>
    </w:p>
    <w:p w14:paraId="4B6A34D7" w14:textId="77777777" w:rsidR="005125C4" w:rsidRDefault="005125C4" w:rsidP="005125C4">
      <w:r>
        <w:t>Мероприятия по защите информации проводятся при подготовке, в ходе</w:t>
      </w:r>
    </w:p>
    <w:p w14:paraId="4479F066" w14:textId="77777777" w:rsidR="005125C4" w:rsidRDefault="005125C4" w:rsidP="005125C4">
      <w:r>
        <w:t>проведения и по окончании совещания. Одним из важных элементов в работе руководства и должностных лиц предприятия по защите информации при проведений совещания является этап планирования конкретных организационно-технических мер, направленных на</w:t>
      </w:r>
    </w:p>
    <w:p w14:paraId="15086029" w14:textId="77777777" w:rsidR="005125C4" w:rsidRDefault="005125C4" w:rsidP="005125C4">
      <w:r>
        <w:t>исключение утечки конфиденциальной информации и на ее защиту.</w:t>
      </w:r>
    </w:p>
    <w:p w14:paraId="7D5DB5F8" w14:textId="77777777" w:rsidR="005125C4" w:rsidRDefault="005125C4" w:rsidP="005125C4">
      <w:r>
        <w:t>Планирование мероприятий по защите информации включает выработку</w:t>
      </w:r>
    </w:p>
    <w:p w14:paraId="0F1AEA53" w14:textId="77777777" w:rsidR="005125C4" w:rsidRDefault="005125C4" w:rsidP="005125C4">
      <w:r>
        <w:t>конкретных мер, определение ответственных за их реализацию</w:t>
      </w:r>
    </w:p>
    <w:p w14:paraId="169C35F7" w14:textId="77777777" w:rsidR="005125C4" w:rsidRDefault="005125C4" w:rsidP="005125C4">
      <w:r>
        <w:t>Должностных лиц</w:t>
      </w:r>
    </w:p>
    <w:p w14:paraId="01CF06F9" w14:textId="77777777" w:rsidR="005125C4" w:rsidRDefault="005125C4" w:rsidP="005125C4">
      <w:r>
        <w:t>(структурных подразделений) предприятия и сроков их выполнения (проведения). Планирование мероприятий по защите информации, проводимых в ходе совещания с участием представителей сторонних организаций, осуществляется под руководством руководителя предприятия и при непосредственном участии его заместителя, возглавляющего на предприятии работу по защите информации. При отсутствии в структуре предприятия данного должностного лица, непосредственная</w:t>
      </w:r>
    </w:p>
    <w:p w14:paraId="7781D659" w14:textId="7E4B2172" w:rsidR="0091201B" w:rsidRDefault="005125C4" w:rsidP="005125C4">
      <w:r>
        <w:t>ответственность за проведение планирования мероприятий по защите информации</w:t>
      </w:r>
    </w:p>
    <w:p w14:paraId="26EDEBE4" w14:textId="77777777" w:rsidR="00B74C6D" w:rsidRDefault="00B74C6D" w:rsidP="00B74C6D">
      <w:r>
        <w:t>9.4. Основы организации защиты информации в ходе издательской и</w:t>
      </w:r>
    </w:p>
    <w:p w14:paraId="107F4087" w14:textId="77777777" w:rsidR="00B74C6D" w:rsidRDefault="00B74C6D" w:rsidP="00B74C6D">
      <w:r>
        <w:t>рекламной деятельности предприятия В настоящее время невозможно представить деятельность современного предприятия без его участия в издательской деятельности и рекламных акциях различного характера. Вместе с тем, для предприятий, осуществляющих работу с конфиденциальной информацией, такие его виды деятельности могут привести к распространению охраняемой информации о направлениях его деятельности и</w:t>
      </w:r>
    </w:p>
    <w:p w14:paraId="7CDB4572" w14:textId="77777777" w:rsidR="00B74C6D" w:rsidRDefault="00B74C6D" w:rsidP="00B74C6D">
      <w:r>
        <w:t>проводимых работах. В связи с этим, в повседневной деятельности предприятия мероприятия по защите информации в процессе подготовки и реализации рекламных и издательских</w:t>
      </w:r>
    </w:p>
    <w:p w14:paraId="03040E6B" w14:textId="77777777" w:rsidR="00B74C6D" w:rsidRDefault="00B74C6D" w:rsidP="00B74C6D">
      <w:r>
        <w:t>проектов занимают важное место,</w:t>
      </w:r>
    </w:p>
    <w:p w14:paraId="4DA9D6D8" w14:textId="77777777" w:rsidR="00B74C6D" w:rsidRDefault="00B74C6D" w:rsidP="00B74C6D">
      <w:r>
        <w:t>В соответствии с Федеральным законом РФ "О рекламе"43 в сфере рекламы</w:t>
      </w:r>
    </w:p>
    <w:p w14:paraId="07A3EA40" w14:textId="77777777" w:rsidR="00B74C6D" w:rsidRDefault="00B74C6D" w:rsidP="00B74C6D">
      <w:r>
        <w:t>используются следующие основные понятия: реклама - информация, распространенная любым способом, в любой форме и с использованием любых средств, адресованная неопределенному кругу лиц и направленная на привлечение внимання к объекту рекламирования, формирование или</w:t>
      </w:r>
    </w:p>
    <w:p w14:paraId="365E5232" w14:textId="77777777" w:rsidR="00B74C6D" w:rsidRDefault="00B74C6D" w:rsidP="00B74C6D">
      <w:r>
        <w:t>поддержание интереса к нему и его продвижение на рынке; объект рекламирования - товар, средство его индивидуализации, изготовитель или продавец товара, результаты интеллектуальной деятельности либо мероприятие (в том числе спортивное соревнование, концерт. конкурс, фестиваль, основанные на</w:t>
      </w:r>
    </w:p>
    <w:p w14:paraId="5B8423CD" w14:textId="77777777" w:rsidR="00B74C6D" w:rsidRDefault="00B74C6D" w:rsidP="00B74C6D">
      <w:r>
        <w:t>риске игры, пари), на привлечение внимания к которым направлена реклама:</w:t>
      </w:r>
    </w:p>
    <w:p w14:paraId="775E4EEE" w14:textId="77777777" w:rsidR="00B74C6D" w:rsidRDefault="00B74C6D" w:rsidP="00B74C6D">
      <w:r>
        <w:t>товар - продукт деятельности (в том числе работа, услуга), предназначенный</w:t>
      </w:r>
    </w:p>
    <w:p w14:paraId="7806EA08" w14:textId="77777777" w:rsidR="00B74C6D" w:rsidRDefault="00B74C6D" w:rsidP="00B74C6D">
      <w:r>
        <w:t>для продажи, обмена или иного введения в оборот;</w:t>
      </w:r>
    </w:p>
    <w:p w14:paraId="3C4D3290" w14:textId="77777777" w:rsidR="00B74C6D" w:rsidRDefault="00B74C6D" w:rsidP="00B74C6D">
      <w:r>
        <w:t>рекламодатель - изготовитель или продавец товара либо иное определившее</w:t>
      </w:r>
    </w:p>
    <w:p w14:paraId="78998950" w14:textId="77777777" w:rsidR="00B74C6D" w:rsidRDefault="00B74C6D" w:rsidP="00B74C6D">
      <w:r>
        <w:t>объект рекламирования и (или) содержание рекламы лицо;</w:t>
      </w:r>
    </w:p>
    <w:p w14:paraId="3535BB73" w14:textId="77777777" w:rsidR="00B74C6D" w:rsidRDefault="00B74C6D" w:rsidP="00B74C6D">
      <w:r>
        <w:t>рекламопроизводитель - лицо, осуществляющее полностью или частично</w:t>
      </w:r>
    </w:p>
    <w:p w14:paraId="6964E824" w14:textId="77777777" w:rsidR="00B74C6D" w:rsidRDefault="00B74C6D" w:rsidP="00B74C6D">
      <w:r>
        <w:t>приведение информации в готовую для распространения в виде рекламы форму;</w:t>
      </w:r>
    </w:p>
    <w:p w14:paraId="5F2AA436" w14:textId="77777777" w:rsidR="00B74C6D" w:rsidRDefault="00B74C6D" w:rsidP="00B74C6D">
      <w:r>
        <w:t>рекламораспространитель - лицо, осуществляющее распространение рекламы</w:t>
      </w:r>
    </w:p>
    <w:p w14:paraId="01EAA47B" w14:textId="77777777" w:rsidR="00B74C6D" w:rsidRDefault="00B74C6D" w:rsidP="00B74C6D">
      <w:r>
        <w:t>любым способом, в любой форме и с использованием любых средств.</w:t>
      </w:r>
    </w:p>
    <w:p w14:paraId="21B4B5A3" w14:textId="77777777" w:rsidR="00B74C6D" w:rsidRDefault="00B74C6D" w:rsidP="00B74C6D">
      <w:r>
        <w:t>Основными видами осуществляемой предприятием рекламной деятельности с</w:t>
      </w:r>
    </w:p>
    <w:p w14:paraId="2CA8F57A" w14:textId="77777777" w:rsidR="00B74C6D" w:rsidRDefault="00B74C6D" w:rsidP="00B74C6D">
      <w:r>
        <w:t>учетом положений федерального законодательства о рекламе, являются: 1 - наружная реклама, размещаемая на рекламных конструкциях в местах общего пользования. Под рекламными конструкциями в соответствий с Федеральным законом РФ "О рекламе" понимаются: щиты, стенды, строительные сетки, перетяжки, электронные табло и иные технические средства стабильного территориального размещения, монтируемые и располагаемые на внешних стенах, крышах и иных конструктивных элементах зданий, строений, сооружений или вне их, а также</w:t>
      </w:r>
    </w:p>
    <w:p w14:paraId="68C4BCC5" w14:textId="68DE09D5" w:rsidR="005125C4" w:rsidRDefault="00B74C6D" w:rsidP="00B74C6D">
      <w:r>
        <w:t>остановочных пунктов движения общественного транспорта;</w:t>
      </w:r>
    </w:p>
    <w:p w14:paraId="0DCEE49E" w14:textId="77777777" w:rsidR="00A66A9E" w:rsidRDefault="00A66A9E" w:rsidP="00B74C6D"/>
    <w:p w14:paraId="39CDD5AE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возлагастоя</w:t>
      </w:r>
    </w:p>
    <w:p w14:paraId="288B5911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на руководителя режимно-секретного подразделения (службы</w:t>
      </w:r>
    </w:p>
    <w:p w14:paraId="04E4A763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безопасности).</w:t>
      </w:r>
    </w:p>
    <w:p w14:paraId="52F63C02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Проведенне совещания без приглашения представителей сторонних организаций может проводиться без участия режимно-секретного подразделения (службы безопасности). В этих случаях ответственность за планирование и проведение мероприятий по исключению утечки конфиденциальной информации и по ее защите возлагаются на руководителя структурного подразделения предприятия, организующего данное совещание.</w:t>
      </w:r>
    </w:p>
    <w:p w14:paraId="4B68F7A9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При планировании совещания предусматривается такая очередность рассмотрения вопросов, при которой будет исключено участие в их обсуждении лиц, не имеющих к ним прямого отношения.</w:t>
      </w:r>
    </w:p>
    <w:p w14:paraId="14F1ED8E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Непосредственная разработка плана подготовки и проведения совещания</w:t>
      </w:r>
    </w:p>
    <w:p w14:paraId="20332E4A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возлагается на структурное подразделение предприятия, организующее его про-ведение. В этом подразделении назначается должностное лицо, отвечающее за его подготовку, согласование с другими заинтересованными подразделениями предприятия, режимно-секретным подразделением (службой безопасности</w:t>
      </w:r>
    </w:p>
    <w:p w14:paraId="66838E38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и</w:t>
      </w:r>
    </w:p>
    <w:p w14:paraId="5FF3E32B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представление в установленном порядке на утверждение руководителю предприятия (его заместителю). После утверждения плана руководством предприятия он доводится в части касающейся до всех заинтересованных должностных лиц (руководителей подразделений), до лиц, назначенных ответственными за выполнение отдельных мероприятий плана, он доводится под роспись.</w:t>
      </w:r>
    </w:p>
    <w:p w14:paraId="2A5EC6E2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Подготовка плана осуществляется заблаговременно до начала совещания и</w:t>
      </w:r>
    </w:p>
    <w:p w14:paraId="110092E9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включает мероприятия, проводимые перед проведением совещания, во время проведения совещания и по его завершении.</w:t>
      </w:r>
    </w:p>
    <w:p w14:paraId="5E10C112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 плане указываются время и место проведения совещания, состав участников,</w:t>
      </w:r>
    </w:p>
    <w:p w14:paraId="43CBB3DE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перечень предприятий, участвующих в совещании.</w:t>
      </w:r>
    </w:p>
    <w:p w14:paraId="78C02DCD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План мероприятий по защите информации при подготовке и в ходе проведения</w:t>
      </w:r>
    </w:p>
    <w:p w14:paraId="7FAA0FB9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 совещания содержит следующие основные разделы:</w:t>
      </w:r>
    </w:p>
    <w:p w14:paraId="3A2A2EF5" w14:textId="77777777" w:rsidR="0041641B" w:rsidRDefault="0041641B" w:rsidP="00416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 1. Определение состава участников и их оповещение. В разделе отражаются: порядок формирования списка лиц, привлекаемых к участию в совещании, а также перечня предприятий, которым необходимо направить запросы с приглашениями; порядок подготовки и направления таких запросов; формирование содержания запросов.</w:t>
      </w:r>
    </w:p>
    <w:p w14:paraId="7F58457E" w14:textId="77777777" w:rsidR="0041641B" w:rsidRDefault="0041641B" w:rsidP="0041641B">
      <w:pPr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Подготовка служебных помещений, в которых планируется проведение совещания. В разделе отражаются: работа по выбору служебных помещений; проверка соответствия помещений требованиям по защите информации; необходимость и целесообразность принятия дополнительных организационнотехнических мер, направленных на исключение утечки информации; оборудование рабочих мест участников совещания, в том числе средствами автоматизации, на которых разрешена обработка конфиденциальной информации. Определяется порядок использования средств звукоусиления, кино- и видеоаппаратуры (проекторов).</w:t>
      </w:r>
    </w:p>
    <w:p w14:paraId="5464EC28" w14:textId="23CE1F6D" w:rsidR="003862C4" w:rsidRDefault="0041641B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Определение объема обсуждаемой информации. В данном разделе от</w:t>
      </w:r>
      <w:r w:rsidR="003862C4" w:rsidRPr="003862C4">
        <w:rPr>
          <w:rFonts w:ascii="Helvetica" w:hAnsi="Helvetica" w:cs="Helvetica"/>
          <w:kern w:val="0"/>
        </w:rPr>
        <w:t xml:space="preserve"> </w:t>
      </w:r>
      <w:r w:rsidR="003862C4">
        <w:rPr>
          <w:rFonts w:ascii="Helvetica" w:hAnsi="Helvetica" w:cs="Helvetica"/>
          <w:kern w:val="0"/>
        </w:rPr>
        <w:t>ражаются: порядок определения перечня вопросов, выносимых на совещание, и очередности их рассмотрения; порядок оценки степени конфиденциальности вопросов; выделение вопросов, к которым допускается узкий круг лиц, участвующих в совещании.</w:t>
      </w:r>
    </w:p>
    <w:p w14:paraId="3EC48CCE" w14:textId="77777777" w:rsidR="003862C4" w:rsidRDefault="003862C4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4. Организация пропускного режима на территорию и в служебные помещения, в которых проводится совещание. В разделе отражаются вопросы организации и осуществления пропускного режима: виды пропусков и проставляемых на них условных знаком (шифров) для прохода в конкретные служебные помещения; порядок учета, хранения, выдачи и выведения их из действия (сроки уничтожения); режим прохода, посещения и пребывания в помещениях участников совещания.</w:t>
      </w:r>
    </w:p>
    <w:p w14:paraId="155A7F40" w14:textId="77777777" w:rsidR="003862C4" w:rsidRDefault="003862C4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Определяются количество и регламент работы основных и дополнительных контрольно-пропускных пунктов для прохода участников совещания на территорию и в служебные помещения.</w:t>
      </w:r>
    </w:p>
    <w:p w14:paraId="4BD06782" w14:textId="77777777" w:rsidR="003862C4" w:rsidRDefault="003862C4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5. Организация допуска участников совещания к рассматриваемым вопросам.</w:t>
      </w:r>
    </w:p>
    <w:p w14:paraId="151FB4FB" w14:textId="77777777" w:rsidR="003862C4" w:rsidRDefault="003862C4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Раздел содержит мероприятия, касающиеся непосредственного допуска участников к вопросам, выносимым на совещание, с учетом порядка их обсуждения и степени конфиденциальности информации, к которой допущен каждый участник совещания.</w:t>
      </w:r>
    </w:p>
    <w:p w14:paraId="7C6EB0FC" w14:textId="77777777" w:rsidR="003862C4" w:rsidRDefault="003862C4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6. Осуществление записи (стенограммы), фото-, кино-, видеосъемки совешания.</w:t>
      </w:r>
    </w:p>
    <w:p w14:paraId="3D88AF67" w14:textId="77777777" w:rsidR="003862C4" w:rsidRDefault="003862C4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В разделе определяются порядок и возможные способы записи, съемки (стенографирования) хода совещания и обсуждаемых вопросов с учетом их кон-фиденциальности, а также должностные лица (подразделения), отвечающие за техническое обеспечение данного процесса.</w:t>
      </w:r>
    </w:p>
    <w:p w14:paraId="3FBDE5FF" w14:textId="77777777" w:rsidR="003862C4" w:rsidRDefault="003862C4" w:rsidP="003862C4">
      <w:pPr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Меры по защите информации непосредственно при проведении совещания. В разделе отражаются: порядок и способы охраны служебных помещений, меры по исключению прохода (проникновения) в них посторонних лиц, а также участников совещания, не участвующих в рассмотрении конкретных вопросов; мероприятия по предотвращению утечки информации по техническим каналам, силы и средства, задействованные при их проведении. Также определяются конкретные меры, исключающие визуальный просмотр и прослушивание ведущихся переговоров и обсуждения вопросов участниками совещания.</w:t>
      </w:r>
    </w:p>
    <w:p w14:paraId="732D50D5" w14:textId="77777777" w:rsidR="003862C4" w:rsidRDefault="003862C4" w:rsidP="003862C4">
      <w:pPr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</w:rPr>
      </w:pPr>
      <w:r>
        <w:rPr>
          <w:rFonts w:ascii="Calibri" w:hAnsi="Calibri" w:cs="Calibri"/>
          <w:kern w:val="0"/>
        </w:rPr>
        <w:t>﻿﻿﻿</w:t>
      </w:r>
      <w:r>
        <w:rPr>
          <w:rFonts w:ascii="Helvetica" w:hAnsi="Helvetica" w:cs="Helvetica"/>
          <w:kern w:val="0"/>
        </w:rPr>
        <w:t>Организация учета, хранения, выдачи и рассылки материалов совещания. В</w:t>
      </w:r>
    </w:p>
    <w:p w14:paraId="2C82FC7B" w14:textId="77777777" w:rsidR="003862C4" w:rsidRDefault="003862C4" w:rsidP="003862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разделе отражаются порядок учета, хранения, размножения (печатания, ксерокопирования), выдачи, рассылки и уничтожения материалов совещания, а также рабочих тетрадей (блокнотов), предназначенных для записи обсуждаемых вопросов участниками совещания. Определяется порядок обращения с данными носителями информации непосредственно в ходе совещания и после его окончания. Особое внимание уделяется порядку учета, хранения, размножения и использования материалов совещания, зафиксированных на магнитных носителях (исполненных в электронном виде).</w:t>
      </w:r>
    </w:p>
    <w:p w14:paraId="3D9E0453" w14:textId="77777777" w:rsidR="00BE137E" w:rsidRPr="00653D58" w:rsidRDefault="003862C4" w:rsidP="00BE137E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9. Оформление документов лип, принимавших участие в совещании. В данном разделе отражается порядок и сроки оформления документов, подтверждающих право доступа участников совещания к конфиденциальной информа- пии, предписаний</w:t>
      </w:r>
      <w:r w:rsidR="00BE137E" w:rsidRPr="00653D58">
        <w:rPr>
          <w:rFonts w:ascii="Helvetica" w:hAnsi="Helvetica" w:cs="Helvetica"/>
          <w:kern w:val="0"/>
        </w:rPr>
        <w:t xml:space="preserve"> (доверенностей) на участие в совещании, командировочных удостоверений;</w:t>
      </w:r>
    </w:p>
    <w:p w14:paraId="7218BE5D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10. Проверка и обследование места проведения совещания после его окончания. Раздел содержит мероприятня по организации и проведению визуальной проверки, а также проверки с непользованием специальных технических средств (аппаратуры) помещений, в которых проводилось совещание с целью выявления оставленных (забытых) технических устройств, носителей конфиденциальной информации и</w:t>
      </w:r>
    </w:p>
    <w:p w14:paraId="3A4BEA4D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личных вещей участников совещания. 11. Организация контроля выполнения требований по защите информации. В разделе отражается порядок, способы и методы контроля полноты и качества проводимых мероприятий, направленных на предотвращение утечки сведений конфиденциального характера, разглашения информации, содержащей такие сведения, и утрат (хищений) носителей информации. Указываются структурные подразделения</w:t>
      </w:r>
    </w:p>
    <w:p w14:paraId="0D6850D6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(должностные лица), на которые возлагаются вопросы контроля. Определяется система и порядок представления ответственными должностными лицами докладов о наличии носителей конфиденциальной информации и выявленных</w:t>
      </w:r>
    </w:p>
    <w:p w14:paraId="75F1D271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нарушениях в работе по защите конфиденциальной информации.</w:t>
      </w:r>
    </w:p>
    <w:p w14:paraId="59233BCD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Для каждого включаемого в план мероприятия определяются: срок (время) его проведения и ответственное за выполнение мероприятия должностное лицо</w:t>
      </w:r>
    </w:p>
    <w:p w14:paraId="56D197E5" w14:textId="77777777" w:rsidR="002E7BC2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 xml:space="preserve">(подразделение). </w:t>
      </w:r>
    </w:p>
    <w:p w14:paraId="37B9FFF7" w14:textId="279D40F4" w:rsidR="00BE137E" w:rsidRPr="00653D58" w:rsidRDefault="00BE137E" w:rsidP="002E7BC2">
      <w:pPr>
        <w:jc w:val="center"/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9.2. Организация допуска участников совещания к обсуждаемым</w:t>
      </w:r>
    </w:p>
    <w:p w14:paraId="6ED99839" w14:textId="77777777" w:rsidR="002E7BC2" w:rsidRDefault="00BE137E" w:rsidP="002E7BC2">
      <w:pPr>
        <w:jc w:val="center"/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 xml:space="preserve">вопросам. </w:t>
      </w:r>
    </w:p>
    <w:p w14:paraId="759D6E0F" w14:textId="23AAE9D7" w:rsidR="00BE137E" w:rsidRPr="00653D58" w:rsidRDefault="00BE137E" w:rsidP="002E7BC2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Подготовка места проведения совещания</w:t>
      </w:r>
    </w:p>
    <w:p w14:paraId="339432A8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При использовании в ходе совещания сведений конфиденциального характера</w:t>
      </w:r>
    </w:p>
    <w:p w14:paraId="57681E96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или</w:t>
      </w:r>
    </w:p>
    <w:p w14:paraId="506A4C3D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обсуждении вопросов, содержащих</w:t>
      </w:r>
    </w:p>
    <w:p w14:paraId="18FBA1A5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такие сведения, руководство предприятия-организатора, осуществляет комплекс мероприятий, направленных на</w:t>
      </w:r>
    </w:p>
    <w:p w14:paraId="0874F67C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исключение ознакомления с ней посторонних лиц и сотрудников фирм- конкурентов.</w:t>
      </w:r>
    </w:p>
    <w:p w14:paraId="0A20A7BA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На совещание приглашаются работники, имеющие непосредственное от-</w:t>
      </w:r>
    </w:p>
    <w:p w14:paraId="21CF3249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ношением к рассматриваемым (обсуждаемым) вопросам. При обсуждении в ходе совещания вопросов, содержащих сведения, со- ставляющие государственную тайну, его участники должны иметь допуск к этим сведениям по соответствующей форме, а при рассмотрении вопросов, отнесенных к иным видам конфиденциальной информации, в установленном порядке оформленное</w:t>
      </w:r>
    </w:p>
    <w:p w14:paraId="24C8D856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решение руководителя предприятия на допуск к данной категории (виду) информации.</w:t>
      </w:r>
    </w:p>
    <w:p w14:paraId="48202F76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При последовательном рассмотрении вопросов, имеющих различную степень конфиденциальности, к участию в совещании по каждому из рассматриваемых</w:t>
      </w:r>
    </w:p>
    <w:p w14:paraId="15C9A201" w14:textId="77777777" w:rsidR="00BE137E" w:rsidRPr="00653D58" w:rsidRDefault="00BE137E" w:rsidP="00BE137E">
      <w:pPr>
        <w:rPr>
          <w:rFonts w:ascii="Helvetica" w:hAnsi="Helvetica" w:cs="Helvetica"/>
          <w:kern w:val="0"/>
        </w:rPr>
      </w:pPr>
      <w:r w:rsidRPr="00653D58">
        <w:rPr>
          <w:rFonts w:ascii="Helvetica" w:hAnsi="Helvetica" w:cs="Helvetica"/>
          <w:kern w:val="0"/>
        </w:rPr>
        <w:t>вопросов допускаются лица, имеющие к ним непосредственное отношение. Должностное лицо, ответственное за проведение совещания, по указанию руководителя предприятия (подразделения, в чьих интересах проводится совещание)</w:t>
      </w:r>
    </w:p>
    <w:p w14:paraId="7358B58F" w14:textId="77777777" w:rsidR="00BE137E" w:rsidRPr="007B12CD" w:rsidRDefault="00BE137E" w:rsidP="00BE137E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формирует список лиц, участвующих в совещании. Этот список составляется на основании письменных обращений руководителей организаций, приглашенных к участию в совещании, и решений руководителей</w:t>
      </w:r>
    </w:p>
    <w:p w14:paraId="5A8052DA" w14:textId="77777777" w:rsidR="00CE4E26" w:rsidRPr="007B12CD" w:rsidRDefault="00BE137E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 xml:space="preserve">подразделений предприятия-организатора по привлечению к участию в совещании </w:t>
      </w:r>
      <w:r w:rsidR="00CE4E26" w:rsidRPr="007B12CD">
        <w:rPr>
          <w:rFonts w:ascii="Helvetica" w:hAnsi="Helvetica" w:cs="Helvetica"/>
          <w:kern w:val="0"/>
        </w:rPr>
        <w:t>своих сотрудников. В списке по каждому участнику указываются: фамилия, имя, отчество; наименование места работы и занимаемая должность; номер допуска к сведениям, составляющим государственную тайну, или номер решения руководителя о допуске к иной конфиденциальной информации; номера вопросов совещания, к обсуждению которых допущен участник. При необходимости в списке могут указываться и другие</w:t>
      </w:r>
    </w:p>
    <w:p w14:paraId="07F76046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сведения. Подготовленный список участников согласовывается с режимносекретным подразделением (службой безопасности) предприятия-организатора совещания и утверждается руководителем этого предприятия, давшим разрешение на его</w:t>
      </w:r>
    </w:p>
    <w:p w14:paraId="38350032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проведение. Включенные в список участники совещания проходят в служебные помещения, в которых проводится совещание, предъявляя службе охраны (службе безопасности)</w:t>
      </w:r>
    </w:p>
    <w:p w14:paraId="645562CA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документ, удостоверяющий личность. Допускается проход в помещения участников • совещания организовывать по пропускам, выдаваемым им исключительно на период</w:t>
      </w:r>
    </w:p>
    <w:p w14:paraId="3ABBDD6A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проведения</w:t>
      </w:r>
    </w:p>
    <w:p w14:paraId="5429F2EA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совещания</w:t>
      </w:r>
    </w:p>
    <w:p w14:paraId="6858D8D1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отличающимся</w:t>
      </w:r>
    </w:p>
    <w:p w14:paraId="3382B3A7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CE4E26">
        <w:rPr>
          <w:rFonts w:ascii="Helvetica" w:hAnsi="Helvetica" w:cs="Helvetica"/>
          <w:kern w:val="0"/>
          <w:lang w:val="en-US"/>
        </w:rPr>
        <w:t>OT</w:t>
      </w:r>
    </w:p>
    <w:p w14:paraId="3832CC75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других</w:t>
      </w:r>
    </w:p>
    <w:p w14:paraId="0FDA8697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используемых</w:t>
      </w:r>
    </w:p>
    <w:p w14:paraId="4D69F96A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предприятием-организатором видов и образцов пропусков. Проверку документов, подтверждающих наличие у участников совещания допуска к сведениям, составляющим государственную тайну, и разрешений на ознакомление с конфиденциальной информацией, осуществляет служба безопасности</w:t>
      </w:r>
    </w:p>
    <w:p w14:paraId="759237F0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(режимно-секретное подразделение) предприятия-организатора совещания. Участники совещания имеют право посещения только тех служебных по- мещений, в которых будут обсуждаться вопросы, к которым эти участники имеют</w:t>
      </w:r>
    </w:p>
    <w:p w14:paraId="0578E9A1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непосредственное отношение. Совещания проводятся в служебных помещениях, в которых в установленном порядке разрешено обсуждение вопросов конфиденциального характера, и приняты</w:t>
      </w:r>
    </w:p>
    <w:p w14:paraId="0AA76722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предусмотренные нормативными</w:t>
      </w:r>
    </w:p>
    <w:p w14:paraId="532C4C2E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правовыми</w:t>
      </w:r>
    </w:p>
    <w:p w14:paraId="65736FD4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актами</w:t>
      </w:r>
    </w:p>
    <w:p w14:paraId="1896002B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необходимые организационно-технические мероприятия, предотвращающие утечку защищаемой</w:t>
      </w:r>
    </w:p>
    <w:p w14:paraId="4D913787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информации по техническим каналам. В ходе проведения совещания разрешается использование фото-, кино-, видео- и звукозаписывающей аппаратуры, защита которой обеспечивается в соответствии с требованиями по противодействию иностранным техническим разведкам и</w:t>
      </w:r>
    </w:p>
    <w:p w14:paraId="570C21F0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технической защите информации. Проверка служебных помещений на предмет возможности обсуждения в них вопросов конфиденциального характера проводится накануне совещания специально</w:t>
      </w:r>
    </w:p>
    <w:p w14:paraId="077EE39C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назначаемой комиссией, состоящей</w:t>
      </w:r>
    </w:p>
    <w:p w14:paraId="29EE8EF8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ИЗ специалистов</w:t>
      </w:r>
    </w:p>
    <w:p w14:paraId="3FEF9BE2" w14:textId="77777777" w:rsidR="00CE4E26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противодействию иностранным техническим разведкам и технической защите информации</w:t>
      </w:r>
    </w:p>
    <w:p w14:paraId="663BF422" w14:textId="77777777" w:rsidR="00CE4E26" w:rsidRPr="00CE4E26" w:rsidRDefault="00CE4E26" w:rsidP="00CE4E26">
      <w:pPr>
        <w:rPr>
          <w:rFonts w:ascii="Helvetica" w:hAnsi="Helvetica" w:cs="Helvetica"/>
          <w:kern w:val="0"/>
          <w:lang w:val="en-US"/>
        </w:rPr>
      </w:pPr>
      <w:r w:rsidRPr="00CE4E26">
        <w:rPr>
          <w:rFonts w:ascii="Helvetica" w:hAnsi="Helvetica" w:cs="Helvetica"/>
          <w:kern w:val="0"/>
          <w:lang w:val="en-US"/>
        </w:rPr>
        <w:t>соответствующих подразделений предприятия-организатора.</w:t>
      </w:r>
    </w:p>
    <w:p w14:paraId="44C9C8DC" w14:textId="202E07C2" w:rsidR="007B12CD" w:rsidRPr="007B12CD" w:rsidRDefault="00CE4E26" w:rsidP="007B12CD">
      <w:pPr>
        <w:pStyle w:val="ListParagraph"/>
        <w:numPr>
          <w:ilvl w:val="1"/>
          <w:numId w:val="28"/>
        </w:numPr>
        <w:jc w:val="center"/>
        <w:rPr>
          <w:rFonts w:ascii="Helvetica" w:hAnsi="Helvetica" w:cs="Helvetica"/>
          <w:b/>
          <w:bCs/>
          <w:kern w:val="0"/>
        </w:rPr>
      </w:pPr>
      <w:r w:rsidRPr="007B12CD">
        <w:rPr>
          <w:rFonts w:ascii="Helvetica" w:hAnsi="Helvetica" w:cs="Helvetica"/>
          <w:b/>
          <w:bCs/>
          <w:kern w:val="0"/>
        </w:rPr>
        <w:t>Порядок проведения совещания и использования его материалов</w:t>
      </w:r>
    </w:p>
    <w:p w14:paraId="25119DAF" w14:textId="7B1DE43C" w:rsidR="00CE4E26" w:rsidRPr="007B12CD" w:rsidRDefault="00CE4E26" w:rsidP="007B12CD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Непосредственно перед началом совещания руководитель предприятия или</w:t>
      </w:r>
    </w:p>
    <w:p w14:paraId="0E5C1335" w14:textId="2FDB1A8B" w:rsidR="00A66A9E" w:rsidRPr="007B12CD" w:rsidRDefault="00CE4E26" w:rsidP="00CE4E26">
      <w:pPr>
        <w:rPr>
          <w:rFonts w:ascii="Helvetica" w:hAnsi="Helvetica" w:cs="Helvetica"/>
          <w:kern w:val="0"/>
        </w:rPr>
      </w:pPr>
      <w:r w:rsidRPr="007B12CD">
        <w:rPr>
          <w:rFonts w:ascii="Helvetica" w:hAnsi="Helvetica" w:cs="Helvetica"/>
          <w:kern w:val="0"/>
        </w:rPr>
        <w:t>должностное лицо, ответственное за его проведение, обязан проинформировать</w:t>
      </w:r>
    </w:p>
    <w:p w14:paraId="31ACB884" w14:textId="77777777" w:rsidR="00CE4E26" w:rsidRPr="007B12CD" w:rsidRDefault="00CE4E26" w:rsidP="00CE4E26">
      <w:r w:rsidRPr="007B12CD">
        <w:t>участников совещания о степени конфиденциальности обсуждаемых вопросов. В ходе совещания, в том числе и во время перерывов, работник, ответственный за его проведение, совместно со службой безопасности (режимносекретным</w:t>
      </w:r>
    </w:p>
    <w:p w14:paraId="4A2F5D3F" w14:textId="77777777" w:rsidR="00CE4E26" w:rsidRPr="007B12CD" w:rsidRDefault="00CE4E26" w:rsidP="00CE4E26">
      <w:r w:rsidRPr="007B12CD">
        <w:t>подразделением)</w:t>
      </w:r>
    </w:p>
    <w:p w14:paraId="161903B2" w14:textId="77777777" w:rsidR="00CE4E26" w:rsidRPr="007B12CD" w:rsidRDefault="00CE4E26" w:rsidP="00CE4E26">
      <w:r w:rsidRPr="007B12CD">
        <w:t>осуществляет необходимые организационнотехнические мероприятия, направленные на исключение утечки сведений конфиденциального</w:t>
      </w:r>
    </w:p>
    <w:p w14:paraId="58AF73EB" w14:textId="77777777" w:rsidR="00CE4E26" w:rsidRPr="007B12CD" w:rsidRDefault="00CE4E26" w:rsidP="00CE4E26">
      <w:r w:rsidRPr="007B12CD">
        <w:t>характера. Во время перерывов в совещании, а также после завершения обсуждения одного вопроса и перехода к обсуждению следующего, сотрудники службы безопасности (службы охраны) организуют контроль прохода (нахождения) в служебные помещения, в которых проводится совещание, лиц в соответствии с утвержденным</w:t>
      </w:r>
    </w:p>
    <w:p w14:paraId="5DFED74F" w14:textId="77777777" w:rsidR="00CE4E26" w:rsidRPr="007B12CD" w:rsidRDefault="00CE4E26" w:rsidP="00CE4E26">
      <w:r w:rsidRPr="007B12CD">
        <w:t>слиском участников. На все время проведения совещания запрещается пронос в служебные по- мешения, в которых оно проводится, индивидуальных видео- и звукозаписывающих устройств, а также средств связи (в том числе мобильных телефонов и приемников</w:t>
      </w:r>
    </w:p>
    <w:p w14:paraId="1496E2D8" w14:textId="77777777" w:rsidR="00CE4E26" w:rsidRPr="007B12CD" w:rsidRDefault="00CE4E26" w:rsidP="00CE4E26">
      <w:r w:rsidRPr="007B12CD">
        <w:t>керсонального вызова). В целях обеспечения их сохранности организуется камера</w:t>
      </w:r>
    </w:p>
    <w:p w14:paraId="7B893695" w14:textId="77777777" w:rsidR="00CE4E26" w:rsidRPr="007B12CD" w:rsidRDefault="00CE4E26" w:rsidP="00CE4E26">
      <w:r w:rsidRPr="007B12CD">
        <w:t>•кранения личных вещей участников совещания.</w:t>
      </w:r>
    </w:p>
    <w:p w14:paraId="59FFE238" w14:textId="77777777" w:rsidR="00CE4E26" w:rsidRPr="007B12CD" w:rsidRDefault="00CE4E26" w:rsidP="00CE4E26">
      <w:r w:rsidRPr="007B12CD">
        <w:t>Звуко- и видеозапись, а также кино- и видеосъемка хода совещания и об- исуждения вопросов совещания проводится с разрешения руководителя предпри-</w:t>
      </w:r>
    </w:p>
    <w:p w14:paraId="4896745B" w14:textId="77777777" w:rsidR="00CE4E26" w:rsidRPr="007B12CD" w:rsidRDefault="00CE4E26" w:rsidP="00CE4E26">
      <w:r w:rsidRPr="007B12CD">
        <w:t>ия ия-организатора совещания только на учтенных в режимно-секретном подраз- -делении (службе безопасности) носителях. При этом использование в этих целях соответствующей аппаратуры и технических устройств осуществляется при со-</w:t>
      </w:r>
    </w:p>
    <w:p w14:paraId="4EFAA41E" w14:textId="77777777" w:rsidR="00CE4E26" w:rsidRPr="007B12CD" w:rsidRDefault="00CE4E26" w:rsidP="00CE4E26">
      <w:r w:rsidRPr="007B12CD">
        <w:t>блюдении требований по защите информации. Носители конфиденциальной информации, а также сведений, составляющих государственную тайну, выдаются режимно-секретным подразделением (службой безопасности) участникам совещания под роспись, а после окончания совещания возвращаются. Контроль за своевременным возвратом этих носителей осуществляется</w:t>
      </w:r>
    </w:p>
    <w:p w14:paraId="007703AB" w14:textId="77777777" w:rsidR="00CE4E26" w:rsidRPr="007B12CD" w:rsidRDefault="00CE4E26" w:rsidP="00CE4E26">
      <w:r w:rsidRPr="007B12CD">
        <w:t>согрудниками вышеуказанных подразделений. Для осуществления записей хода совещания и обсуждаемых вопросов участникам совещания установленным порядком выдаются рабочие тетради или рабочиз блокноты, учтенные в службе безопасности (режимно-секретном под- разделении) и имеющие соответствующий гриф секретности (степень конфи- денциальности). Эти рабочие тетради (блокноты) по окончании совещания воз- вращаются в службу безопасности (режимно-секретное подразделение). При необходимости они могут быть секретной (конфиденциальной) почтой направлены для дальней шего хранения и использования на предприятия, представители которых</w:t>
      </w:r>
    </w:p>
    <w:p w14:paraId="70D478C1" w14:textId="77777777" w:rsidR="00CE4E26" w:rsidRPr="007B12CD" w:rsidRDefault="00CE4E26" w:rsidP="00CE4E26">
      <w:r w:rsidRPr="007B12CD">
        <w:t>производили в них записи на совещании. Игоговые документы совещания, а также материалы выступлений участников, в том числе и оформленные в электронном виде, в установленном порядке высылаются на прецириятия, направлявшие на совещание своих представителей, а также в вышестоящие органы государственной власти (предприятия). Расчет рассылки</w:t>
      </w:r>
    </w:p>
    <w:p w14:paraId="222988D1" w14:textId="77777777" w:rsidR="00CE4E26" w:rsidRPr="007B12CD" w:rsidRDefault="00CE4E26" w:rsidP="00CE4E26">
      <w:r w:rsidRPr="007B12CD">
        <w:t>материлов определяет руководитель предприятия-организатора.</w:t>
      </w:r>
    </w:p>
    <w:p w14:paraId="41BC95EE" w14:textId="2E726CCE" w:rsidR="00CE4E26" w:rsidRPr="007B12CD" w:rsidRDefault="00CE4E26" w:rsidP="00CE4E26">
      <w:r w:rsidRPr="007B12CD">
        <w:t>Лицам, принимавшим участие в совещании, без письменного разрешения</w:t>
      </w:r>
    </w:p>
    <w:p w14:paraId="1D100FBA" w14:textId="77777777" w:rsidR="00653D58" w:rsidRPr="007B12CD" w:rsidRDefault="00653D58" w:rsidP="00653D58">
      <w:r w:rsidRPr="007B12CD">
        <w:t>предприятия-организатора совещания запрещается использовать материалы со- вещания и его результаты при взаимодействии (проведении работ, переписке) с</w:t>
      </w:r>
    </w:p>
    <w:p w14:paraId="46025CC2" w14:textId="0C381962" w:rsidR="00CE4E26" w:rsidRPr="007B12CD" w:rsidRDefault="00653D58" w:rsidP="00653D58">
      <w:r w:rsidRPr="007B12CD">
        <w:t>предприятиями, представители которых на него не приглашались.</w:t>
      </w:r>
    </w:p>
    <w:p w14:paraId="3A191FB2" w14:textId="77777777" w:rsidR="00653D58" w:rsidRPr="007B12CD" w:rsidRDefault="00653D58" w:rsidP="00653D58"/>
    <w:p w14:paraId="215B0745" w14:textId="11873FD0" w:rsidR="00653D58" w:rsidRDefault="002C2DDC" w:rsidP="00C158B8">
      <w:pPr>
        <w:jc w:val="center"/>
      </w:pPr>
      <w:r>
        <w:t>9.4</w:t>
      </w:r>
    </w:p>
    <w:p w14:paraId="1D35CF81" w14:textId="49A616E2" w:rsidR="002C2DDC" w:rsidRDefault="002C2DDC" w:rsidP="002C2DDC">
      <w:r w:rsidRPr="002C2DDC">
        <w:rPr>
          <w:u w:val="single"/>
        </w:rPr>
        <w:t>Пункт 2</w:t>
      </w:r>
      <w:r w:rsidR="0063170A">
        <w:rPr>
          <w:u w:val="single"/>
        </w:rPr>
        <w:t xml:space="preserve"> </w:t>
      </w:r>
      <w:r w:rsidR="00E05DE9">
        <w:t>реклама на тв и радио а также в пере</w:t>
      </w:r>
      <w:r w:rsidR="00944C8A">
        <w:t>одических печатных изданиях</w:t>
      </w:r>
    </w:p>
    <w:p w14:paraId="47D01B03" w14:textId="217DDA0F" w:rsidR="00944C8A" w:rsidRDefault="00944C8A" w:rsidP="00944C8A">
      <w:pPr>
        <w:pStyle w:val="ListParagraph"/>
        <w:numPr>
          <w:ilvl w:val="0"/>
          <w:numId w:val="32"/>
        </w:numPr>
      </w:pPr>
      <w:r>
        <w:t xml:space="preserve">Реклама распространяемая </w:t>
      </w:r>
      <w:r w:rsidR="00046C4D">
        <w:t xml:space="preserve">по сетям электросвязи и </w:t>
      </w:r>
      <w:r w:rsidR="006B022E">
        <w:t xml:space="preserve">размещаемая в почтовых отправлениях </w:t>
      </w:r>
    </w:p>
    <w:p w14:paraId="032FAB11" w14:textId="720E8238" w:rsidR="006B022E" w:rsidRDefault="006B022E" w:rsidP="00944C8A">
      <w:pPr>
        <w:pStyle w:val="ListParagraph"/>
        <w:numPr>
          <w:ilvl w:val="0"/>
          <w:numId w:val="32"/>
        </w:numPr>
      </w:pPr>
      <w:r>
        <w:t xml:space="preserve">Реклама на т/с </w:t>
      </w:r>
      <w:r w:rsidR="00031E89">
        <w:t>и их использование</w:t>
      </w:r>
    </w:p>
    <w:p w14:paraId="5C0F8137" w14:textId="334070D1" w:rsidR="00031E89" w:rsidRDefault="00031E89" w:rsidP="00944C8A">
      <w:pPr>
        <w:pStyle w:val="ListParagraph"/>
        <w:numPr>
          <w:ilvl w:val="0"/>
          <w:numId w:val="32"/>
        </w:numPr>
      </w:pPr>
      <w:r>
        <w:t xml:space="preserve">Реклама в ходе конференций, </w:t>
      </w:r>
      <w:r w:rsidR="00877CBC">
        <w:t>симпозиумах проводимых вне предприятиях</w:t>
      </w:r>
    </w:p>
    <w:p w14:paraId="675031D9" w14:textId="793549E2" w:rsidR="00877CBC" w:rsidRDefault="000E5F34" w:rsidP="00944C8A">
      <w:pPr>
        <w:pStyle w:val="ListParagraph"/>
        <w:numPr>
          <w:ilvl w:val="0"/>
          <w:numId w:val="32"/>
        </w:numPr>
      </w:pPr>
      <w:r>
        <w:t>Рекламав глобальных инф сетях общщего пользования</w:t>
      </w:r>
    </w:p>
    <w:p w14:paraId="686F9D46" w14:textId="6717832A" w:rsidR="000E5F34" w:rsidRDefault="0002296D" w:rsidP="00944C8A">
      <w:pPr>
        <w:pStyle w:val="ListParagraph"/>
        <w:numPr>
          <w:ilvl w:val="0"/>
          <w:numId w:val="32"/>
        </w:numPr>
      </w:pPr>
      <w:r>
        <w:t>Реклама в ходе проведения внутр предприяти</w:t>
      </w:r>
      <w:r w:rsidR="000B3A0B">
        <w:t>й проводимых преприятием с привлечением представителей других организаций</w:t>
      </w:r>
      <w:r w:rsidR="00113E7B">
        <w:t>,</w:t>
      </w:r>
      <w:r w:rsidR="000B3A0B">
        <w:t xml:space="preserve"> СМИ</w:t>
      </w:r>
    </w:p>
    <w:p w14:paraId="65023B38" w14:textId="22CF2DB7" w:rsidR="000B3A0B" w:rsidRDefault="00113E7B" w:rsidP="00411036">
      <w:r>
        <w:t xml:space="preserve">Основными направлениями защиты конф инф </w:t>
      </w:r>
      <w:r w:rsidR="00C336F9">
        <w:t xml:space="preserve">в ходе осущ предприятием </w:t>
      </w:r>
      <w:r w:rsidR="00411036">
        <w:t>…</w:t>
      </w:r>
      <w:r w:rsidR="00411036">
        <w:br/>
      </w:r>
    </w:p>
    <w:p w14:paraId="4E35C7A4" w14:textId="04411264" w:rsidR="00411036" w:rsidRDefault="00411036" w:rsidP="00411036">
      <w:pPr>
        <w:pStyle w:val="ListParagraph"/>
        <w:numPr>
          <w:ilvl w:val="0"/>
          <w:numId w:val="37"/>
        </w:numPr>
      </w:pPr>
      <w:r>
        <w:t xml:space="preserve">Подготовка и экспертиза </w:t>
      </w:r>
      <w:r w:rsidR="00DB4146">
        <w:t xml:space="preserve">предполагаемых к распростр данных на наличие </w:t>
      </w:r>
      <w:r w:rsidR="00CB5A5F">
        <w:t>инф с ограниченным доступом</w:t>
      </w:r>
    </w:p>
    <w:p w14:paraId="5D1FE1D4" w14:textId="2C0152D3" w:rsidR="00CB5A5F" w:rsidRDefault="00CB5A5F" w:rsidP="00411036">
      <w:pPr>
        <w:pStyle w:val="ListParagraph"/>
        <w:numPr>
          <w:ilvl w:val="0"/>
          <w:numId w:val="37"/>
        </w:numPr>
      </w:pPr>
      <w:r>
        <w:t xml:space="preserve">Анализ материалов подготавлеемых рекламопроизводителем </w:t>
      </w:r>
      <w:r w:rsidR="003C4F44">
        <w:t xml:space="preserve">и рекламораспространиелям в средствах рекламы </w:t>
      </w:r>
    </w:p>
    <w:p w14:paraId="5A8C2F8A" w14:textId="577D20C7" w:rsidR="0076789F" w:rsidRDefault="0076789F" w:rsidP="00411036">
      <w:pPr>
        <w:pStyle w:val="ListParagraph"/>
        <w:numPr>
          <w:ilvl w:val="0"/>
          <w:numId w:val="37"/>
        </w:numPr>
      </w:pPr>
      <w:r>
        <w:t>Постоянный контроль порядка выхода и содержания рекла</w:t>
      </w:r>
      <w:r w:rsidR="00B20EC5">
        <w:t xml:space="preserve">мных материалов не в зависимости от их формы </w:t>
      </w:r>
      <w:r w:rsidR="00664B37">
        <w:t>распространения</w:t>
      </w:r>
    </w:p>
    <w:p w14:paraId="58EE669A" w14:textId="0B7A762D" w:rsidR="00B20EC5" w:rsidRDefault="0039098B" w:rsidP="003B684F">
      <w:pPr>
        <w:jc w:val="center"/>
        <w:rPr>
          <w:b/>
          <w:bCs/>
        </w:rPr>
      </w:pPr>
      <w:r>
        <w:rPr>
          <w:b/>
          <w:bCs/>
        </w:rPr>
        <w:t xml:space="preserve">Организация </w:t>
      </w:r>
      <w:r w:rsidR="003B684F">
        <w:rPr>
          <w:b/>
          <w:bCs/>
        </w:rPr>
        <w:t>аналитической работы</w:t>
      </w:r>
      <w:r w:rsidR="003B684F">
        <w:rPr>
          <w:b/>
          <w:bCs/>
        </w:rPr>
        <w:br/>
        <w:t>состояние защиты конфиденциальной</w:t>
      </w:r>
      <w:r w:rsidR="003B684F">
        <w:rPr>
          <w:b/>
          <w:bCs/>
        </w:rPr>
        <w:br/>
        <w:t>информации</w:t>
      </w:r>
    </w:p>
    <w:p w14:paraId="6AF38097" w14:textId="5D7DD415" w:rsidR="008A53D5" w:rsidRDefault="001868C3" w:rsidP="003B684F">
      <w:r>
        <w:t xml:space="preserve">Анализ состояния защиты инф это комплексное </w:t>
      </w:r>
      <w:r w:rsidR="00AD0189">
        <w:t>органическое взаимосвязанное изучение фактов, событий, процес</w:t>
      </w:r>
      <w:r w:rsidR="008A53D5">
        <w:t>с</w:t>
      </w:r>
      <w:r w:rsidR="00AD0189">
        <w:t>ов, явлений</w:t>
      </w:r>
      <w:r w:rsidR="008A53D5">
        <w:t>, связанных с проблемами защиты охраняемой инф</w:t>
      </w:r>
    </w:p>
    <w:p w14:paraId="5EF87C0A" w14:textId="267D9047" w:rsidR="008A53D5" w:rsidRDefault="008A53D5" w:rsidP="003B684F">
      <w:r>
        <w:t xml:space="preserve">Исследование данных путём обработки инф по </w:t>
      </w:r>
      <w:r w:rsidR="00D4054C">
        <w:t>выявлению каналов утечки и нарушение режима секретности (конфиденциальности) в ходе повседневной деятельности организации , аналитическая работа на предприятии организуется и проводится с целью накопления обобщения и исследования инф, материалов фактов и событий связанных с проблемой защиты конфиденциальной информации</w:t>
      </w:r>
    </w:p>
    <w:p w14:paraId="2258E526" w14:textId="22042A19" w:rsidR="007369D4" w:rsidRDefault="00B95DE0" w:rsidP="003B684F">
      <w:r>
        <w:t xml:space="preserve">Основное предназначение аналитической работы – выработка эффективных мер </w:t>
      </w:r>
      <w:r w:rsidR="007369D4">
        <w:t>предлжений и рекомендаций руководствуу напрвленных на недопущение утечки свед конфидент инф</w:t>
      </w:r>
      <w:r w:rsidR="00BB3C31">
        <w:t xml:space="preserve"> о деят предприятия и проводимых работах в процессе этой работы обязательно должны присутствовать прогнозирования возможных действий противника </w:t>
      </w:r>
    </w:p>
    <w:p w14:paraId="222C0D36" w14:textId="6FD4D458" w:rsidR="00414182" w:rsidRDefault="0019153E" w:rsidP="003B684F">
      <w:r>
        <w:t>Основными направлениями аналитической работы являются:</w:t>
      </w:r>
    </w:p>
    <w:p w14:paraId="6ECBAAF5" w14:textId="215AFCEC" w:rsidR="0019153E" w:rsidRDefault="0019153E" w:rsidP="0019153E">
      <w:pPr>
        <w:pStyle w:val="ListParagraph"/>
        <w:numPr>
          <w:ilvl w:val="0"/>
          <w:numId w:val="38"/>
        </w:numPr>
      </w:pPr>
      <w:r>
        <w:t>Анализ объекта</w:t>
      </w:r>
      <w:r w:rsidR="00F427D3">
        <w:t xml:space="preserve"> защиты </w:t>
      </w:r>
    </w:p>
    <w:p w14:paraId="7F05ACDB" w14:textId="20CAD1BC" w:rsidR="00F427D3" w:rsidRDefault="00F427D3" w:rsidP="0019153E">
      <w:pPr>
        <w:pStyle w:val="ListParagraph"/>
        <w:numPr>
          <w:ilvl w:val="0"/>
          <w:numId w:val="38"/>
        </w:numPr>
      </w:pPr>
      <w:r>
        <w:t>Анализ внутренних и внешних угроз</w:t>
      </w:r>
    </w:p>
    <w:p w14:paraId="76B3C210" w14:textId="5A7E5018" w:rsidR="00F427D3" w:rsidRDefault="00F427D3" w:rsidP="0019153E">
      <w:pPr>
        <w:pStyle w:val="ListParagraph"/>
        <w:numPr>
          <w:ilvl w:val="0"/>
          <w:numId w:val="38"/>
        </w:numPr>
      </w:pPr>
      <w:r>
        <w:t>Анализ возможных каналов НСД</w:t>
      </w:r>
    </w:p>
    <w:p w14:paraId="5FABF4F7" w14:textId="1550A5E6" w:rsidR="00F427D3" w:rsidRDefault="007A5CC8" w:rsidP="0019153E">
      <w:pPr>
        <w:pStyle w:val="ListParagraph"/>
        <w:numPr>
          <w:ilvl w:val="0"/>
          <w:numId w:val="38"/>
        </w:numPr>
      </w:pPr>
      <w:r>
        <w:t>Анализ системы комплексно</w:t>
      </w:r>
      <w:r w:rsidR="006C02D8">
        <w:t>й безопасности объекта</w:t>
      </w:r>
    </w:p>
    <w:p w14:paraId="5D8FA6BF" w14:textId="24D56D76" w:rsidR="006C02D8" w:rsidRDefault="006C02D8" w:rsidP="0019153E">
      <w:pPr>
        <w:pStyle w:val="ListParagraph"/>
        <w:numPr>
          <w:ilvl w:val="0"/>
          <w:numId w:val="38"/>
        </w:numPr>
      </w:pPr>
      <w:r>
        <w:t>Анализ имеющих место наруш режима конфид инф</w:t>
      </w:r>
    </w:p>
    <w:p w14:paraId="4A86F070" w14:textId="15E8933D" w:rsidR="006C02D8" w:rsidRDefault="006C02D8" w:rsidP="0019153E">
      <w:pPr>
        <w:pStyle w:val="ListParagraph"/>
        <w:numPr>
          <w:ilvl w:val="0"/>
          <w:numId w:val="38"/>
        </w:numPr>
      </w:pPr>
      <w:r>
        <w:t xml:space="preserve">Анализ предпосылок к </w:t>
      </w:r>
      <w:r w:rsidR="00ED0A06">
        <w:t>разглашению инф, а также утрате носителей конфидент инф</w:t>
      </w:r>
    </w:p>
    <w:p w14:paraId="6A1BBC94" w14:textId="7FB97BD6" w:rsidR="00A43C14" w:rsidRDefault="0024128E" w:rsidP="0024128E">
      <w:r>
        <w:t xml:space="preserve">Аналитической работой занимется специально созданное структурное подразделение </w:t>
      </w:r>
      <w:r w:rsidR="00A43C14">
        <w:t xml:space="preserve">укомплектованное квалифиц специалистами в обл ЗИ, </w:t>
      </w:r>
      <w:r w:rsidR="006A56DA">
        <w:t>эти специалисты в полной мере должны владеть инф по всем направлениям деят организации</w:t>
      </w:r>
      <w:r w:rsidR="00096CEB">
        <w:t xml:space="preserve">, </w:t>
      </w:r>
      <w:r w:rsidR="006A56DA">
        <w:t>знать виды</w:t>
      </w:r>
      <w:r w:rsidR="00096CEB">
        <w:t xml:space="preserve">, характер последовательность </w:t>
      </w:r>
      <w:r w:rsidR="00B57D5D">
        <w:t>проведения работ взаимодейст организации, специфику деят структурных подразделений</w:t>
      </w:r>
    </w:p>
    <w:p w14:paraId="33A0AB62" w14:textId="0948B4E3" w:rsidR="003C113F" w:rsidRDefault="003C113F" w:rsidP="0024128E">
      <w:r>
        <w:t xml:space="preserve">Как правило аналитическое подразделение входит </w:t>
      </w:r>
      <w:r w:rsidR="005F355A">
        <w:t xml:space="preserve">в состав службы безопасности предприятия </w:t>
      </w:r>
    </w:p>
    <w:p w14:paraId="302F7CFD" w14:textId="34CA8C48" w:rsidR="005F355A" w:rsidRDefault="005F355A" w:rsidP="0024128E">
      <w:r>
        <w:t xml:space="preserve">Аналитическое подразделени как правило единое и взаимосвязанное </w:t>
      </w:r>
      <w:r w:rsidR="00717ABF">
        <w:t>структурой обеспечение руков</w:t>
      </w:r>
      <w:r w:rsidR="00BC4747">
        <w:t>о</w:t>
      </w:r>
      <w:r w:rsidR="00717ABF">
        <w:t>дства предприятия достоверной и аналитически обработанной информации</w:t>
      </w:r>
      <w:r w:rsidR="00BC4747">
        <w:t>, направленной на полноценную инф поддержку принятия эффективных управленческих решений по всем направлениям ИБ</w:t>
      </w:r>
    </w:p>
    <w:p w14:paraId="553A4835" w14:textId="0E8DB83B" w:rsidR="00DD5D70" w:rsidRDefault="00DD5D70" w:rsidP="0024128E">
      <w:r>
        <w:t>Основными функциями такого подразделение явл:</w:t>
      </w:r>
    </w:p>
    <w:p w14:paraId="7D065A82" w14:textId="7BFC3A68" w:rsidR="00DD5D70" w:rsidRDefault="00DB7488" w:rsidP="00DD5D70">
      <w:pPr>
        <w:pStyle w:val="ListParagraph"/>
        <w:numPr>
          <w:ilvl w:val="0"/>
          <w:numId w:val="39"/>
        </w:numPr>
      </w:pPr>
      <w:r>
        <w:t xml:space="preserve">Обеспечение своевременного поступления достоверной и всесторонней инф </w:t>
      </w:r>
      <w:r w:rsidR="00C82C92">
        <w:t>по проблемам защиты конфидент инф</w:t>
      </w:r>
      <w:r w:rsidR="00C41D88">
        <w:t xml:space="preserve"> организации</w:t>
      </w:r>
    </w:p>
    <w:p w14:paraId="6B736524" w14:textId="1DE87457" w:rsidR="00C82C92" w:rsidRDefault="00BD592F" w:rsidP="00DD5D70">
      <w:pPr>
        <w:pStyle w:val="ListParagraph"/>
        <w:numPr>
          <w:ilvl w:val="0"/>
          <w:numId w:val="39"/>
        </w:numPr>
      </w:pPr>
      <w:r>
        <w:t xml:space="preserve">Моделирование реального сценария возможных действий </w:t>
      </w:r>
      <w:r w:rsidR="009D7987">
        <w:t xml:space="preserve">конкурентов в которой могут затрагивать интересы </w:t>
      </w:r>
    </w:p>
    <w:p w14:paraId="3C518D77" w14:textId="51766BC5" w:rsidR="008C1713" w:rsidRDefault="008C1713" w:rsidP="00DD5D70">
      <w:pPr>
        <w:pStyle w:val="ListParagraph"/>
        <w:numPr>
          <w:ilvl w:val="0"/>
          <w:numId w:val="39"/>
        </w:numPr>
      </w:pPr>
      <w:r>
        <w:t>Осущ постоянного мониторинга событий и фактов на рынке проду</w:t>
      </w:r>
      <w:r w:rsidR="00C41D88">
        <w:t xml:space="preserve">кции товаров и услуг, а также во внешней среде которые могут иметь </w:t>
      </w:r>
      <w:r w:rsidR="00866017">
        <w:t>значение для деят инф</w:t>
      </w:r>
    </w:p>
    <w:p w14:paraId="7E6E0C9A" w14:textId="53C4402C" w:rsidR="00866017" w:rsidRDefault="00866017" w:rsidP="00DD5D70">
      <w:pPr>
        <w:pStyle w:val="ListParagraph"/>
        <w:numPr>
          <w:ilvl w:val="0"/>
          <w:numId w:val="39"/>
        </w:numPr>
      </w:pPr>
      <w:r>
        <w:t>Обесп ИБ собственных инф ресурсов</w:t>
      </w:r>
    </w:p>
    <w:p w14:paraId="3D6CB0E9" w14:textId="445A3FF8" w:rsidR="00866017" w:rsidRDefault="00E15AD7" w:rsidP="00DD5D70">
      <w:pPr>
        <w:pStyle w:val="ListParagraph"/>
        <w:numPr>
          <w:ilvl w:val="0"/>
          <w:numId w:val="39"/>
        </w:numPr>
      </w:pPr>
      <w:r>
        <w:t xml:space="preserve">Обесп эффективности работы по анализу </w:t>
      </w:r>
      <w:r w:rsidR="00546B75">
        <w:t>имеющейся инф, иск дублирования при её сборе, обработки и распространению</w:t>
      </w:r>
    </w:p>
    <w:p w14:paraId="364303F4" w14:textId="03A518C3" w:rsidR="00546B75" w:rsidRDefault="00546B75" w:rsidP="00DD5D70">
      <w:pPr>
        <w:pStyle w:val="ListParagraph"/>
        <w:numPr>
          <w:ilvl w:val="0"/>
          <w:numId w:val="39"/>
        </w:numPr>
      </w:pPr>
      <w:r>
        <w:t>Подготовка выводов и предположений на основе проводимой работы работы</w:t>
      </w:r>
    </w:p>
    <w:p w14:paraId="5B26586A" w14:textId="1E15FCB0" w:rsidR="00546B75" w:rsidRDefault="009554B5" w:rsidP="009554B5">
      <w:r>
        <w:t xml:space="preserve">Одним из осн источников для </w:t>
      </w:r>
      <w:r w:rsidR="00FE4C64">
        <w:t>изучения обобщения и обработки инф, являются материалы контроля состояния защиты конфидент инф</w:t>
      </w:r>
      <w:r w:rsidR="009B3A7F">
        <w:t xml:space="preserve"> на предприятии</w:t>
      </w:r>
    </w:p>
    <w:p w14:paraId="24EDC5FB" w14:textId="368FD305" w:rsidR="009B3A7F" w:rsidRDefault="009B3A7F" w:rsidP="009554B5">
      <w:r>
        <w:t>Контроль – целенаправленная деятельность руководства и должностных лиц пре</w:t>
      </w:r>
      <w:r w:rsidR="00F04173">
        <w:t>д</w:t>
      </w:r>
      <w:r>
        <w:t xml:space="preserve">приятия </w:t>
      </w:r>
      <w:r w:rsidR="00F04173">
        <w:t xml:space="preserve"> по проверке состояния защиты конфидент инф в ходе его повседневной деятености при проверке </w:t>
      </w:r>
      <w:r w:rsidR="00A949E1">
        <w:t>всех видов работ</w:t>
      </w:r>
    </w:p>
    <w:p w14:paraId="44091A59" w14:textId="165FB712" w:rsidR="00A30A10" w:rsidRDefault="00A949E1" w:rsidP="009554B5">
      <w:r>
        <w:t xml:space="preserve">Эти мероприятия организуются и проводятся </w:t>
      </w:r>
      <w:r w:rsidR="005E5DBC">
        <w:t xml:space="preserve">с целью определения тстенного состояния дел по вопросам ЗИ </w:t>
      </w:r>
      <w:r w:rsidR="00A30A10">
        <w:t>оценки эффективности для принемаемых мер для искл утечки инф и тд</w:t>
      </w:r>
    </w:p>
    <w:p w14:paraId="60E2CE43" w14:textId="5BF90309" w:rsidR="00DF43A8" w:rsidRDefault="00FF6E9C" w:rsidP="009554B5">
      <w:r>
        <w:t xml:space="preserve">Такой контроль выполняется в установленном </w:t>
      </w:r>
      <w:r w:rsidR="000C28A2">
        <w:t xml:space="preserve">порядке и в сроки опред нормативно-правов актами и методтческими документами </w:t>
      </w:r>
    </w:p>
    <w:p w14:paraId="4FEA6C3F" w14:textId="77777777" w:rsidR="00DF43A8" w:rsidRDefault="00DF43A8" w:rsidP="009554B5"/>
    <w:p w14:paraId="72930FE4" w14:textId="5F276BB0" w:rsidR="00DF43A8" w:rsidRDefault="00DF43A8" w:rsidP="009554B5">
      <w:r>
        <w:t>Плановые проверки распред в течении календарного года и месяца и известны заранее</w:t>
      </w:r>
    </w:p>
    <w:p w14:paraId="74CEA28B" w14:textId="4EA36C7D" w:rsidR="00DF43A8" w:rsidRDefault="00DF43A8" w:rsidP="009554B5">
      <w:r>
        <w:t xml:space="preserve">Внезапные проводятся </w:t>
      </w:r>
      <w:r w:rsidR="006F1B9B">
        <w:t>по указанию руководителя или его зама</w:t>
      </w:r>
      <w:r w:rsidR="00782B2B">
        <w:t>, могут проводиться масштабно по всему преприятию или в его структурных предприятиях или фелиалах</w:t>
      </w:r>
    </w:p>
    <w:p w14:paraId="295FAB32" w14:textId="2D66FCE7" w:rsidR="00ED2DA4" w:rsidRDefault="00C1010D" w:rsidP="009554B5">
      <w:r>
        <w:t>Комплексные проверки проводятся по всем направлениям ЗИ</w:t>
      </w:r>
      <w:r w:rsidR="00380218">
        <w:t xml:space="preserve"> на предприятии</w:t>
      </w:r>
    </w:p>
    <w:p w14:paraId="1A38A127" w14:textId="77777777" w:rsidR="000635B6" w:rsidRDefault="000635B6" w:rsidP="009554B5"/>
    <w:p w14:paraId="35C35485" w14:textId="77777777" w:rsidR="000635B6" w:rsidRDefault="000635B6" w:rsidP="009554B5"/>
    <w:p w14:paraId="698E1D67" w14:textId="77777777" w:rsidR="000635B6" w:rsidRDefault="000635B6" w:rsidP="009554B5"/>
    <w:p w14:paraId="1EF78536" w14:textId="218E4231" w:rsidR="00380218" w:rsidRDefault="00380218" w:rsidP="009554B5">
      <w:r>
        <w:t>Основные задачи контроля</w:t>
      </w:r>
      <w:r w:rsidR="000635B6">
        <w:t>:</w:t>
      </w:r>
    </w:p>
    <w:p w14:paraId="63BF88BB" w14:textId="2EBD92BE" w:rsidR="000635B6" w:rsidRDefault="000635B6" w:rsidP="000635B6">
      <w:pPr>
        <w:pStyle w:val="ListParagraph"/>
        <w:numPr>
          <w:ilvl w:val="0"/>
          <w:numId w:val="40"/>
        </w:numPr>
      </w:pPr>
      <w:r>
        <w:t>Проверка наличия носителей конфидент инф</w:t>
      </w:r>
    </w:p>
    <w:p w14:paraId="2F662E53" w14:textId="73412FBD" w:rsidR="000635B6" w:rsidRDefault="00A612E5" w:rsidP="000635B6">
      <w:pPr>
        <w:pStyle w:val="ListParagraph"/>
        <w:numPr>
          <w:ilvl w:val="0"/>
          <w:numId w:val="40"/>
        </w:numPr>
      </w:pPr>
      <w:r>
        <w:t xml:space="preserve">Соблюдение всеми сотрудниками норм и правил устанавливающих </w:t>
      </w:r>
      <w:r w:rsidR="00372F8E">
        <w:t xml:space="preserve">порядок обращения с носителямт кофидент инф </w:t>
      </w:r>
    </w:p>
    <w:p w14:paraId="42422BF8" w14:textId="20824DEC" w:rsidR="004461DB" w:rsidRDefault="004461DB" w:rsidP="000635B6">
      <w:pPr>
        <w:pStyle w:val="ListParagraph"/>
        <w:numPr>
          <w:ilvl w:val="0"/>
          <w:numId w:val="40"/>
        </w:numPr>
      </w:pPr>
      <w:r>
        <w:t xml:space="preserve">Анализ состояния дел по вопросам защиты инф </w:t>
      </w:r>
    </w:p>
    <w:p w14:paraId="21020ADC" w14:textId="24214549" w:rsidR="00F42C20" w:rsidRDefault="00F42C20" w:rsidP="000635B6">
      <w:pPr>
        <w:pStyle w:val="ListParagraph"/>
        <w:numPr>
          <w:ilvl w:val="0"/>
          <w:numId w:val="40"/>
        </w:numPr>
      </w:pPr>
      <w:r>
        <w:t>Выявление угроз в защите кофид инф и выработка мер по их нейтрализаци</w:t>
      </w:r>
      <w:r w:rsidR="003869A3">
        <w:t xml:space="preserve">и </w:t>
      </w:r>
    </w:p>
    <w:p w14:paraId="628658B5" w14:textId="1096C3C6" w:rsidR="003869A3" w:rsidRDefault="003869A3" w:rsidP="000635B6">
      <w:pPr>
        <w:pStyle w:val="ListParagraph"/>
        <w:numPr>
          <w:ilvl w:val="0"/>
          <w:numId w:val="40"/>
        </w:numPr>
      </w:pPr>
      <w:r>
        <w:t xml:space="preserve">Оказание практической помощи должностным лицам приведении проверяемых вопросов </w:t>
      </w:r>
      <w:r w:rsidR="006E7E1A">
        <w:t xml:space="preserve">с нормативно-правовыми актами </w:t>
      </w:r>
    </w:p>
    <w:p w14:paraId="3FB7A9D0" w14:textId="70AD2A8C" w:rsidR="002127F3" w:rsidRDefault="002127F3" w:rsidP="000635B6">
      <w:pPr>
        <w:pStyle w:val="ListParagraph"/>
        <w:numPr>
          <w:ilvl w:val="0"/>
          <w:numId w:val="40"/>
        </w:numPr>
      </w:pPr>
      <w:r>
        <w:t>Принятие мер админи</w:t>
      </w:r>
      <w:r w:rsidR="00585C6C">
        <w:t>стративной и дисципленарной ответственности к лицам нарушающим требования по порядку обращени</w:t>
      </w:r>
      <w:r w:rsidR="00BE723A">
        <w:t xml:space="preserve">я с носителями кофид инф </w:t>
      </w:r>
    </w:p>
    <w:p w14:paraId="7DEEF66E" w14:textId="77777777" w:rsidR="005C4C9E" w:rsidRDefault="005C4C9E" w:rsidP="00374DA5">
      <w:pPr>
        <w:jc w:val="center"/>
        <w:rPr>
          <w:b/>
          <w:bCs/>
        </w:rPr>
      </w:pPr>
    </w:p>
    <w:p w14:paraId="1D3CB8FA" w14:textId="7F59FF4B" w:rsidR="00374DA5" w:rsidRDefault="006B139E" w:rsidP="00374DA5">
      <w:pPr>
        <w:jc w:val="center"/>
        <w:rPr>
          <w:b/>
          <w:bCs/>
        </w:rPr>
      </w:pPr>
      <w:r>
        <w:rPr>
          <w:b/>
          <w:bCs/>
        </w:rPr>
        <w:t>О</w:t>
      </w:r>
      <w:r w:rsidR="00443B44">
        <w:rPr>
          <w:b/>
          <w:bCs/>
        </w:rPr>
        <w:t xml:space="preserve">рганизация и проведение служебного расследования в случае разглашения сведений конфиденциального </w:t>
      </w:r>
      <w:r w:rsidR="00F27E85">
        <w:rPr>
          <w:b/>
          <w:bCs/>
        </w:rPr>
        <w:t>характера или утраты носителей сведений</w:t>
      </w:r>
    </w:p>
    <w:p w14:paraId="3DA3F967" w14:textId="531DD197" w:rsidR="00F27E85" w:rsidRDefault="009A1F9E" w:rsidP="00E11869">
      <w:r>
        <w:t>Определения</w:t>
      </w:r>
      <w:r w:rsidR="00F22C0C">
        <w:t>:</w:t>
      </w:r>
    </w:p>
    <w:p w14:paraId="348E5348" w14:textId="77777777" w:rsidR="00F22C0C" w:rsidRDefault="00F22C0C" w:rsidP="00E11869"/>
    <w:p w14:paraId="1B6AB573" w14:textId="1D572E0C" w:rsidR="00F22C0C" w:rsidRDefault="009A1F9E" w:rsidP="00E11869">
      <w:r>
        <w:t>Разглашение сведений конфиденциального характера – это придание их огласки работни</w:t>
      </w:r>
      <w:r w:rsidR="00F22C0C">
        <w:t>ом который в утановленном порядке имел допуск к данным сведений в процессе выполнения обязанностей в результате чего они стали достоянием посторонних лиц</w:t>
      </w:r>
    </w:p>
    <w:p w14:paraId="2DC5EE64" w14:textId="0C2BD306" w:rsidR="00F22C0C" w:rsidRDefault="00734929" w:rsidP="00E11869">
      <w:r>
        <w:t xml:space="preserve">Под утратой носителей свед конфиденциального характера </w:t>
      </w:r>
      <w:r w:rsidR="006C6ED7">
        <w:t xml:space="preserve">понимается выход (даже на короткое время) носителей сведений </w:t>
      </w:r>
      <w:r w:rsidR="00092AE3">
        <w:t>из владения работником кото</w:t>
      </w:r>
      <w:r w:rsidR="00581EC7">
        <w:t>р</w:t>
      </w:r>
      <w:r w:rsidR="00092AE3">
        <w:t xml:space="preserve">ый в установленном порядке </w:t>
      </w:r>
      <w:r w:rsidR="00315B3D">
        <w:t>имел допуск к данным носителям при выполнении своих должностных обязанностей в результате чего они стали достоянием посторонних лиц</w:t>
      </w:r>
    </w:p>
    <w:p w14:paraId="494CFD96" w14:textId="77777777" w:rsidR="00315B3D" w:rsidRDefault="00315B3D" w:rsidP="00E11869"/>
    <w:p w14:paraId="5C19D1B8" w14:textId="5F25E999" w:rsidR="00315B3D" w:rsidRDefault="00315B3D" w:rsidP="00E11869">
      <w:r>
        <w:t xml:space="preserve">За разглашение свед конфид характера и утраты носителей этих свед нарушитель привлекается к </w:t>
      </w:r>
      <w:r w:rsidR="00863718">
        <w:t xml:space="preserve">административной и уголовной ответственности </w:t>
      </w:r>
    </w:p>
    <w:p w14:paraId="50359F72" w14:textId="43BC2F9B" w:rsidR="00863718" w:rsidRDefault="00863718" w:rsidP="00E11869">
      <w:r>
        <w:t xml:space="preserve">О факте утраты таких носителей </w:t>
      </w:r>
      <w:r w:rsidR="00E57095">
        <w:t xml:space="preserve">сведений </w:t>
      </w:r>
      <w:r w:rsidR="009F6844">
        <w:t xml:space="preserve">руководитель структурного подразделения обязан сообщить об этом руководителю предприятия и руководителю службы безопасности </w:t>
      </w:r>
      <w:r w:rsidR="00502EBC">
        <w:t xml:space="preserve">вышестоящее предприятие </w:t>
      </w:r>
      <w:r w:rsidR="00925015">
        <w:t xml:space="preserve">организовывается служебное расследование и розыск </w:t>
      </w:r>
      <w:r w:rsidR="008F43CC">
        <w:t xml:space="preserve">утраченных носителей, принемаются меры по локализации возможного ущерба </w:t>
      </w:r>
    </w:p>
    <w:p w14:paraId="5F0996FA" w14:textId="13B4948C" w:rsidR="002A0B4B" w:rsidRDefault="002A0B4B" w:rsidP="00E11869">
      <w:r>
        <w:t>Об этом факте также сообщается в органы безопасности</w:t>
      </w:r>
      <w:r w:rsidR="00FD0A13">
        <w:t xml:space="preserve"> в дальнейшем все мероприятия планируются во взаимодействии с </w:t>
      </w:r>
      <w:r w:rsidR="009D053D">
        <w:t xml:space="preserve">органами безопасности </w:t>
      </w:r>
    </w:p>
    <w:p w14:paraId="0277CF7D" w14:textId="2D7F9821" w:rsidR="00C54253" w:rsidRDefault="009D053D" w:rsidP="00E11869">
      <w:r>
        <w:t xml:space="preserve">Для проведения служебного расследования, руководитель организации не позднее следующего дня </w:t>
      </w:r>
      <w:r w:rsidR="00867D60">
        <w:t xml:space="preserve">после </w:t>
      </w:r>
      <w:r w:rsidR="00232258">
        <w:t xml:space="preserve">обнаружения данного факта назначает комиссию из </w:t>
      </w:r>
      <w:r w:rsidR="00C54253">
        <w:t>компетентных и незаинтересованных в исходе дела лиц в составе 3х человек один из которых режимно-сектретного подразделения все они должны иметь прямое отношение к этим сведениям и соответствующий допуск</w:t>
      </w:r>
      <w:r w:rsidR="002D7489">
        <w:t>, во время проведения этого расследования эти работники могут освобождаться от своих должностных обязанностей</w:t>
      </w:r>
    </w:p>
    <w:p w14:paraId="6609B1C4" w14:textId="292F91E2" w:rsidR="002D7489" w:rsidRDefault="002D7489" w:rsidP="00E11869">
      <w:r>
        <w:t>Комиссия по ведению служебного расследования обязана:</w:t>
      </w:r>
    </w:p>
    <w:p w14:paraId="0DA24443" w14:textId="039FFE20" w:rsidR="002D7489" w:rsidRDefault="002D7489" w:rsidP="002D7489">
      <w:pPr>
        <w:pStyle w:val="ListParagraph"/>
        <w:numPr>
          <w:ilvl w:val="0"/>
          <w:numId w:val="41"/>
        </w:numPr>
      </w:pPr>
      <w:r>
        <w:t xml:space="preserve">Установить обстоятельства разглашения </w:t>
      </w:r>
      <w:r w:rsidR="00481668">
        <w:t>свед/ утраты носителей</w:t>
      </w:r>
    </w:p>
    <w:p w14:paraId="0433538F" w14:textId="2D7690E2" w:rsidR="00481668" w:rsidRDefault="00481668" w:rsidP="002D7489">
      <w:pPr>
        <w:pStyle w:val="ListParagraph"/>
        <w:numPr>
          <w:ilvl w:val="0"/>
          <w:numId w:val="41"/>
        </w:numPr>
      </w:pPr>
      <w:r>
        <w:t xml:space="preserve">Проводить розыск утраченных носителей </w:t>
      </w:r>
    </w:p>
    <w:p w14:paraId="108A4A77" w14:textId="373F6827" w:rsidR="00481668" w:rsidRDefault="00000CBC" w:rsidP="002D7489">
      <w:pPr>
        <w:pStyle w:val="ListParagraph"/>
        <w:numPr>
          <w:ilvl w:val="0"/>
          <w:numId w:val="41"/>
        </w:numPr>
      </w:pPr>
      <w:r>
        <w:t>Установить лица виновные в разглашении сведений / утраты носителей</w:t>
      </w:r>
    </w:p>
    <w:p w14:paraId="7D8CEAA6" w14:textId="5ED905C6" w:rsidR="00000CBC" w:rsidRDefault="00000CBC" w:rsidP="002D7489">
      <w:pPr>
        <w:pStyle w:val="ListParagraph"/>
        <w:numPr>
          <w:ilvl w:val="0"/>
          <w:numId w:val="41"/>
        </w:numPr>
      </w:pPr>
      <w:r>
        <w:t xml:space="preserve">Установить причины и условия способствующие разглашению сведений </w:t>
      </w:r>
      <w:r w:rsidR="00151F5D">
        <w:t>и утраты и выработать рекомендации по их устранению</w:t>
      </w:r>
    </w:p>
    <w:p w14:paraId="4FD06E5D" w14:textId="77777777" w:rsidR="00151F5D" w:rsidRDefault="00151F5D" w:rsidP="00151F5D">
      <w:r>
        <w:t>Комиссия имеет право:</w:t>
      </w:r>
    </w:p>
    <w:p w14:paraId="38F72CA1" w14:textId="648E2A09" w:rsidR="00151F5D" w:rsidRDefault="00151F5D" w:rsidP="00151F5D">
      <w:pPr>
        <w:pStyle w:val="ListParagraph"/>
        <w:numPr>
          <w:ilvl w:val="0"/>
          <w:numId w:val="42"/>
        </w:numPr>
      </w:pPr>
      <w:r>
        <w:t xml:space="preserve">Проводить обыск помещения </w:t>
      </w:r>
      <w:r w:rsidR="00AE6FA3">
        <w:t>(хранилища столы спец портфели т.п.)</w:t>
      </w:r>
    </w:p>
    <w:p w14:paraId="4F09C42E" w14:textId="1530D0FE" w:rsidR="00AE6FA3" w:rsidRDefault="00010F93" w:rsidP="00151F5D">
      <w:pPr>
        <w:pStyle w:val="ListParagraph"/>
        <w:numPr>
          <w:ilvl w:val="0"/>
          <w:numId w:val="42"/>
        </w:numPr>
      </w:pPr>
      <w:r>
        <w:t>Проверять полистно конфиденциальные документы, учётную документацию отражающую их поступление и движен</w:t>
      </w:r>
      <w:r w:rsidR="00332DD5">
        <w:t>ие носителей сведений конфиденциальной информации</w:t>
      </w:r>
    </w:p>
    <w:p w14:paraId="64B7442B" w14:textId="6CBE8374" w:rsidR="00332DD5" w:rsidRDefault="00332DD5" w:rsidP="00151F5D">
      <w:pPr>
        <w:pStyle w:val="ListParagraph"/>
        <w:numPr>
          <w:ilvl w:val="0"/>
          <w:numId w:val="42"/>
        </w:numPr>
      </w:pPr>
      <w:r>
        <w:t xml:space="preserve">Опрашивать работников предприятия </w:t>
      </w:r>
      <w:r w:rsidR="007C2465">
        <w:t xml:space="preserve">допустивших разглашение этих свед или утрату, а также других работников </w:t>
      </w:r>
      <w:r w:rsidR="005D311A">
        <w:t xml:space="preserve">способных оказать содействие в установлении обстоятельств разглашения </w:t>
      </w:r>
      <w:r w:rsidR="00C24651">
        <w:t xml:space="preserve">конфиденциальных сведений или утраты носителей и получать с них письменные объяснения </w:t>
      </w:r>
    </w:p>
    <w:p w14:paraId="6EBC2CED" w14:textId="7B516452" w:rsidR="00015D48" w:rsidRDefault="00015D48" w:rsidP="00151F5D">
      <w:pPr>
        <w:pStyle w:val="ListParagraph"/>
        <w:numPr>
          <w:ilvl w:val="0"/>
          <w:numId w:val="42"/>
        </w:numPr>
      </w:pPr>
      <w:r>
        <w:t xml:space="preserve">Привлекать с разрешения руководителя предприятия других работников этой организации незаинтересованных в исходе расследования для проведения отдельных действий </w:t>
      </w:r>
      <w:r w:rsidR="00562EC4">
        <w:t xml:space="preserve">в рамках служебного расследования </w:t>
      </w:r>
    </w:p>
    <w:p w14:paraId="38BA990B" w14:textId="550465C1" w:rsidR="00562EC4" w:rsidRDefault="00562EC4" w:rsidP="00151F5D">
      <w:pPr>
        <w:pStyle w:val="ListParagraph"/>
        <w:numPr>
          <w:ilvl w:val="0"/>
          <w:numId w:val="42"/>
        </w:numPr>
      </w:pPr>
      <w:r>
        <w:t xml:space="preserve">При наличии достаточных оснований и решения </w:t>
      </w:r>
      <w:r w:rsidR="00161CB9">
        <w:t>органа безопасности по факту этого нарушения возбуждается уголовное дело и проводятся необходимые следственные мероприятия – обыск помещения</w:t>
      </w:r>
      <w:r w:rsidR="00536004">
        <w:t>, изъятие документов и материалов</w:t>
      </w:r>
      <w:r w:rsidR="00F112CC">
        <w:t xml:space="preserve"> (обыск производится для обыска и фиксации доказательств, а также поиска предметов и ценностей которые могут быть конфискованы по приговору суда)</w:t>
      </w:r>
    </w:p>
    <w:p w14:paraId="4CD830B3" w14:textId="31C914D9" w:rsidR="005A0210" w:rsidRDefault="005A0210" w:rsidP="005A0210">
      <w:r>
        <w:t>В результате обыска могут быть обнаружены и изъяты только овеществлённые объекты – орудия преступления</w:t>
      </w:r>
      <w:r w:rsidR="00CD3A96">
        <w:t>; предметы, документы и иные носители инф; ценности</w:t>
      </w:r>
    </w:p>
    <w:p w14:paraId="7909DB96" w14:textId="5E5948E9" w:rsidR="00214790" w:rsidRDefault="00902CB5" w:rsidP="005A0210">
      <w:r>
        <w:t>В соответствии со статьёй 182 УК РФ</w:t>
      </w:r>
      <w:r w:rsidR="00A00D50">
        <w:t xml:space="preserve">; обыск может быть произведён на основании постановления следователя, судебного решения, если предполагается изымать </w:t>
      </w:r>
      <w:r w:rsidR="00801DD3">
        <w:t xml:space="preserve">предметы и материалы составляющие гостайну </w:t>
      </w:r>
      <w:r w:rsidR="006B33A8">
        <w:t>то это производится по постановления следователя и с санкции прокурора</w:t>
      </w:r>
    </w:p>
    <w:p w14:paraId="1DD785D3" w14:textId="71866E8C" w:rsidR="004B42CE" w:rsidRDefault="009D61D6" w:rsidP="005A0210">
      <w:r>
        <w:t xml:space="preserve">При этом привлекаются не менее двух сведетелей и экспертна группа, а также сотрудников выполняющую оперативно-розыскную деятельность и всё это отображается в протаколе </w:t>
      </w:r>
    </w:p>
    <w:p w14:paraId="7218EAD6" w14:textId="4D108628" w:rsidR="008154AC" w:rsidRDefault="008154AC" w:rsidP="005A0210">
      <w:r>
        <w:t>Все изъятые предметы упаковываются и опечатываются за подписью понятых</w:t>
      </w:r>
    </w:p>
    <w:p w14:paraId="6CC2527B" w14:textId="2E6940DC" w:rsidR="008154AC" w:rsidRDefault="00960091" w:rsidP="005A0210">
      <w:r>
        <w:t>Выемка информации в электронном виде возможна в 2х вариантах:</w:t>
      </w:r>
    </w:p>
    <w:p w14:paraId="27DE6F62" w14:textId="499BC32D" w:rsidR="00960091" w:rsidRDefault="00960091" w:rsidP="005A0210">
      <w:r>
        <w:t>1 изымается жёсткий диск и другие носители</w:t>
      </w:r>
    </w:p>
    <w:p w14:paraId="20252033" w14:textId="510D2245" w:rsidR="00960091" w:rsidRDefault="00960091" w:rsidP="005A0210">
      <w:r>
        <w:t>2 изымается только та часть инф которая имеет отношение к делу если её можно вычленить</w:t>
      </w:r>
    </w:p>
    <w:p w14:paraId="178A536E" w14:textId="6255A46A" w:rsidR="00960091" w:rsidRDefault="00960091" w:rsidP="005A0210">
      <w:r>
        <w:t>Все эти действия обязательно фиксируются электронный носитель опечатывается</w:t>
      </w:r>
      <w:r w:rsidR="00E61C6F">
        <w:t>, а распечатанная в бумажном носителе подписывается понятыми и следователем</w:t>
      </w:r>
    </w:p>
    <w:p w14:paraId="060BBDC1" w14:textId="3C636E33" w:rsidR="00E61C6F" w:rsidRDefault="00181168" w:rsidP="005A0210">
      <w:r>
        <w:t>Служебное расследование проводится в предельно краткий срок, но не более месяца со дня обнаружения</w:t>
      </w:r>
      <w:r w:rsidR="00963FA0">
        <w:t xml:space="preserve"> факта разглашения или утраты</w:t>
      </w:r>
    </w:p>
    <w:p w14:paraId="3EC08D03" w14:textId="450A7406" w:rsidR="00963FA0" w:rsidRDefault="00963FA0" w:rsidP="005A0210">
      <w:r>
        <w:t xml:space="preserve">Если. Утраченные носители не обнаружены в результате проведения мероприятий </w:t>
      </w:r>
      <w:r w:rsidR="00863C49">
        <w:t xml:space="preserve">но внесена ясность в обстоятельства ураты и выявлены виновный то розыск прекращается </w:t>
      </w:r>
      <w:r w:rsidR="00AC7585">
        <w:t>мотивированное заключение о прекращении розыска утверждается руководителем предприятия</w:t>
      </w:r>
      <w:r w:rsidR="00F3458E">
        <w:t>, после чего орно рассматривается и утверждается руководителем вышестоящего предприятия</w:t>
      </w:r>
    </w:p>
    <w:p w14:paraId="71D88BD3" w14:textId="35D8F1D8" w:rsidR="00F3458E" w:rsidRDefault="00F3458E" w:rsidP="005A0210">
      <w:r>
        <w:t>По оканчанию расследования комиссия обязана представитьь руководителю документы:</w:t>
      </w:r>
    </w:p>
    <w:p w14:paraId="719F534A" w14:textId="41BB7EB3" w:rsidR="00F3458E" w:rsidRDefault="00F3458E" w:rsidP="00F3458E">
      <w:pPr>
        <w:pStyle w:val="ListParagraph"/>
        <w:numPr>
          <w:ilvl w:val="0"/>
          <w:numId w:val="43"/>
        </w:numPr>
      </w:pPr>
      <w:r>
        <w:t>Заключение о результатах расследования</w:t>
      </w:r>
    </w:p>
    <w:p w14:paraId="4FE2045A" w14:textId="045A8F52" w:rsidR="00F3458E" w:rsidRDefault="00F3458E" w:rsidP="00F3458E">
      <w:pPr>
        <w:pStyle w:val="ListParagraph"/>
        <w:numPr>
          <w:ilvl w:val="0"/>
          <w:numId w:val="43"/>
        </w:numPr>
      </w:pPr>
      <w:r>
        <w:t>Писменные объяснения лиц которых опрашивали</w:t>
      </w:r>
    </w:p>
    <w:p w14:paraId="214F07E7" w14:textId="70C5BF83" w:rsidR="00F3458E" w:rsidRDefault="00F3458E" w:rsidP="00F3458E">
      <w:pPr>
        <w:pStyle w:val="ListParagraph"/>
        <w:numPr>
          <w:ilvl w:val="0"/>
          <w:numId w:val="43"/>
        </w:numPr>
      </w:pPr>
      <w:r>
        <w:t xml:space="preserve">Акты проверок </w:t>
      </w:r>
    </w:p>
    <w:p w14:paraId="57BB1250" w14:textId="15A4313E" w:rsidR="00ED652B" w:rsidRDefault="00ED652B" w:rsidP="00F3458E">
      <w:pPr>
        <w:pStyle w:val="ListParagraph"/>
        <w:numPr>
          <w:ilvl w:val="0"/>
          <w:numId w:val="43"/>
        </w:numPr>
      </w:pPr>
      <w:r>
        <w:t xml:space="preserve">Другие документы имеющие отношения к расследованию </w:t>
      </w:r>
    </w:p>
    <w:p w14:paraId="556391DA" w14:textId="4CEA8A38" w:rsidR="00682458" w:rsidRDefault="00682458" w:rsidP="00AD7240">
      <w:r>
        <w:t>Одновременно с комиссией по проведению служебного расследования, формируется комиссия по уточнению или определению степени секретносити разглашённых документов или утраченных носителей. Комиссия составляется из 3х человек незаинтересованных в исходе дела, но имеющих прямое отношение в исходе дела, результаты</w:t>
      </w:r>
      <w:r w:rsidR="00506723">
        <w:t xml:space="preserve"> работы комиссии отражаются в заключении комиссии которое в предельно короткий срок не больше 10 дней со дня создания комиссии предоставляется руководителю</w:t>
      </w:r>
    </w:p>
    <w:p w14:paraId="1C94794A" w14:textId="537B0844" w:rsidR="00506723" w:rsidRDefault="002C0317" w:rsidP="00AD7240">
      <w:r>
        <w:t>По результатам работы комиссии руководитель принимает меры по локализации проблемы разглашения или утраты</w:t>
      </w:r>
      <w:r w:rsidR="001C6827">
        <w:t xml:space="preserve">. Если. Комиссия по определению секретности выявила что степень </w:t>
      </w:r>
      <w:r w:rsidR="002A29B3">
        <w:t>секретности разглашённых или утраченных не соответствует их содержанию</w:t>
      </w:r>
      <w:r w:rsidR="00957815">
        <w:t xml:space="preserve">, то заключение комисси утверждается руководителем вышестоящего </w:t>
      </w:r>
      <w:r w:rsidR="003A2F1E">
        <w:t>преприятия</w:t>
      </w:r>
      <w:r w:rsidR="00957815">
        <w:t xml:space="preserve"> или органа госвласти </w:t>
      </w:r>
      <w:r w:rsidR="003A2F1E">
        <w:t xml:space="preserve">наделёнными такими полномочиями </w:t>
      </w:r>
      <w:r w:rsidR="00957815">
        <w:t xml:space="preserve">по распоряжению </w:t>
      </w:r>
      <w:r w:rsidR="003A2F1E">
        <w:t>такими сведениями</w:t>
      </w:r>
    </w:p>
    <w:p w14:paraId="514BE4D1" w14:textId="5572D508" w:rsidR="00272110" w:rsidRDefault="00272110" w:rsidP="00AD7240">
      <w:r>
        <w:t xml:space="preserve">При необходимости проводится дополнительная </w:t>
      </w:r>
      <w:r w:rsidR="000A3137">
        <w:t>комиссия или проводится дополнительное служебное расследование</w:t>
      </w:r>
    </w:p>
    <w:p w14:paraId="51A94533" w14:textId="771F1CA7" w:rsidR="000A3137" w:rsidRDefault="0081005B" w:rsidP="00AD7240">
      <w:r>
        <w:t xml:space="preserve">Составляется </w:t>
      </w:r>
      <w:r w:rsidR="00D448E6">
        <w:t xml:space="preserve">заключение о степени секретности разглашённых сведений и один материал хранится в службе безопаности и производится списани с учёта утраченных носителей и утверждается руководителем предприятия и </w:t>
      </w:r>
      <w:r w:rsidR="00F40AD5">
        <w:t>подтверждается руководителем в форме акта и фиксируется в Журнале учёта утрат секретных документов и фактов разглашения сведений конфиденциального характера</w:t>
      </w:r>
    </w:p>
    <w:p w14:paraId="2F38AEC2" w14:textId="77777777" w:rsidR="00BB2946" w:rsidRDefault="00BB2946" w:rsidP="00AD7240"/>
    <w:p w14:paraId="6DBA4CF8" w14:textId="77777777" w:rsidR="00BB2946" w:rsidRDefault="00BB2946" w:rsidP="00AD7240"/>
    <w:p w14:paraId="52CCD058" w14:textId="77777777" w:rsidR="00BB2946" w:rsidRDefault="00BB2946" w:rsidP="00AD7240"/>
    <w:p w14:paraId="3867D69B" w14:textId="78507A9C" w:rsidR="00BB2946" w:rsidRPr="008C0909" w:rsidRDefault="00BB2946" w:rsidP="00BB2946">
      <w:pPr>
        <w:jc w:val="center"/>
        <w:rPr>
          <w:b/>
          <w:bCs/>
          <w:sz w:val="28"/>
          <w:szCs w:val="28"/>
        </w:rPr>
      </w:pPr>
      <w:r w:rsidRPr="008C0909">
        <w:rPr>
          <w:b/>
          <w:bCs/>
          <w:sz w:val="28"/>
          <w:szCs w:val="28"/>
        </w:rPr>
        <w:t xml:space="preserve">Правовая защита конфиденциальной </w:t>
      </w:r>
      <w:r w:rsidR="00385303" w:rsidRPr="008C0909">
        <w:rPr>
          <w:b/>
          <w:bCs/>
          <w:sz w:val="28"/>
          <w:szCs w:val="28"/>
        </w:rPr>
        <w:t>информации</w:t>
      </w:r>
    </w:p>
    <w:p w14:paraId="424C2B20" w14:textId="237F5410" w:rsidR="00385303" w:rsidRDefault="00385303" w:rsidP="00BB2946">
      <w:pPr>
        <w:jc w:val="center"/>
        <w:rPr>
          <w:b/>
          <w:bCs/>
        </w:rPr>
      </w:pPr>
      <w:r>
        <w:rPr>
          <w:b/>
          <w:bCs/>
        </w:rPr>
        <w:t>Уголовно-</w:t>
      </w:r>
      <w:r w:rsidR="00F178E5">
        <w:rPr>
          <w:b/>
          <w:bCs/>
        </w:rPr>
        <w:t>пр</w:t>
      </w:r>
      <w:r>
        <w:rPr>
          <w:b/>
          <w:bCs/>
        </w:rPr>
        <w:t xml:space="preserve">авовая </w:t>
      </w:r>
      <w:r w:rsidR="00F178E5">
        <w:rPr>
          <w:b/>
          <w:bCs/>
        </w:rPr>
        <w:t>защита сведений,</w:t>
      </w:r>
      <w:r w:rsidR="00FD2FD5">
        <w:rPr>
          <w:b/>
          <w:bCs/>
        </w:rPr>
        <w:t xml:space="preserve"> сост</w:t>
      </w:r>
      <w:r w:rsidR="008C0909">
        <w:rPr>
          <w:b/>
          <w:bCs/>
        </w:rPr>
        <w:t>а</w:t>
      </w:r>
      <w:r w:rsidR="00FD2FD5">
        <w:rPr>
          <w:b/>
          <w:bCs/>
        </w:rPr>
        <w:t>вляющих</w:t>
      </w:r>
      <w:r w:rsidR="004405D4">
        <w:rPr>
          <w:b/>
          <w:bCs/>
        </w:rPr>
        <w:br/>
        <w:t>коммерческую, налоговую или бан</w:t>
      </w:r>
      <w:r w:rsidR="008C0909">
        <w:rPr>
          <w:b/>
          <w:bCs/>
        </w:rPr>
        <w:t xml:space="preserve">ковскую </w:t>
      </w:r>
      <w:r w:rsidR="00F178E5">
        <w:rPr>
          <w:b/>
          <w:bCs/>
        </w:rPr>
        <w:t xml:space="preserve"> </w:t>
      </w:r>
      <w:r w:rsidR="008C0909">
        <w:rPr>
          <w:b/>
          <w:bCs/>
        </w:rPr>
        <w:t xml:space="preserve"> тайну</w:t>
      </w:r>
    </w:p>
    <w:p w14:paraId="0FC54EAC" w14:textId="55542D3F" w:rsidR="008C0909" w:rsidRPr="00994A4D" w:rsidRDefault="003F5132" w:rsidP="008C0909">
      <w:pPr>
        <w:rPr>
          <w:rFonts w:cstheme="minorHAnsi"/>
          <w:kern w:val="0"/>
        </w:rPr>
      </w:pPr>
      <w:r w:rsidRPr="00994A4D">
        <w:rPr>
          <w:rFonts w:cstheme="minorHAnsi"/>
        </w:rPr>
        <w:t xml:space="preserve">Характер и объём </w:t>
      </w:r>
      <w:r w:rsidR="00347319" w:rsidRPr="00994A4D">
        <w:rPr>
          <w:rFonts w:cstheme="minorHAnsi"/>
          <w:kern w:val="0"/>
        </w:rPr>
        <w:t>сведений, составляющих коммерческую, налоговую или банковскую тайну, определяются самим обладателем информации. Им же обеспечивается охрана ее конфиденциальности.</w:t>
      </w:r>
    </w:p>
    <w:p w14:paraId="19573A94" w14:textId="62E59640" w:rsidR="00E86C75" w:rsidRPr="00994A4D" w:rsidRDefault="00E86C75" w:rsidP="008C0909">
      <w:pPr>
        <w:rPr>
          <w:rFonts w:cstheme="minorHAnsi"/>
          <w:kern w:val="0"/>
        </w:rPr>
      </w:pPr>
      <w:r w:rsidRPr="00994A4D">
        <w:rPr>
          <w:rFonts w:cstheme="minorHAnsi"/>
          <w:kern w:val="0"/>
        </w:rPr>
        <w:t>В соответствии с частью 1 статьи 183 УК РФ</w:t>
      </w:r>
      <w:r w:rsidR="002D63F2" w:rsidRPr="00994A4D">
        <w:rPr>
          <w:rFonts w:cstheme="minorHAnsi"/>
          <w:kern w:val="0"/>
        </w:rPr>
        <w:t xml:space="preserve"> информация составляет служебную или коммерческую тайну в случае, когда информация имеет действительную или потенциальную коммерческую ценность в силу неизвестности ее третьим лицам.</w:t>
      </w:r>
      <w:r w:rsidR="002A0E01" w:rsidRPr="00994A4D">
        <w:rPr>
          <w:rFonts w:cstheme="minorHAnsi"/>
          <w:kern w:val="0"/>
        </w:rPr>
        <w:t xml:space="preserve"> Сведения, которые не могут составлять коммерческую тайну, определяются законом и иными нормативными актами.</w:t>
      </w:r>
    </w:p>
    <w:p w14:paraId="598A99AB" w14:textId="03C7BF28" w:rsidR="00FE2767" w:rsidRPr="00994A4D" w:rsidRDefault="00CF3078" w:rsidP="008C0909">
      <w:pPr>
        <w:rPr>
          <w:rFonts w:cstheme="minorHAnsi"/>
        </w:rPr>
      </w:pPr>
      <w:r w:rsidRPr="00994A4D">
        <w:rPr>
          <w:rFonts w:cstheme="minorHAnsi"/>
          <w:kern w:val="0"/>
        </w:rPr>
        <w:t>Налоговую тайну в соответствии со статьей 102 Налогового Кодекса РФ составляют любые полученные налоговым органом, органами внутренних дел, органом государственного внебюджетного фонда и таможенным органом сведения о налогоплатель</w:t>
      </w:r>
      <w:r w:rsidR="00511202" w:rsidRPr="00994A4D">
        <w:rPr>
          <w:rFonts w:cstheme="minorHAnsi"/>
          <w:kern w:val="0"/>
        </w:rPr>
        <w:t>щ</w:t>
      </w:r>
      <w:r w:rsidRPr="00994A4D">
        <w:rPr>
          <w:rFonts w:cstheme="minorHAnsi"/>
          <w:kern w:val="0"/>
        </w:rPr>
        <w:t>ике, за исключением сведений: разглашенных налогоплательщиком самостоятельно или с его согласия; об идентификационном номере налогоплательщика; о нарушениях законодательства о налогах и сборах и мерах ответственности за эти нарушения; предоставляемых налоговым (таможенным) или правоохранительным органам других государств в соответствии с международными договорами (соглашениями), одной из сторон которых является Российская Федерация, о взаимном сотрудничестве между налоговыми, таможенными или правоохранительными органами (в части сведений, предоставленных этими органам).</w:t>
      </w:r>
    </w:p>
    <w:p w14:paraId="237E0810" w14:textId="7B664CB1" w:rsidR="00536004" w:rsidRDefault="00165575" w:rsidP="00F112CC">
      <w:r>
        <w:t xml:space="preserve">К банковской тайне </w:t>
      </w:r>
      <w:r w:rsidR="00F17DEE">
        <w:t xml:space="preserve">в соответствии со статьёй </w:t>
      </w:r>
      <w:r w:rsidR="00B2626D">
        <w:t>26 ФЗ РФ «О банках</w:t>
      </w:r>
      <w:r w:rsidR="00F15E39">
        <w:t xml:space="preserve"> и банковской деятельности</w:t>
      </w:r>
      <w:r w:rsidR="00B2626D">
        <w:t>»</w:t>
      </w:r>
      <w:r w:rsidR="00F15E39">
        <w:t xml:space="preserve"> относятся сведения об опера</w:t>
      </w:r>
      <w:r w:rsidR="00C32B04">
        <w:t>ц</w:t>
      </w:r>
      <w:r w:rsidR="00F15E39">
        <w:t>иях</w:t>
      </w:r>
      <w:r w:rsidR="00C32B04">
        <w:t xml:space="preserve">, счетах </w:t>
      </w:r>
      <w:r w:rsidR="00555B92">
        <w:t>и вкладах клиентов банка и его корреспондентов</w:t>
      </w:r>
      <w:r w:rsidR="00FF04B8">
        <w:t>.</w:t>
      </w:r>
    </w:p>
    <w:p w14:paraId="2DDA5650" w14:textId="0E8BC021" w:rsidR="00FF04B8" w:rsidRDefault="00FF04B8" w:rsidP="00F112CC">
      <w:r>
        <w:t xml:space="preserve">Статья 183 УК РФ предусматривает </w:t>
      </w:r>
      <w:r w:rsidR="00777562">
        <w:t>3 различных состава преступления</w:t>
      </w:r>
      <w:r w:rsidR="00783EC7">
        <w:t>, которые имеют один пред</w:t>
      </w:r>
      <w:r w:rsidR="00D9508A">
        <w:t>мет посягательства – сведения</w:t>
      </w:r>
      <w:r w:rsidR="00122932">
        <w:t>,</w:t>
      </w:r>
      <w:r w:rsidR="00D9508A">
        <w:t xml:space="preserve"> составляющие ком</w:t>
      </w:r>
      <w:r w:rsidR="00122932">
        <w:t>м</w:t>
      </w:r>
      <w:r w:rsidR="00D9508A">
        <w:t>ерческую</w:t>
      </w:r>
      <w:r w:rsidR="00122932">
        <w:t>, налоговую или банковскую тайну</w:t>
      </w:r>
      <w:r w:rsidR="009E1A20">
        <w:t xml:space="preserve">. В части 1 комментируемой статьи </w:t>
      </w:r>
      <w:r w:rsidR="005E36A5">
        <w:t xml:space="preserve">предусмотрена ответственность за собирание таких сведений путём </w:t>
      </w:r>
      <w:r w:rsidR="00D7453C">
        <w:t>похищения</w:t>
      </w:r>
      <w:r w:rsidR="00BB430E">
        <w:t xml:space="preserve">, подкупа или угроз, а равно иным незаконным способом в целях разглашения </w:t>
      </w:r>
      <w:r w:rsidR="009C3E94">
        <w:t>либо незаконного использования этих сведений.</w:t>
      </w:r>
      <w:r w:rsidR="00BD2859">
        <w:t xml:space="preserve"> Наказуемы сами действия </w:t>
      </w:r>
      <w:r w:rsidR="00F91425">
        <w:t>предусмотренные в части 1 данной статьи, независимо от того</w:t>
      </w:r>
      <w:r w:rsidR="00BE1AA1">
        <w:t xml:space="preserve">, являлись ли </w:t>
      </w:r>
      <w:r w:rsidR="00F6253B">
        <w:t xml:space="preserve">их результатом какие-либо последствия. Мотив преступления на </w:t>
      </w:r>
      <w:r w:rsidR="00C249C6">
        <w:t>квалификацию не влияет.</w:t>
      </w:r>
    </w:p>
    <w:p w14:paraId="69230505" w14:textId="1E991146" w:rsidR="00C249C6" w:rsidRDefault="00C249C6" w:rsidP="00F112CC">
      <w:r>
        <w:t xml:space="preserve">Субъектом преступления может быть любое </w:t>
      </w:r>
      <w:r w:rsidR="00342853">
        <w:t xml:space="preserve">лицо, достигшее </w:t>
      </w:r>
      <w:r w:rsidR="00342853">
        <w:br/>
        <w:t>16-летнего возраста,</w:t>
      </w:r>
      <w:r w:rsidR="009C2449">
        <w:t xml:space="preserve"> не являющееся владельцем коммерческой, налоговой или банковс</w:t>
      </w:r>
      <w:r w:rsidR="001A4C99">
        <w:t>к</w:t>
      </w:r>
      <w:r w:rsidR="009C2449">
        <w:t xml:space="preserve">ой </w:t>
      </w:r>
      <w:r w:rsidR="00520195">
        <w:t>тайны и не допущенное к ней в установленно</w:t>
      </w:r>
      <w:r w:rsidR="00D8789F">
        <w:t>м порядке.</w:t>
      </w:r>
    </w:p>
    <w:p w14:paraId="14F45C99" w14:textId="1A889E2E" w:rsidR="00D8789F" w:rsidRDefault="00D8789F" w:rsidP="00F112CC">
      <w:pPr>
        <w:rPr>
          <w:rFonts w:cstheme="minorHAnsi"/>
          <w:kern w:val="0"/>
        </w:rPr>
      </w:pPr>
      <w:r>
        <w:t xml:space="preserve">Часть 2 коммерческой статьи предусматривает </w:t>
      </w:r>
      <w:r w:rsidR="00877B0F">
        <w:t>ответс</w:t>
      </w:r>
      <w:r w:rsidR="001A4C99">
        <w:t>т</w:t>
      </w:r>
      <w:r w:rsidR="00877B0F">
        <w:t>венность за незаконные разглашения</w:t>
      </w:r>
      <w:r w:rsidR="00DE6CF3">
        <w:t xml:space="preserve"> или использование сведений</w:t>
      </w:r>
      <w:r w:rsidR="00363D90">
        <w:t xml:space="preserve">6 составляющих коммерческую, </w:t>
      </w:r>
      <w:r w:rsidR="003F1A9A">
        <w:t xml:space="preserve">налоговую или банковскую тайну, без </w:t>
      </w:r>
      <w:r w:rsidR="00B36E01" w:rsidRPr="00B36E01">
        <w:rPr>
          <w:rFonts w:cstheme="minorHAnsi"/>
          <w:kern w:val="0"/>
        </w:rPr>
        <w:t>согласия се владельца, совершенные из корыстной или иной личной заинтересованности и причинившие крупный ущерб. Согласно части 2</w:t>
      </w:r>
      <w:r w:rsidR="007C4D13">
        <w:rPr>
          <w:rFonts w:cstheme="minorHAnsi"/>
          <w:kern w:val="0"/>
        </w:rPr>
        <w:t xml:space="preserve"> комментируемой статьи </w:t>
      </w:r>
      <w:r w:rsidR="000853C1">
        <w:rPr>
          <w:rFonts w:cstheme="minorHAnsi"/>
          <w:kern w:val="0"/>
        </w:rPr>
        <w:t xml:space="preserve">субъектом преступления может быть любой работник организации </w:t>
      </w:r>
      <w:r w:rsidR="003779CE">
        <w:rPr>
          <w:rFonts w:cstheme="minorHAnsi"/>
          <w:kern w:val="0"/>
        </w:rPr>
        <w:t>или иные лица, которым сведения</w:t>
      </w:r>
      <w:r w:rsidR="00D46B31">
        <w:rPr>
          <w:rFonts w:cstheme="minorHAnsi"/>
          <w:kern w:val="0"/>
        </w:rPr>
        <w:t>, составляющие коммерческую</w:t>
      </w:r>
      <w:r w:rsidR="00B045A3">
        <w:rPr>
          <w:rFonts w:cstheme="minorHAnsi"/>
          <w:kern w:val="0"/>
        </w:rPr>
        <w:t>, налоговую или банковскую тайну, стали известны в связи с профессиональной или служебной деятельностью</w:t>
      </w:r>
      <w:r w:rsidR="00A962DF">
        <w:rPr>
          <w:rFonts w:cstheme="minorHAnsi"/>
          <w:kern w:val="0"/>
        </w:rPr>
        <w:t>.</w:t>
      </w:r>
    </w:p>
    <w:p w14:paraId="0F8B74CC" w14:textId="426A19A3" w:rsidR="00A962DF" w:rsidRDefault="00A962DF" w:rsidP="00F112CC">
      <w:pPr>
        <w:rPr>
          <w:rFonts w:cstheme="minorHAnsi"/>
          <w:kern w:val="0"/>
        </w:rPr>
      </w:pPr>
      <w:r w:rsidRPr="00A962DF">
        <w:rPr>
          <w:rFonts w:cstheme="minorHAnsi"/>
          <w:kern w:val="0"/>
        </w:rPr>
        <w:t>Часть 3 комментируемой статьи предусматривает ответственность за те же деяния. если в результате их совершения причинен крупный ущерб, а равно при наличии корыстной заинтересованности виновного.</w:t>
      </w:r>
      <w:r>
        <w:rPr>
          <w:rFonts w:cstheme="minorHAnsi"/>
          <w:kern w:val="0"/>
        </w:rPr>
        <w:t xml:space="preserve"> Обязательные </w:t>
      </w:r>
      <w:r w:rsidR="00CC29B6">
        <w:rPr>
          <w:rFonts w:cstheme="minorHAnsi"/>
          <w:kern w:val="0"/>
        </w:rPr>
        <w:t>элементы состава преступления – корыстн</w:t>
      </w:r>
      <w:r w:rsidR="00F8411B">
        <w:rPr>
          <w:rFonts w:cstheme="minorHAnsi"/>
          <w:kern w:val="0"/>
        </w:rPr>
        <w:t>ая или иная личная заин</w:t>
      </w:r>
      <w:r w:rsidR="00DE5523">
        <w:rPr>
          <w:rFonts w:cstheme="minorHAnsi"/>
          <w:kern w:val="0"/>
        </w:rPr>
        <w:t xml:space="preserve">тересованность виновного и крупный ущерб как последствие </w:t>
      </w:r>
      <w:r w:rsidR="008B5BA7">
        <w:rPr>
          <w:rFonts w:cstheme="minorHAnsi"/>
          <w:kern w:val="0"/>
        </w:rPr>
        <w:t>уголовно наказуемых дейс</w:t>
      </w:r>
      <w:r w:rsidR="001A4C99">
        <w:rPr>
          <w:rFonts w:cstheme="minorHAnsi"/>
          <w:kern w:val="0"/>
        </w:rPr>
        <w:t>т</w:t>
      </w:r>
      <w:r w:rsidR="008B5BA7">
        <w:rPr>
          <w:rFonts w:cstheme="minorHAnsi"/>
          <w:kern w:val="0"/>
        </w:rPr>
        <w:t>вий.</w:t>
      </w:r>
    </w:p>
    <w:p w14:paraId="7CECCEB5" w14:textId="77777777" w:rsidR="00B967E5" w:rsidRPr="00B967E5" w:rsidRDefault="00B967E5" w:rsidP="00B967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B967E5">
        <w:rPr>
          <w:rFonts w:cstheme="minorHAnsi"/>
          <w:kern w:val="0"/>
        </w:rPr>
        <w:t>В соответствии с частью 4 комментируемой статьи ответственность наступает за</w:t>
      </w:r>
    </w:p>
    <w:p w14:paraId="23C2E4BA" w14:textId="77777777" w:rsidR="00B967E5" w:rsidRPr="00B967E5" w:rsidRDefault="00B967E5" w:rsidP="00B967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B967E5">
        <w:rPr>
          <w:rFonts w:cstheme="minorHAnsi"/>
          <w:kern w:val="0"/>
        </w:rPr>
        <w:t>деяния, предусмотренные частью 2 или 3 этой статьи, повлекшие тяжкие последствия.</w:t>
      </w:r>
    </w:p>
    <w:p w14:paraId="7689012A" w14:textId="71F38093" w:rsidR="008B5BA7" w:rsidRDefault="00B967E5" w:rsidP="00B967E5">
      <w:pPr>
        <w:rPr>
          <w:rFonts w:cstheme="minorHAnsi"/>
          <w:kern w:val="0"/>
        </w:rPr>
      </w:pPr>
      <w:r w:rsidRPr="00B967E5">
        <w:rPr>
          <w:rFonts w:cstheme="minorHAnsi"/>
          <w:kern w:val="0"/>
        </w:rPr>
        <w:t>Обязательное условие ответственности виновного лица по части 4 комментируемой</w:t>
      </w:r>
      <w:r>
        <w:rPr>
          <w:rFonts w:cstheme="minorHAnsi"/>
          <w:kern w:val="0"/>
        </w:rPr>
        <w:t xml:space="preserve"> статьи </w:t>
      </w:r>
      <w:r w:rsidR="001A4C99">
        <w:rPr>
          <w:rFonts w:cstheme="minorHAnsi"/>
          <w:kern w:val="0"/>
        </w:rPr>
        <w:t>–</w:t>
      </w:r>
      <w:r>
        <w:rPr>
          <w:rFonts w:cstheme="minorHAnsi"/>
          <w:kern w:val="0"/>
        </w:rPr>
        <w:t xml:space="preserve"> наступление</w:t>
      </w:r>
      <w:r w:rsidR="001A4C99">
        <w:rPr>
          <w:rFonts w:cstheme="minorHAnsi"/>
          <w:kern w:val="0"/>
        </w:rPr>
        <w:t xml:space="preserve"> </w:t>
      </w:r>
      <w:r w:rsidR="001A4C99" w:rsidRPr="001A4C99">
        <w:rPr>
          <w:rFonts w:cstheme="minorHAnsi"/>
          <w:kern w:val="0"/>
        </w:rPr>
        <w:t>в результате указанных в части 2.3 этой статьи действий виновного лица тяжких последствий. Этот признак оценочный. Он может выражаться как в материальном, так и в ином ущербе.</w:t>
      </w:r>
    </w:p>
    <w:p w14:paraId="4086958B" w14:textId="1D2AB8DC" w:rsidR="004970D5" w:rsidRDefault="004970D5" w:rsidP="00B967E5">
      <w:pPr>
        <w:rPr>
          <w:rFonts w:cstheme="minorHAnsi"/>
          <w:kern w:val="0"/>
        </w:rPr>
      </w:pPr>
      <w:r>
        <w:rPr>
          <w:rFonts w:cstheme="minorHAnsi"/>
          <w:kern w:val="0"/>
        </w:rPr>
        <w:t xml:space="preserve">При определении последствий преступления </w:t>
      </w:r>
      <w:r w:rsidR="00514EE8">
        <w:rPr>
          <w:rFonts w:cstheme="minorHAnsi"/>
          <w:kern w:val="0"/>
        </w:rPr>
        <w:t xml:space="preserve">следует исходить как из стоимости оценки ущерба, так </w:t>
      </w:r>
      <w:r w:rsidR="00DE09B1" w:rsidRPr="00DE09B1">
        <w:rPr>
          <w:rFonts w:cstheme="minorHAnsi"/>
          <w:kern w:val="0"/>
        </w:rPr>
        <w:t>и из других существенных обстоятельств, например материального положения собственника или иного владельца имущества. Тяжкими последствиями могут быть признаны, например, экономическое разорение, дезорганизация работы коммерческого предприятия и т.п. Преступления, предусмотренные комментируемой статьей, совершаются умышленно.</w:t>
      </w:r>
    </w:p>
    <w:p w14:paraId="7B15CA9C" w14:textId="3B0EDCCA" w:rsidR="00DE09B1" w:rsidRDefault="00DE09B1" w:rsidP="00DE09B1">
      <w:pPr>
        <w:jc w:val="center"/>
        <w:rPr>
          <w:rFonts w:cstheme="minorHAnsi"/>
          <w:b/>
          <w:bCs/>
          <w:kern w:val="0"/>
        </w:rPr>
      </w:pPr>
      <w:r>
        <w:rPr>
          <w:rFonts w:cstheme="minorHAnsi"/>
          <w:b/>
          <w:bCs/>
          <w:kern w:val="0"/>
        </w:rPr>
        <w:t>Уголовно-правовая защита в сфере</w:t>
      </w:r>
      <w:r w:rsidR="00916925">
        <w:rPr>
          <w:rFonts w:cstheme="minorHAnsi"/>
          <w:b/>
          <w:bCs/>
          <w:kern w:val="0"/>
        </w:rPr>
        <w:br/>
        <w:t>компьютерной информации</w:t>
      </w:r>
    </w:p>
    <w:p w14:paraId="5C4AD18C" w14:textId="1D692369" w:rsidR="00916925" w:rsidRDefault="000F5759" w:rsidP="000F5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0F5759">
        <w:rPr>
          <w:rFonts w:cstheme="minorHAnsi"/>
          <w:kern w:val="0"/>
        </w:rPr>
        <w:t>Информация</w:t>
      </w:r>
      <w:r>
        <w:rPr>
          <w:rFonts w:cstheme="minorHAnsi"/>
          <w:kern w:val="0"/>
        </w:rPr>
        <w:t xml:space="preserve"> – это </w:t>
      </w:r>
      <w:r w:rsidRPr="000F5759">
        <w:rPr>
          <w:rFonts w:cstheme="minorHAnsi"/>
          <w:kern w:val="0"/>
        </w:rPr>
        <w:t>сведения о лицах, предметах, фактах, событиях, явлениях и</w:t>
      </w:r>
      <w:r>
        <w:rPr>
          <w:rFonts w:cstheme="minorHAnsi"/>
          <w:kern w:val="0"/>
        </w:rPr>
        <w:t xml:space="preserve"> </w:t>
      </w:r>
      <w:r w:rsidRPr="000F5759">
        <w:rPr>
          <w:rFonts w:cstheme="minorHAnsi"/>
          <w:kern w:val="0"/>
        </w:rPr>
        <w:t>процессах независимо от формы их представления.</w:t>
      </w:r>
    </w:p>
    <w:p w14:paraId="5E152D10" w14:textId="77777777" w:rsidR="0020229E" w:rsidRDefault="00667F24" w:rsidP="000F57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667F24">
        <w:rPr>
          <w:rFonts w:cstheme="minorHAnsi"/>
          <w:kern w:val="0"/>
        </w:rPr>
        <w:t>Под компьютерной информацией понимаются не сами сведения, а форма их представления в машиночитаемом виде, т.е</w:t>
      </w:r>
      <w:r>
        <w:rPr>
          <w:rFonts w:cstheme="minorHAnsi"/>
          <w:kern w:val="0"/>
        </w:rPr>
        <w:t>.</w:t>
      </w:r>
      <w:r w:rsidRPr="00667F24">
        <w:rPr>
          <w:rFonts w:cstheme="minorHAnsi"/>
          <w:kern w:val="0"/>
        </w:rPr>
        <w:t xml:space="preserve"> совокупность символов, зафиксированная в памяти компьютера либо на машинном носителе (дискете, оптическом, магнитооптическом диске, магнитной ленте либо ином материальном носителе)</w:t>
      </w:r>
      <w:r w:rsidR="0020229E">
        <w:rPr>
          <w:rFonts w:cstheme="minorHAnsi"/>
          <w:kern w:val="0"/>
        </w:rPr>
        <w:t>.</w:t>
      </w:r>
    </w:p>
    <w:p w14:paraId="633102F2" w14:textId="453340E2" w:rsidR="00E458B3" w:rsidRPr="00825902" w:rsidRDefault="0020229E" w:rsidP="00825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20229E">
        <w:rPr>
          <w:rFonts w:cstheme="minorHAnsi"/>
          <w:kern w:val="0"/>
        </w:rPr>
        <w:t>Объективную сторону преступлений в сфере компьютерной информации составляет неправомерный доступ к охраняемой законом компьютерной информации</w:t>
      </w:r>
      <w:r w:rsidR="00E458B3">
        <w:rPr>
          <w:rFonts w:cstheme="minorHAnsi"/>
          <w:kern w:val="0"/>
        </w:rPr>
        <w:t xml:space="preserve"> </w:t>
      </w:r>
      <w:r w:rsidR="00E458B3" w:rsidRPr="00E458B3">
        <w:rPr>
          <w:rFonts w:cstheme="minorHAnsi"/>
          <w:kern w:val="0"/>
        </w:rPr>
        <w:t>(статья 272 Уголовного кодекса РФ, см. приложение 9), который всегда носит характер совершения определенных действий и может выражаться проникновении компьютерную систему путем:</w:t>
      </w:r>
    </w:p>
    <w:p w14:paraId="0ACBA674" w14:textId="319A4846" w:rsidR="00825902" w:rsidRDefault="000D4BAF" w:rsidP="00825902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</w:t>
      </w:r>
      <w:r w:rsidR="00825902" w:rsidRPr="00825902">
        <w:rPr>
          <w:rFonts w:cstheme="minorHAnsi"/>
          <w:kern w:val="0"/>
        </w:rPr>
        <w:t>использования специальных технических или программных средств,</w:t>
      </w:r>
      <w:r w:rsidR="00825902">
        <w:rPr>
          <w:rFonts w:cstheme="minorHAnsi"/>
          <w:kern w:val="0"/>
        </w:rPr>
        <w:t xml:space="preserve"> </w:t>
      </w:r>
      <w:r w:rsidR="00825902" w:rsidRPr="00825902">
        <w:rPr>
          <w:rFonts w:cstheme="minorHAnsi"/>
          <w:kern w:val="0"/>
        </w:rPr>
        <w:t>позволяющих преодолеть установленные системы защиты;</w:t>
      </w:r>
    </w:p>
    <w:p w14:paraId="0B1DA1BC" w14:textId="77777777" w:rsidR="000D4BAF" w:rsidRPr="000D4BAF" w:rsidRDefault="00F42234" w:rsidP="000D4BAF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   </w:t>
      </w:r>
      <w:r w:rsidRPr="00F42234">
        <w:rPr>
          <w:rFonts w:cstheme="minorHAnsi"/>
          <w:kern w:val="0"/>
        </w:rPr>
        <w:t>незаконного использования действующих паролей или кодов для проникновения в компьютер, либо совершении иных действий в целях проникновения в систему или сеть под видом законного пользователя</w:t>
      </w:r>
      <w:r>
        <w:rPr>
          <w:rFonts w:ascii="Helvetica" w:hAnsi="Helvetica" w:cs="Helvetica"/>
          <w:kern w:val="0"/>
        </w:rPr>
        <w:t>;</w:t>
      </w:r>
    </w:p>
    <w:p w14:paraId="266E9FCF" w14:textId="29D3B823" w:rsidR="00F42234" w:rsidRDefault="000D4BAF" w:rsidP="000D4BAF">
      <w:pPr>
        <w:pStyle w:val="ListParagraph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0D4BAF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 xml:space="preserve"> </w:t>
      </w:r>
      <w:r w:rsidRPr="000D4BAF">
        <w:rPr>
          <w:rFonts w:cstheme="minorHAnsi"/>
          <w:kern w:val="0"/>
        </w:rPr>
        <w:t>хищения носителей информации, при условии, что были приняты меры их охраны, если это деяние повлекло уничтожение или блокирование информации.</w:t>
      </w:r>
    </w:p>
    <w:p w14:paraId="7B89C2F1" w14:textId="693A1340" w:rsidR="000D4BAF" w:rsidRDefault="002368F8" w:rsidP="002368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 w:rsidRPr="002368F8">
        <w:rPr>
          <w:rFonts w:cstheme="minorHAnsi"/>
          <w:kern w:val="0"/>
        </w:rPr>
        <w:t>Неправомерным признается доступ к компьютерной информации лица, не обладающего правами на получение и работу с данной информацией либо компьютерной системой. Причем в отношении этой информации либо системы должны приниматься</w:t>
      </w:r>
      <w:r>
        <w:rPr>
          <w:rFonts w:cstheme="minorHAnsi"/>
          <w:kern w:val="0"/>
        </w:rPr>
        <w:t xml:space="preserve"> специальные </w:t>
      </w:r>
      <w:r w:rsidR="004200C9">
        <w:rPr>
          <w:rFonts w:cstheme="minorHAnsi"/>
          <w:kern w:val="0"/>
        </w:rPr>
        <w:t>меры защиты, ограничивать круг лиц, имеющтх к ней доступ. (это вторая фотка)</w:t>
      </w:r>
    </w:p>
    <w:p w14:paraId="7A7697D0" w14:textId="77777777" w:rsidR="00965667" w:rsidRDefault="00965667" w:rsidP="002368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</w:p>
    <w:p w14:paraId="1FA6EC54" w14:textId="77777777" w:rsidR="00DD30B6" w:rsidRDefault="00C10949" w:rsidP="002368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  <w:lang w:val="en-US"/>
        </w:rPr>
        <w:t>yf</w:t>
      </w:r>
      <w:r w:rsidR="00411525">
        <w:rPr>
          <w:rFonts w:cstheme="minorHAnsi"/>
          <w:kern w:val="0"/>
        </w:rPr>
        <w:t xml:space="preserve"> </w:t>
      </w:r>
      <w:r w:rsidR="000056B1">
        <w:rPr>
          <w:rFonts w:cstheme="minorHAnsi"/>
          <w:kern w:val="0"/>
        </w:rPr>
        <w:t xml:space="preserve">под охраняемой заеоном инф понимается инф </w:t>
      </w:r>
      <w:r w:rsidR="00ED6099">
        <w:rPr>
          <w:rFonts w:cstheme="minorHAnsi"/>
          <w:kern w:val="0"/>
        </w:rPr>
        <w:t xml:space="preserve">для которой в специальных законах установлен специальный режим </w:t>
      </w:r>
    </w:p>
    <w:p w14:paraId="699A8BF2" w14:textId="601B8144" w:rsidR="00536004" w:rsidRPr="00411525" w:rsidRDefault="006D60D9" w:rsidP="002368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а равно выключение реакции какого либо устройства </w:t>
      </w:r>
      <w:r w:rsidR="002D5D6C">
        <w:rPr>
          <w:rFonts w:cstheme="minorHAnsi"/>
          <w:kern w:val="0"/>
        </w:rPr>
        <w:br/>
        <w:t xml:space="preserve">сис или сети эвм при сохранении самой инф модификация инф внесение изменений в программы базы данных текстовую инф находящуюся </w:t>
      </w:r>
      <w:r w:rsidR="00861D99">
        <w:rPr>
          <w:rFonts w:cstheme="minorHAnsi"/>
          <w:kern w:val="0"/>
        </w:rPr>
        <w:t>на</w:t>
      </w:r>
      <w:r w:rsidR="00071C72">
        <w:rPr>
          <w:rFonts w:cstheme="minorHAnsi"/>
          <w:kern w:val="0"/>
        </w:rPr>
        <w:t xml:space="preserve"> материальных</w:t>
      </w:r>
      <w:r w:rsidR="00861D99">
        <w:rPr>
          <w:rFonts w:cstheme="minorHAnsi"/>
          <w:kern w:val="0"/>
        </w:rPr>
        <w:t xml:space="preserve"> носителях </w:t>
      </w:r>
      <w:r w:rsidR="00C10949" w:rsidRPr="00C10949">
        <w:rPr>
          <w:rFonts w:cstheme="minorHAnsi"/>
          <w:kern w:val="0"/>
        </w:rPr>
        <w:t xml:space="preserve"> </w:t>
      </w:r>
      <w:r w:rsidR="00DC77DA">
        <w:rPr>
          <w:rFonts w:cstheme="minorHAnsi"/>
          <w:kern w:val="0"/>
        </w:rPr>
        <w:br/>
        <w:t xml:space="preserve">копирование инф – перенос инф </w:t>
      </w:r>
      <w:r w:rsidR="009E4859">
        <w:rPr>
          <w:rFonts w:cstheme="minorHAnsi"/>
          <w:kern w:val="0"/>
        </w:rPr>
        <w:t xml:space="preserve">на другой материальный носитель </w:t>
      </w:r>
      <w:r w:rsidR="008E1F56">
        <w:rPr>
          <w:rFonts w:cstheme="minorHAnsi"/>
          <w:kern w:val="0"/>
        </w:rPr>
        <w:t xml:space="preserve">при неизменной перваначальной инф </w:t>
      </w:r>
      <w:r w:rsidR="00E67AFD">
        <w:rPr>
          <w:rFonts w:cstheme="minorHAnsi"/>
          <w:kern w:val="0"/>
        </w:rPr>
        <w:br/>
        <w:t xml:space="preserve">нарушение работы эвм – системы эвм или их сети что может выразиться как в нарушении работы отдельных программ баз данных выдачи искажённое инф </w:t>
      </w:r>
      <w:r w:rsidR="00CC7862">
        <w:rPr>
          <w:rFonts w:cstheme="minorHAnsi"/>
          <w:kern w:val="0"/>
        </w:rPr>
        <w:t xml:space="preserve">так и внештатно то есть  не предусмотренным спец инструкциями </w:t>
      </w:r>
      <w:r w:rsidR="0076045E">
        <w:rPr>
          <w:rFonts w:cstheme="minorHAnsi"/>
          <w:kern w:val="0"/>
        </w:rPr>
        <w:t>функционирование програмно аппаратных средств и перферийных устройств либо нарушение нормального функционирования сети</w:t>
      </w:r>
      <w:r w:rsidR="0076045E">
        <w:rPr>
          <w:rFonts w:cstheme="minorHAnsi"/>
          <w:kern w:val="0"/>
        </w:rPr>
        <w:br/>
      </w:r>
      <w:r w:rsidR="00ED2AEF">
        <w:rPr>
          <w:rFonts w:cstheme="minorHAnsi"/>
          <w:kern w:val="0"/>
        </w:rPr>
        <w:t xml:space="preserve">важным явл установление причины связи между нсд </w:t>
      </w:r>
      <w:r w:rsidR="00DF6DBE">
        <w:rPr>
          <w:rFonts w:cstheme="minorHAnsi"/>
          <w:kern w:val="0"/>
        </w:rPr>
        <w:t xml:space="preserve">и наступления последствий </w:t>
      </w:r>
      <w:r w:rsidR="00F401C5">
        <w:rPr>
          <w:rFonts w:cstheme="minorHAnsi"/>
          <w:kern w:val="0"/>
        </w:rPr>
        <w:t xml:space="preserve">при этом следует учитывать что неправомерный доступ может осуществляться </w:t>
      </w:r>
      <w:r w:rsidR="001103CE">
        <w:rPr>
          <w:rFonts w:cstheme="minorHAnsi"/>
          <w:kern w:val="0"/>
        </w:rPr>
        <w:t xml:space="preserve">с одной компьютерной инф а последствия </w:t>
      </w:r>
      <w:r w:rsidR="00AC6346">
        <w:rPr>
          <w:rFonts w:cstheme="minorHAnsi"/>
          <w:kern w:val="0"/>
        </w:rPr>
        <w:t>с другрй</w:t>
      </w:r>
      <w:r w:rsidR="00AC6346">
        <w:rPr>
          <w:rFonts w:cstheme="minorHAnsi"/>
          <w:kern w:val="0"/>
        </w:rPr>
        <w:br/>
        <w:t xml:space="preserve">при функционировании сложных комп сис </w:t>
      </w:r>
      <w:r w:rsidR="004116A1">
        <w:rPr>
          <w:rFonts w:cstheme="minorHAnsi"/>
          <w:kern w:val="0"/>
        </w:rPr>
        <w:t xml:space="preserve">возможно уничтожение блокирование и нарушение эвм </w:t>
      </w:r>
    </w:p>
    <w:sectPr w:rsidR="00536004" w:rsidRPr="00411525" w:rsidSect="00483BC2">
      <w:footerReference w:type="even" r:id="rId8"/>
      <w:footerReference w:type="default" r:id="rId9"/>
      <w:pgSz w:w="16838" w:h="11906" w:orient="landscape"/>
      <w:pgMar w:top="850" w:right="1134" w:bottom="1701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1BD01" w14:textId="77777777" w:rsidR="006B532C" w:rsidRDefault="006B532C" w:rsidP="00483BC2">
      <w:r>
        <w:separator/>
      </w:r>
    </w:p>
  </w:endnote>
  <w:endnote w:type="continuationSeparator" w:id="0">
    <w:p w14:paraId="39638970" w14:textId="77777777" w:rsidR="006B532C" w:rsidRDefault="006B532C" w:rsidP="00483BC2">
      <w:r>
        <w:continuationSeparator/>
      </w:r>
    </w:p>
  </w:endnote>
  <w:endnote w:type="continuationNotice" w:id="1">
    <w:p w14:paraId="1999219E" w14:textId="77777777" w:rsidR="001B5571" w:rsidRDefault="001B55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65887781"/>
      <w:docPartObj>
        <w:docPartGallery w:val="Page Numbers (Bottom of Page)"/>
        <w:docPartUnique/>
      </w:docPartObj>
    </w:sdtPr>
    <w:sdtContent>
      <w:p w14:paraId="7F08C6F1" w14:textId="77777777" w:rsidR="00483BC2" w:rsidRDefault="00483BC2" w:rsidP="001B55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C513EC" w14:textId="77777777" w:rsidR="00483BC2" w:rsidRDefault="00483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95312721"/>
      <w:docPartObj>
        <w:docPartGallery w:val="Page Numbers (Bottom of Page)"/>
        <w:docPartUnique/>
      </w:docPartObj>
    </w:sdtPr>
    <w:sdtContent>
      <w:p w14:paraId="66325A7D" w14:textId="77777777" w:rsidR="00483BC2" w:rsidRDefault="00483BC2" w:rsidP="001B557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C66479" w14:textId="77777777" w:rsidR="00483BC2" w:rsidRDefault="00483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3B751" w14:textId="77777777" w:rsidR="006B532C" w:rsidRDefault="006B532C" w:rsidP="00483BC2">
      <w:r>
        <w:separator/>
      </w:r>
    </w:p>
  </w:footnote>
  <w:footnote w:type="continuationSeparator" w:id="0">
    <w:p w14:paraId="1F0C4D97" w14:textId="77777777" w:rsidR="006B532C" w:rsidRDefault="006B532C" w:rsidP="00483BC2">
      <w:r>
        <w:continuationSeparator/>
      </w:r>
    </w:p>
  </w:footnote>
  <w:footnote w:type="continuationNotice" w:id="1">
    <w:p w14:paraId="20F0A4A3" w14:textId="77777777" w:rsidR="001B5571" w:rsidRDefault="001B55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237103"/>
    <w:multiLevelType w:val="hybridMultilevel"/>
    <w:tmpl w:val="3ECA3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4106"/>
    <w:multiLevelType w:val="hybridMultilevel"/>
    <w:tmpl w:val="BE7AC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74A35"/>
    <w:multiLevelType w:val="hybridMultilevel"/>
    <w:tmpl w:val="01BE1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96B89"/>
    <w:multiLevelType w:val="hybridMultilevel"/>
    <w:tmpl w:val="58EE1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6515C"/>
    <w:multiLevelType w:val="hybridMultilevel"/>
    <w:tmpl w:val="A58C8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A6A"/>
    <w:multiLevelType w:val="hybridMultilevel"/>
    <w:tmpl w:val="87C8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14CCB"/>
    <w:multiLevelType w:val="hybridMultilevel"/>
    <w:tmpl w:val="3C0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733D6"/>
    <w:multiLevelType w:val="hybridMultilevel"/>
    <w:tmpl w:val="A42A8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51902"/>
    <w:multiLevelType w:val="hybridMultilevel"/>
    <w:tmpl w:val="646AC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05AAE"/>
    <w:multiLevelType w:val="hybridMultilevel"/>
    <w:tmpl w:val="D4183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216CB"/>
    <w:multiLevelType w:val="hybridMultilevel"/>
    <w:tmpl w:val="D9808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13985"/>
    <w:multiLevelType w:val="hybridMultilevel"/>
    <w:tmpl w:val="A17A2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846EF0"/>
    <w:multiLevelType w:val="hybridMultilevel"/>
    <w:tmpl w:val="631A5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EA68D6"/>
    <w:multiLevelType w:val="hybridMultilevel"/>
    <w:tmpl w:val="CEEE1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01484"/>
    <w:multiLevelType w:val="hybridMultilevel"/>
    <w:tmpl w:val="97CA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62BC0"/>
    <w:multiLevelType w:val="hybridMultilevel"/>
    <w:tmpl w:val="32928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42FD7"/>
    <w:multiLevelType w:val="hybridMultilevel"/>
    <w:tmpl w:val="04188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D7CD5"/>
    <w:multiLevelType w:val="hybridMultilevel"/>
    <w:tmpl w:val="2F82F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E0201"/>
    <w:multiLevelType w:val="hybridMultilevel"/>
    <w:tmpl w:val="2F02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E5724"/>
    <w:multiLevelType w:val="hybridMultilevel"/>
    <w:tmpl w:val="BC827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02832"/>
    <w:multiLevelType w:val="hybridMultilevel"/>
    <w:tmpl w:val="D0607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8729D"/>
    <w:multiLevelType w:val="multilevel"/>
    <w:tmpl w:val="C5DAB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42B7B51"/>
    <w:multiLevelType w:val="hybridMultilevel"/>
    <w:tmpl w:val="182E0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77E29"/>
    <w:multiLevelType w:val="hybridMultilevel"/>
    <w:tmpl w:val="950E9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8421B"/>
    <w:multiLevelType w:val="hybridMultilevel"/>
    <w:tmpl w:val="1366A6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C92363"/>
    <w:multiLevelType w:val="hybridMultilevel"/>
    <w:tmpl w:val="E564D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84BD2"/>
    <w:multiLevelType w:val="hybridMultilevel"/>
    <w:tmpl w:val="2CB44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C4F9A"/>
    <w:multiLevelType w:val="hybridMultilevel"/>
    <w:tmpl w:val="481CD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04D62"/>
    <w:multiLevelType w:val="hybridMultilevel"/>
    <w:tmpl w:val="6DD04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CA39EF"/>
    <w:multiLevelType w:val="hybridMultilevel"/>
    <w:tmpl w:val="E8D4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E09CE"/>
    <w:multiLevelType w:val="hybridMultilevel"/>
    <w:tmpl w:val="7AD6F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E15D1"/>
    <w:multiLevelType w:val="hybridMultilevel"/>
    <w:tmpl w:val="2CBA3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35A1F"/>
    <w:multiLevelType w:val="hybridMultilevel"/>
    <w:tmpl w:val="12C45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F50E63"/>
    <w:multiLevelType w:val="hybridMultilevel"/>
    <w:tmpl w:val="93D6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6A20D8"/>
    <w:multiLevelType w:val="hybridMultilevel"/>
    <w:tmpl w:val="F7D41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0A2ECD"/>
    <w:multiLevelType w:val="hybridMultilevel"/>
    <w:tmpl w:val="87C8A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E1C26"/>
    <w:multiLevelType w:val="hybridMultilevel"/>
    <w:tmpl w:val="973A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D5497"/>
    <w:multiLevelType w:val="hybridMultilevel"/>
    <w:tmpl w:val="2E02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9B5877"/>
    <w:multiLevelType w:val="hybridMultilevel"/>
    <w:tmpl w:val="F88C9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65068"/>
    <w:multiLevelType w:val="hybridMultilevel"/>
    <w:tmpl w:val="BBF05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228F2"/>
    <w:multiLevelType w:val="hybridMultilevel"/>
    <w:tmpl w:val="2118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C03CC"/>
    <w:multiLevelType w:val="hybridMultilevel"/>
    <w:tmpl w:val="9A4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159B0"/>
    <w:multiLevelType w:val="hybridMultilevel"/>
    <w:tmpl w:val="8E168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4018DA"/>
    <w:multiLevelType w:val="hybridMultilevel"/>
    <w:tmpl w:val="1366A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92748">
    <w:abstractNumId w:val="28"/>
  </w:num>
  <w:num w:numId="2" w16cid:durableId="578639077">
    <w:abstractNumId w:val="32"/>
  </w:num>
  <w:num w:numId="3" w16cid:durableId="944338192">
    <w:abstractNumId w:val="31"/>
  </w:num>
  <w:num w:numId="4" w16cid:durableId="507598220">
    <w:abstractNumId w:val="4"/>
  </w:num>
  <w:num w:numId="5" w16cid:durableId="923879330">
    <w:abstractNumId w:val="8"/>
  </w:num>
  <w:num w:numId="6" w16cid:durableId="1401365189">
    <w:abstractNumId w:val="23"/>
  </w:num>
  <w:num w:numId="7" w16cid:durableId="1870754337">
    <w:abstractNumId w:val="16"/>
  </w:num>
  <w:num w:numId="8" w16cid:durableId="914242864">
    <w:abstractNumId w:val="7"/>
  </w:num>
  <w:num w:numId="9" w16cid:durableId="1567184556">
    <w:abstractNumId w:val="12"/>
  </w:num>
  <w:num w:numId="10" w16cid:durableId="1978799837">
    <w:abstractNumId w:val="24"/>
  </w:num>
  <w:num w:numId="11" w16cid:durableId="1049379117">
    <w:abstractNumId w:val="1"/>
  </w:num>
  <w:num w:numId="12" w16cid:durableId="945114299">
    <w:abstractNumId w:val="11"/>
  </w:num>
  <w:num w:numId="13" w16cid:durableId="1309477336">
    <w:abstractNumId w:val="34"/>
  </w:num>
  <w:num w:numId="14" w16cid:durableId="379671156">
    <w:abstractNumId w:val="10"/>
  </w:num>
  <w:num w:numId="15" w16cid:durableId="1566064724">
    <w:abstractNumId w:val="19"/>
  </w:num>
  <w:num w:numId="16" w16cid:durableId="993951514">
    <w:abstractNumId w:val="14"/>
  </w:num>
  <w:num w:numId="17" w16cid:durableId="1003358741">
    <w:abstractNumId w:val="3"/>
  </w:num>
  <w:num w:numId="18" w16cid:durableId="445932195">
    <w:abstractNumId w:val="42"/>
  </w:num>
  <w:num w:numId="19" w16cid:durableId="242181849">
    <w:abstractNumId w:val="26"/>
  </w:num>
  <w:num w:numId="20" w16cid:durableId="1878346986">
    <w:abstractNumId w:val="21"/>
  </w:num>
  <w:num w:numId="21" w16cid:durableId="500001788">
    <w:abstractNumId w:val="30"/>
  </w:num>
  <w:num w:numId="22" w16cid:durableId="1612737412">
    <w:abstractNumId w:val="39"/>
  </w:num>
  <w:num w:numId="23" w16cid:durableId="885944565">
    <w:abstractNumId w:val="6"/>
  </w:num>
  <w:num w:numId="24" w16cid:durableId="2138789391">
    <w:abstractNumId w:val="43"/>
  </w:num>
  <w:num w:numId="25" w16cid:durableId="458694539">
    <w:abstractNumId w:val="15"/>
  </w:num>
  <w:num w:numId="26" w16cid:durableId="420099909">
    <w:abstractNumId w:val="36"/>
  </w:num>
  <w:num w:numId="27" w16cid:durableId="1577281343">
    <w:abstractNumId w:val="29"/>
  </w:num>
  <w:num w:numId="28" w16cid:durableId="2054495163">
    <w:abstractNumId w:val="22"/>
  </w:num>
  <w:num w:numId="29" w16cid:durableId="1817720180">
    <w:abstractNumId w:val="40"/>
  </w:num>
  <w:num w:numId="30" w16cid:durableId="711030668">
    <w:abstractNumId w:val="35"/>
  </w:num>
  <w:num w:numId="31" w16cid:durableId="7753765">
    <w:abstractNumId w:val="20"/>
  </w:num>
  <w:num w:numId="32" w16cid:durableId="184906319">
    <w:abstractNumId w:val="33"/>
  </w:num>
  <w:num w:numId="33" w16cid:durableId="196702384">
    <w:abstractNumId w:val="2"/>
  </w:num>
  <w:num w:numId="34" w16cid:durableId="1382710942">
    <w:abstractNumId w:val="37"/>
  </w:num>
  <w:num w:numId="35" w16cid:durableId="301233525">
    <w:abstractNumId w:val="5"/>
  </w:num>
  <w:num w:numId="36" w16cid:durableId="1135103188">
    <w:abstractNumId w:val="0"/>
  </w:num>
  <w:num w:numId="37" w16cid:durableId="262763257">
    <w:abstractNumId w:val="17"/>
  </w:num>
  <w:num w:numId="38" w16cid:durableId="1546215951">
    <w:abstractNumId w:val="38"/>
  </w:num>
  <w:num w:numId="39" w16cid:durableId="157040904">
    <w:abstractNumId w:val="41"/>
  </w:num>
  <w:num w:numId="40" w16cid:durableId="829322061">
    <w:abstractNumId w:val="9"/>
  </w:num>
  <w:num w:numId="41" w16cid:durableId="87388261">
    <w:abstractNumId w:val="27"/>
  </w:num>
  <w:num w:numId="42" w16cid:durableId="1641568559">
    <w:abstractNumId w:val="13"/>
  </w:num>
  <w:num w:numId="43" w16cid:durableId="1804538571">
    <w:abstractNumId w:val="18"/>
  </w:num>
  <w:num w:numId="44" w16cid:durableId="888036034">
    <w:abstractNumId w:val="44"/>
  </w:num>
  <w:num w:numId="45" w16cid:durableId="14159809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C2"/>
    <w:rsid w:val="00000CBC"/>
    <w:rsid w:val="000049B5"/>
    <w:rsid w:val="000056B1"/>
    <w:rsid w:val="00006C12"/>
    <w:rsid w:val="00007526"/>
    <w:rsid w:val="00010F93"/>
    <w:rsid w:val="0001523F"/>
    <w:rsid w:val="00015D48"/>
    <w:rsid w:val="0001778D"/>
    <w:rsid w:val="0002296D"/>
    <w:rsid w:val="00023F19"/>
    <w:rsid w:val="00027E27"/>
    <w:rsid w:val="00031E89"/>
    <w:rsid w:val="00033FC7"/>
    <w:rsid w:val="000349BF"/>
    <w:rsid w:val="000427E8"/>
    <w:rsid w:val="000452EF"/>
    <w:rsid w:val="00046C4D"/>
    <w:rsid w:val="00046EDE"/>
    <w:rsid w:val="00050130"/>
    <w:rsid w:val="00051C67"/>
    <w:rsid w:val="00055042"/>
    <w:rsid w:val="00056392"/>
    <w:rsid w:val="00062D23"/>
    <w:rsid w:val="000635B6"/>
    <w:rsid w:val="0006410E"/>
    <w:rsid w:val="00065BC7"/>
    <w:rsid w:val="00071C72"/>
    <w:rsid w:val="000823E2"/>
    <w:rsid w:val="00083B7C"/>
    <w:rsid w:val="00083FFE"/>
    <w:rsid w:val="000853BC"/>
    <w:rsid w:val="000853C1"/>
    <w:rsid w:val="00087F17"/>
    <w:rsid w:val="00091259"/>
    <w:rsid w:val="000923EA"/>
    <w:rsid w:val="00092AE3"/>
    <w:rsid w:val="00096CEB"/>
    <w:rsid w:val="000970E7"/>
    <w:rsid w:val="000A3137"/>
    <w:rsid w:val="000A414A"/>
    <w:rsid w:val="000A452F"/>
    <w:rsid w:val="000B3A0B"/>
    <w:rsid w:val="000C28A2"/>
    <w:rsid w:val="000C2F2D"/>
    <w:rsid w:val="000C405F"/>
    <w:rsid w:val="000D4BAF"/>
    <w:rsid w:val="000D746E"/>
    <w:rsid w:val="000E53AC"/>
    <w:rsid w:val="000E5F34"/>
    <w:rsid w:val="000F259C"/>
    <w:rsid w:val="000F47F4"/>
    <w:rsid w:val="000F5759"/>
    <w:rsid w:val="000F739A"/>
    <w:rsid w:val="000F7AA0"/>
    <w:rsid w:val="001103CE"/>
    <w:rsid w:val="00113B3E"/>
    <w:rsid w:val="00113E7B"/>
    <w:rsid w:val="0012097A"/>
    <w:rsid w:val="0012269D"/>
    <w:rsid w:val="00122932"/>
    <w:rsid w:val="00142AF6"/>
    <w:rsid w:val="00143824"/>
    <w:rsid w:val="001439DF"/>
    <w:rsid w:val="00146829"/>
    <w:rsid w:val="00151F5D"/>
    <w:rsid w:val="00152F5A"/>
    <w:rsid w:val="00156D03"/>
    <w:rsid w:val="001619BA"/>
    <w:rsid w:val="00161CB9"/>
    <w:rsid w:val="00165575"/>
    <w:rsid w:val="00167F9B"/>
    <w:rsid w:val="00170093"/>
    <w:rsid w:val="001719CF"/>
    <w:rsid w:val="00174EDA"/>
    <w:rsid w:val="00175755"/>
    <w:rsid w:val="00180159"/>
    <w:rsid w:val="00181168"/>
    <w:rsid w:val="00182F12"/>
    <w:rsid w:val="00185221"/>
    <w:rsid w:val="001868C3"/>
    <w:rsid w:val="0018781D"/>
    <w:rsid w:val="0019153E"/>
    <w:rsid w:val="00191D12"/>
    <w:rsid w:val="00195224"/>
    <w:rsid w:val="001A12B0"/>
    <w:rsid w:val="001A4C99"/>
    <w:rsid w:val="001A6A62"/>
    <w:rsid w:val="001A6B01"/>
    <w:rsid w:val="001B5571"/>
    <w:rsid w:val="001C0AA8"/>
    <w:rsid w:val="001C43E6"/>
    <w:rsid w:val="001C6827"/>
    <w:rsid w:val="001D4CC8"/>
    <w:rsid w:val="001D5C1F"/>
    <w:rsid w:val="001D5F72"/>
    <w:rsid w:val="001D7CE4"/>
    <w:rsid w:val="001D7EDE"/>
    <w:rsid w:val="001E171E"/>
    <w:rsid w:val="001F65C9"/>
    <w:rsid w:val="0020202C"/>
    <w:rsid w:val="0020229E"/>
    <w:rsid w:val="00211F2A"/>
    <w:rsid w:val="002127F3"/>
    <w:rsid w:val="00213A3C"/>
    <w:rsid w:val="00214790"/>
    <w:rsid w:val="00220721"/>
    <w:rsid w:val="00223054"/>
    <w:rsid w:val="00225678"/>
    <w:rsid w:val="00230196"/>
    <w:rsid w:val="00230953"/>
    <w:rsid w:val="00230F6E"/>
    <w:rsid w:val="00232258"/>
    <w:rsid w:val="0023282E"/>
    <w:rsid w:val="00234B79"/>
    <w:rsid w:val="00234BDE"/>
    <w:rsid w:val="002368F8"/>
    <w:rsid w:val="00240824"/>
    <w:rsid w:val="0024128E"/>
    <w:rsid w:val="00241409"/>
    <w:rsid w:val="0024246E"/>
    <w:rsid w:val="00244248"/>
    <w:rsid w:val="002466CC"/>
    <w:rsid w:val="00250B0F"/>
    <w:rsid w:val="00252793"/>
    <w:rsid w:val="00252805"/>
    <w:rsid w:val="00255DF2"/>
    <w:rsid w:val="00257AB8"/>
    <w:rsid w:val="00261940"/>
    <w:rsid w:val="00264653"/>
    <w:rsid w:val="00272110"/>
    <w:rsid w:val="002743AC"/>
    <w:rsid w:val="00276D65"/>
    <w:rsid w:val="002873D6"/>
    <w:rsid w:val="002912B5"/>
    <w:rsid w:val="00294A13"/>
    <w:rsid w:val="0029527D"/>
    <w:rsid w:val="002A0B4B"/>
    <w:rsid w:val="002A0E01"/>
    <w:rsid w:val="002A29B3"/>
    <w:rsid w:val="002A2D46"/>
    <w:rsid w:val="002A421D"/>
    <w:rsid w:val="002A4624"/>
    <w:rsid w:val="002B2300"/>
    <w:rsid w:val="002B4FC4"/>
    <w:rsid w:val="002C0317"/>
    <w:rsid w:val="002C1054"/>
    <w:rsid w:val="002C2DDC"/>
    <w:rsid w:val="002C4940"/>
    <w:rsid w:val="002D3712"/>
    <w:rsid w:val="002D3C09"/>
    <w:rsid w:val="002D473D"/>
    <w:rsid w:val="002D49EE"/>
    <w:rsid w:val="002D5D6C"/>
    <w:rsid w:val="002D63F2"/>
    <w:rsid w:val="002D7066"/>
    <w:rsid w:val="002D7489"/>
    <w:rsid w:val="002E40AE"/>
    <w:rsid w:val="002E52B7"/>
    <w:rsid w:val="002E5562"/>
    <w:rsid w:val="002E7BC2"/>
    <w:rsid w:val="002F36A8"/>
    <w:rsid w:val="002F4482"/>
    <w:rsid w:val="002F5654"/>
    <w:rsid w:val="002F5B23"/>
    <w:rsid w:val="0030031E"/>
    <w:rsid w:val="00303A96"/>
    <w:rsid w:val="00304BD7"/>
    <w:rsid w:val="0030664C"/>
    <w:rsid w:val="003108B2"/>
    <w:rsid w:val="00311C8C"/>
    <w:rsid w:val="003156A3"/>
    <w:rsid w:val="00315B3D"/>
    <w:rsid w:val="0032261B"/>
    <w:rsid w:val="00324956"/>
    <w:rsid w:val="00326E94"/>
    <w:rsid w:val="00327B30"/>
    <w:rsid w:val="00330CD4"/>
    <w:rsid w:val="00331F80"/>
    <w:rsid w:val="00332DD5"/>
    <w:rsid w:val="00337F2A"/>
    <w:rsid w:val="00340CD5"/>
    <w:rsid w:val="00342853"/>
    <w:rsid w:val="00342D94"/>
    <w:rsid w:val="00345F40"/>
    <w:rsid w:val="00347319"/>
    <w:rsid w:val="003500D9"/>
    <w:rsid w:val="00350BBF"/>
    <w:rsid w:val="00360C86"/>
    <w:rsid w:val="00361042"/>
    <w:rsid w:val="0036290F"/>
    <w:rsid w:val="00363D90"/>
    <w:rsid w:val="00366FEE"/>
    <w:rsid w:val="003670CE"/>
    <w:rsid w:val="003679A7"/>
    <w:rsid w:val="00370139"/>
    <w:rsid w:val="003715EE"/>
    <w:rsid w:val="00372F8E"/>
    <w:rsid w:val="00374DA5"/>
    <w:rsid w:val="003779CE"/>
    <w:rsid w:val="00380218"/>
    <w:rsid w:val="00385303"/>
    <w:rsid w:val="003862C4"/>
    <w:rsid w:val="003869A3"/>
    <w:rsid w:val="00387046"/>
    <w:rsid w:val="00387EB2"/>
    <w:rsid w:val="0039098B"/>
    <w:rsid w:val="00393204"/>
    <w:rsid w:val="00396E17"/>
    <w:rsid w:val="003A2F1E"/>
    <w:rsid w:val="003A5043"/>
    <w:rsid w:val="003A547B"/>
    <w:rsid w:val="003B03A3"/>
    <w:rsid w:val="003B20A4"/>
    <w:rsid w:val="003B22CD"/>
    <w:rsid w:val="003B3EDA"/>
    <w:rsid w:val="003B684F"/>
    <w:rsid w:val="003B6A3E"/>
    <w:rsid w:val="003C0A89"/>
    <w:rsid w:val="003C113F"/>
    <w:rsid w:val="003C3AF7"/>
    <w:rsid w:val="003C49E0"/>
    <w:rsid w:val="003C4F44"/>
    <w:rsid w:val="003C50F7"/>
    <w:rsid w:val="003C658C"/>
    <w:rsid w:val="003D6922"/>
    <w:rsid w:val="003E1A01"/>
    <w:rsid w:val="003E5C7B"/>
    <w:rsid w:val="003E732F"/>
    <w:rsid w:val="003F1A9A"/>
    <w:rsid w:val="003F4893"/>
    <w:rsid w:val="003F4B74"/>
    <w:rsid w:val="003F5132"/>
    <w:rsid w:val="00403025"/>
    <w:rsid w:val="004070ED"/>
    <w:rsid w:val="00411036"/>
    <w:rsid w:val="00411525"/>
    <w:rsid w:val="004116A1"/>
    <w:rsid w:val="0041241E"/>
    <w:rsid w:val="00412F9B"/>
    <w:rsid w:val="00414182"/>
    <w:rsid w:val="0041641B"/>
    <w:rsid w:val="004200C9"/>
    <w:rsid w:val="00420F31"/>
    <w:rsid w:val="004216AA"/>
    <w:rsid w:val="00421F27"/>
    <w:rsid w:val="004226DF"/>
    <w:rsid w:val="00426DAE"/>
    <w:rsid w:val="004277C0"/>
    <w:rsid w:val="004405D4"/>
    <w:rsid w:val="004412C4"/>
    <w:rsid w:val="004416F4"/>
    <w:rsid w:val="00443B44"/>
    <w:rsid w:val="00443CB5"/>
    <w:rsid w:val="00444FC4"/>
    <w:rsid w:val="004461DB"/>
    <w:rsid w:val="0044765A"/>
    <w:rsid w:val="00447C98"/>
    <w:rsid w:val="004500DB"/>
    <w:rsid w:val="004517E0"/>
    <w:rsid w:val="00451907"/>
    <w:rsid w:val="00455DA0"/>
    <w:rsid w:val="0045606D"/>
    <w:rsid w:val="0046029C"/>
    <w:rsid w:val="00460EC5"/>
    <w:rsid w:val="0047024C"/>
    <w:rsid w:val="00473456"/>
    <w:rsid w:val="00481668"/>
    <w:rsid w:val="00483BC2"/>
    <w:rsid w:val="00484A20"/>
    <w:rsid w:val="00491BE9"/>
    <w:rsid w:val="00493E2E"/>
    <w:rsid w:val="00495CD5"/>
    <w:rsid w:val="00496E9D"/>
    <w:rsid w:val="004970D5"/>
    <w:rsid w:val="004A18D6"/>
    <w:rsid w:val="004A5B69"/>
    <w:rsid w:val="004A5D81"/>
    <w:rsid w:val="004B0F21"/>
    <w:rsid w:val="004B11D1"/>
    <w:rsid w:val="004B27B0"/>
    <w:rsid w:val="004B2DA9"/>
    <w:rsid w:val="004B42CE"/>
    <w:rsid w:val="004B6A38"/>
    <w:rsid w:val="004B740D"/>
    <w:rsid w:val="004C23CD"/>
    <w:rsid w:val="004C5B10"/>
    <w:rsid w:val="004E545B"/>
    <w:rsid w:val="004E562C"/>
    <w:rsid w:val="004E57F8"/>
    <w:rsid w:val="004E695E"/>
    <w:rsid w:val="004F1E8E"/>
    <w:rsid w:val="004F3181"/>
    <w:rsid w:val="00502EBC"/>
    <w:rsid w:val="005044EC"/>
    <w:rsid w:val="0050522B"/>
    <w:rsid w:val="0050602B"/>
    <w:rsid w:val="0050645E"/>
    <w:rsid w:val="00506723"/>
    <w:rsid w:val="00511202"/>
    <w:rsid w:val="005125C4"/>
    <w:rsid w:val="0051485A"/>
    <w:rsid w:val="0051496C"/>
    <w:rsid w:val="00514EE8"/>
    <w:rsid w:val="00516147"/>
    <w:rsid w:val="00520195"/>
    <w:rsid w:val="005239D2"/>
    <w:rsid w:val="00524989"/>
    <w:rsid w:val="00525141"/>
    <w:rsid w:val="005256BD"/>
    <w:rsid w:val="005313FA"/>
    <w:rsid w:val="00534460"/>
    <w:rsid w:val="00535E3D"/>
    <w:rsid w:val="00536004"/>
    <w:rsid w:val="00536FF0"/>
    <w:rsid w:val="00540904"/>
    <w:rsid w:val="00542875"/>
    <w:rsid w:val="00545A2E"/>
    <w:rsid w:val="0054617C"/>
    <w:rsid w:val="00546B75"/>
    <w:rsid w:val="00552DB0"/>
    <w:rsid w:val="00555B92"/>
    <w:rsid w:val="00562EC4"/>
    <w:rsid w:val="00565CF8"/>
    <w:rsid w:val="00574C8A"/>
    <w:rsid w:val="00575AC2"/>
    <w:rsid w:val="005775F5"/>
    <w:rsid w:val="00581EC7"/>
    <w:rsid w:val="00585C6C"/>
    <w:rsid w:val="0059046D"/>
    <w:rsid w:val="00595062"/>
    <w:rsid w:val="005A0173"/>
    <w:rsid w:val="005A0210"/>
    <w:rsid w:val="005A3650"/>
    <w:rsid w:val="005A48D6"/>
    <w:rsid w:val="005A5791"/>
    <w:rsid w:val="005A6D30"/>
    <w:rsid w:val="005A7CC9"/>
    <w:rsid w:val="005B033A"/>
    <w:rsid w:val="005B24B6"/>
    <w:rsid w:val="005B367D"/>
    <w:rsid w:val="005B3698"/>
    <w:rsid w:val="005C2BB2"/>
    <w:rsid w:val="005C4C9E"/>
    <w:rsid w:val="005D02C6"/>
    <w:rsid w:val="005D107D"/>
    <w:rsid w:val="005D1187"/>
    <w:rsid w:val="005D311A"/>
    <w:rsid w:val="005E07A6"/>
    <w:rsid w:val="005E2861"/>
    <w:rsid w:val="005E36A5"/>
    <w:rsid w:val="005E3C90"/>
    <w:rsid w:val="005E5CEF"/>
    <w:rsid w:val="005E5DBC"/>
    <w:rsid w:val="005E6321"/>
    <w:rsid w:val="005F075F"/>
    <w:rsid w:val="005F1275"/>
    <w:rsid w:val="005F355A"/>
    <w:rsid w:val="005F48AC"/>
    <w:rsid w:val="005F78F9"/>
    <w:rsid w:val="00600433"/>
    <w:rsid w:val="006011F3"/>
    <w:rsid w:val="00603327"/>
    <w:rsid w:val="0060481F"/>
    <w:rsid w:val="00610A7D"/>
    <w:rsid w:val="00612E57"/>
    <w:rsid w:val="00613D6C"/>
    <w:rsid w:val="00616733"/>
    <w:rsid w:val="00616A1C"/>
    <w:rsid w:val="00620611"/>
    <w:rsid w:val="00620CC1"/>
    <w:rsid w:val="0063074F"/>
    <w:rsid w:val="0063170A"/>
    <w:rsid w:val="0064307E"/>
    <w:rsid w:val="00646A23"/>
    <w:rsid w:val="00646EE0"/>
    <w:rsid w:val="00647452"/>
    <w:rsid w:val="006476BC"/>
    <w:rsid w:val="00647E40"/>
    <w:rsid w:val="00650333"/>
    <w:rsid w:val="006504B9"/>
    <w:rsid w:val="006513C9"/>
    <w:rsid w:val="00651600"/>
    <w:rsid w:val="00651B6E"/>
    <w:rsid w:val="00653BF6"/>
    <w:rsid w:val="00653D58"/>
    <w:rsid w:val="006549E7"/>
    <w:rsid w:val="00656EDF"/>
    <w:rsid w:val="00660465"/>
    <w:rsid w:val="006619DA"/>
    <w:rsid w:val="00664B37"/>
    <w:rsid w:val="00667F24"/>
    <w:rsid w:val="006726BC"/>
    <w:rsid w:val="00672A7A"/>
    <w:rsid w:val="00674AB8"/>
    <w:rsid w:val="00674FB1"/>
    <w:rsid w:val="0067586E"/>
    <w:rsid w:val="00677E82"/>
    <w:rsid w:val="00680BAC"/>
    <w:rsid w:val="00682458"/>
    <w:rsid w:val="0068332F"/>
    <w:rsid w:val="006835EB"/>
    <w:rsid w:val="0068509D"/>
    <w:rsid w:val="006859CE"/>
    <w:rsid w:val="00686B7A"/>
    <w:rsid w:val="00690AB0"/>
    <w:rsid w:val="006928E9"/>
    <w:rsid w:val="006938A1"/>
    <w:rsid w:val="006A236F"/>
    <w:rsid w:val="006A2F30"/>
    <w:rsid w:val="006A46FA"/>
    <w:rsid w:val="006A56DA"/>
    <w:rsid w:val="006B022E"/>
    <w:rsid w:val="006B139E"/>
    <w:rsid w:val="006B33A8"/>
    <w:rsid w:val="006B4BC3"/>
    <w:rsid w:val="006B532C"/>
    <w:rsid w:val="006C0034"/>
    <w:rsid w:val="006C02D8"/>
    <w:rsid w:val="006C14DD"/>
    <w:rsid w:val="006C34AB"/>
    <w:rsid w:val="006C5292"/>
    <w:rsid w:val="006C6ED7"/>
    <w:rsid w:val="006C7E28"/>
    <w:rsid w:val="006D0233"/>
    <w:rsid w:val="006D3640"/>
    <w:rsid w:val="006D60D9"/>
    <w:rsid w:val="006D7BDB"/>
    <w:rsid w:val="006E0764"/>
    <w:rsid w:val="006E17FB"/>
    <w:rsid w:val="006E2441"/>
    <w:rsid w:val="006E2B6A"/>
    <w:rsid w:val="006E31DD"/>
    <w:rsid w:val="006E76E5"/>
    <w:rsid w:val="006E7E1A"/>
    <w:rsid w:val="006F1B9B"/>
    <w:rsid w:val="00703FEF"/>
    <w:rsid w:val="0071039F"/>
    <w:rsid w:val="00711C51"/>
    <w:rsid w:val="0071227D"/>
    <w:rsid w:val="00712503"/>
    <w:rsid w:val="00712BD7"/>
    <w:rsid w:val="007150F8"/>
    <w:rsid w:val="00715813"/>
    <w:rsid w:val="00717ABF"/>
    <w:rsid w:val="00717B7A"/>
    <w:rsid w:val="00727EFF"/>
    <w:rsid w:val="007309E4"/>
    <w:rsid w:val="00734929"/>
    <w:rsid w:val="007369D4"/>
    <w:rsid w:val="00736CA4"/>
    <w:rsid w:val="00736DCF"/>
    <w:rsid w:val="0075462F"/>
    <w:rsid w:val="0075731D"/>
    <w:rsid w:val="0076045E"/>
    <w:rsid w:val="00761A47"/>
    <w:rsid w:val="0076789F"/>
    <w:rsid w:val="00771001"/>
    <w:rsid w:val="00772031"/>
    <w:rsid w:val="00772BEE"/>
    <w:rsid w:val="007741A6"/>
    <w:rsid w:val="00775269"/>
    <w:rsid w:val="00775B2A"/>
    <w:rsid w:val="00777562"/>
    <w:rsid w:val="00782B2B"/>
    <w:rsid w:val="00783EC7"/>
    <w:rsid w:val="00784835"/>
    <w:rsid w:val="007873F6"/>
    <w:rsid w:val="00790B09"/>
    <w:rsid w:val="00795A7E"/>
    <w:rsid w:val="007975DD"/>
    <w:rsid w:val="007A12CE"/>
    <w:rsid w:val="007A1BB3"/>
    <w:rsid w:val="007A5CC8"/>
    <w:rsid w:val="007B037A"/>
    <w:rsid w:val="007B10FD"/>
    <w:rsid w:val="007B12CD"/>
    <w:rsid w:val="007B1CF2"/>
    <w:rsid w:val="007B3119"/>
    <w:rsid w:val="007B3322"/>
    <w:rsid w:val="007B6946"/>
    <w:rsid w:val="007B7208"/>
    <w:rsid w:val="007C2465"/>
    <w:rsid w:val="007C286F"/>
    <w:rsid w:val="007C4D13"/>
    <w:rsid w:val="007D5675"/>
    <w:rsid w:val="007D796B"/>
    <w:rsid w:val="007E2B12"/>
    <w:rsid w:val="007F06B3"/>
    <w:rsid w:val="007F2D61"/>
    <w:rsid w:val="007F6454"/>
    <w:rsid w:val="00801DD3"/>
    <w:rsid w:val="008043B8"/>
    <w:rsid w:val="0081005B"/>
    <w:rsid w:val="00814F7D"/>
    <w:rsid w:val="008154AC"/>
    <w:rsid w:val="00817882"/>
    <w:rsid w:val="00820F42"/>
    <w:rsid w:val="0082235C"/>
    <w:rsid w:val="00825902"/>
    <w:rsid w:val="008261FF"/>
    <w:rsid w:val="0082764C"/>
    <w:rsid w:val="00835BD2"/>
    <w:rsid w:val="00842EB3"/>
    <w:rsid w:val="00846050"/>
    <w:rsid w:val="0084704D"/>
    <w:rsid w:val="00852877"/>
    <w:rsid w:val="0085540B"/>
    <w:rsid w:val="00855710"/>
    <w:rsid w:val="00861D99"/>
    <w:rsid w:val="00863718"/>
    <w:rsid w:val="00863C49"/>
    <w:rsid w:val="00866017"/>
    <w:rsid w:val="00867D60"/>
    <w:rsid w:val="0087098A"/>
    <w:rsid w:val="008737FD"/>
    <w:rsid w:val="008743D4"/>
    <w:rsid w:val="00877B0F"/>
    <w:rsid w:val="00877CBC"/>
    <w:rsid w:val="008856B7"/>
    <w:rsid w:val="00885A27"/>
    <w:rsid w:val="00885AD0"/>
    <w:rsid w:val="0088796F"/>
    <w:rsid w:val="0089155E"/>
    <w:rsid w:val="00893D9D"/>
    <w:rsid w:val="00896931"/>
    <w:rsid w:val="0089703E"/>
    <w:rsid w:val="00897E5F"/>
    <w:rsid w:val="008A53D5"/>
    <w:rsid w:val="008A58D1"/>
    <w:rsid w:val="008A5C41"/>
    <w:rsid w:val="008B1E98"/>
    <w:rsid w:val="008B43B3"/>
    <w:rsid w:val="008B5BA7"/>
    <w:rsid w:val="008B6760"/>
    <w:rsid w:val="008C0909"/>
    <w:rsid w:val="008C1713"/>
    <w:rsid w:val="008C2D6A"/>
    <w:rsid w:val="008C39CC"/>
    <w:rsid w:val="008C3B88"/>
    <w:rsid w:val="008D0247"/>
    <w:rsid w:val="008D1C07"/>
    <w:rsid w:val="008D268B"/>
    <w:rsid w:val="008D3811"/>
    <w:rsid w:val="008D5CD9"/>
    <w:rsid w:val="008E1F56"/>
    <w:rsid w:val="008F1032"/>
    <w:rsid w:val="008F17C5"/>
    <w:rsid w:val="008F43CC"/>
    <w:rsid w:val="008F7DE7"/>
    <w:rsid w:val="00901882"/>
    <w:rsid w:val="00902CB5"/>
    <w:rsid w:val="009052E9"/>
    <w:rsid w:val="0091201B"/>
    <w:rsid w:val="00913940"/>
    <w:rsid w:val="00914D41"/>
    <w:rsid w:val="00916925"/>
    <w:rsid w:val="0092187E"/>
    <w:rsid w:val="00925015"/>
    <w:rsid w:val="00925A00"/>
    <w:rsid w:val="00925F67"/>
    <w:rsid w:val="0092605C"/>
    <w:rsid w:val="00927C89"/>
    <w:rsid w:val="00932F7C"/>
    <w:rsid w:val="00933830"/>
    <w:rsid w:val="00933E5C"/>
    <w:rsid w:val="00940CFB"/>
    <w:rsid w:val="009421AB"/>
    <w:rsid w:val="00944C8A"/>
    <w:rsid w:val="00945BA2"/>
    <w:rsid w:val="00946B6C"/>
    <w:rsid w:val="009554B5"/>
    <w:rsid w:val="00956252"/>
    <w:rsid w:val="00957815"/>
    <w:rsid w:val="00960091"/>
    <w:rsid w:val="0096373F"/>
    <w:rsid w:val="00963CE7"/>
    <w:rsid w:val="00963FA0"/>
    <w:rsid w:val="00965667"/>
    <w:rsid w:val="00967006"/>
    <w:rsid w:val="009724AC"/>
    <w:rsid w:val="00974B12"/>
    <w:rsid w:val="0098086E"/>
    <w:rsid w:val="00983069"/>
    <w:rsid w:val="009831B2"/>
    <w:rsid w:val="009837EA"/>
    <w:rsid w:val="00985A42"/>
    <w:rsid w:val="0098754A"/>
    <w:rsid w:val="009900D9"/>
    <w:rsid w:val="00991E7D"/>
    <w:rsid w:val="00994A4D"/>
    <w:rsid w:val="00994ADA"/>
    <w:rsid w:val="00996433"/>
    <w:rsid w:val="00996659"/>
    <w:rsid w:val="009A1B13"/>
    <w:rsid w:val="009A1F9E"/>
    <w:rsid w:val="009A39B0"/>
    <w:rsid w:val="009B20B7"/>
    <w:rsid w:val="009B3865"/>
    <w:rsid w:val="009B3A7F"/>
    <w:rsid w:val="009C0FC1"/>
    <w:rsid w:val="009C14F2"/>
    <w:rsid w:val="009C17BE"/>
    <w:rsid w:val="009C2449"/>
    <w:rsid w:val="009C2EBC"/>
    <w:rsid w:val="009C3E94"/>
    <w:rsid w:val="009D053D"/>
    <w:rsid w:val="009D0A1C"/>
    <w:rsid w:val="009D1397"/>
    <w:rsid w:val="009D4988"/>
    <w:rsid w:val="009D61D6"/>
    <w:rsid w:val="009D67EF"/>
    <w:rsid w:val="009D7987"/>
    <w:rsid w:val="009E1A20"/>
    <w:rsid w:val="009E3AEE"/>
    <w:rsid w:val="009E4859"/>
    <w:rsid w:val="009F2094"/>
    <w:rsid w:val="009F2125"/>
    <w:rsid w:val="009F4172"/>
    <w:rsid w:val="009F44F2"/>
    <w:rsid w:val="009F4B35"/>
    <w:rsid w:val="009F4B40"/>
    <w:rsid w:val="009F584E"/>
    <w:rsid w:val="009F5B60"/>
    <w:rsid w:val="009F6493"/>
    <w:rsid w:val="009F6844"/>
    <w:rsid w:val="009F7993"/>
    <w:rsid w:val="00A00D50"/>
    <w:rsid w:val="00A01F56"/>
    <w:rsid w:val="00A06414"/>
    <w:rsid w:val="00A10B68"/>
    <w:rsid w:val="00A10DD6"/>
    <w:rsid w:val="00A1780B"/>
    <w:rsid w:val="00A234A6"/>
    <w:rsid w:val="00A2446B"/>
    <w:rsid w:val="00A25591"/>
    <w:rsid w:val="00A268DD"/>
    <w:rsid w:val="00A27AA2"/>
    <w:rsid w:val="00A30A10"/>
    <w:rsid w:val="00A33DC8"/>
    <w:rsid w:val="00A36519"/>
    <w:rsid w:val="00A40A64"/>
    <w:rsid w:val="00A43C14"/>
    <w:rsid w:val="00A5265C"/>
    <w:rsid w:val="00A53137"/>
    <w:rsid w:val="00A54018"/>
    <w:rsid w:val="00A60D9F"/>
    <w:rsid w:val="00A612E5"/>
    <w:rsid w:val="00A61E96"/>
    <w:rsid w:val="00A6691B"/>
    <w:rsid w:val="00A66A9E"/>
    <w:rsid w:val="00A73F46"/>
    <w:rsid w:val="00A769FA"/>
    <w:rsid w:val="00A76A7C"/>
    <w:rsid w:val="00A77F68"/>
    <w:rsid w:val="00A8575C"/>
    <w:rsid w:val="00A8695B"/>
    <w:rsid w:val="00A87997"/>
    <w:rsid w:val="00A90F0D"/>
    <w:rsid w:val="00A910BD"/>
    <w:rsid w:val="00A91DB1"/>
    <w:rsid w:val="00A92CAD"/>
    <w:rsid w:val="00A94368"/>
    <w:rsid w:val="00A949E1"/>
    <w:rsid w:val="00A956CA"/>
    <w:rsid w:val="00A95EEC"/>
    <w:rsid w:val="00A962DF"/>
    <w:rsid w:val="00AA1429"/>
    <w:rsid w:val="00AA55B2"/>
    <w:rsid w:val="00AA650D"/>
    <w:rsid w:val="00AB0753"/>
    <w:rsid w:val="00AB087F"/>
    <w:rsid w:val="00AB4C47"/>
    <w:rsid w:val="00AB6AFB"/>
    <w:rsid w:val="00AC2701"/>
    <w:rsid w:val="00AC6346"/>
    <w:rsid w:val="00AC7585"/>
    <w:rsid w:val="00AD0189"/>
    <w:rsid w:val="00AD09DB"/>
    <w:rsid w:val="00AD4CAF"/>
    <w:rsid w:val="00AD7240"/>
    <w:rsid w:val="00AE1700"/>
    <w:rsid w:val="00AE2B87"/>
    <w:rsid w:val="00AE6FA3"/>
    <w:rsid w:val="00AF0201"/>
    <w:rsid w:val="00AF515B"/>
    <w:rsid w:val="00AF7401"/>
    <w:rsid w:val="00B027B7"/>
    <w:rsid w:val="00B045A3"/>
    <w:rsid w:val="00B04AED"/>
    <w:rsid w:val="00B0572F"/>
    <w:rsid w:val="00B057FD"/>
    <w:rsid w:val="00B05DD7"/>
    <w:rsid w:val="00B14147"/>
    <w:rsid w:val="00B142B3"/>
    <w:rsid w:val="00B1641D"/>
    <w:rsid w:val="00B16C30"/>
    <w:rsid w:val="00B178CB"/>
    <w:rsid w:val="00B20EC5"/>
    <w:rsid w:val="00B21075"/>
    <w:rsid w:val="00B215F9"/>
    <w:rsid w:val="00B220A3"/>
    <w:rsid w:val="00B2626D"/>
    <w:rsid w:val="00B3363B"/>
    <w:rsid w:val="00B36E01"/>
    <w:rsid w:val="00B52586"/>
    <w:rsid w:val="00B56168"/>
    <w:rsid w:val="00B566A9"/>
    <w:rsid w:val="00B56EC6"/>
    <w:rsid w:val="00B56F8E"/>
    <w:rsid w:val="00B57D5D"/>
    <w:rsid w:val="00B61018"/>
    <w:rsid w:val="00B61E34"/>
    <w:rsid w:val="00B6375E"/>
    <w:rsid w:val="00B6378F"/>
    <w:rsid w:val="00B63ECF"/>
    <w:rsid w:val="00B6761A"/>
    <w:rsid w:val="00B7121A"/>
    <w:rsid w:val="00B74C6D"/>
    <w:rsid w:val="00B752CC"/>
    <w:rsid w:val="00B76180"/>
    <w:rsid w:val="00B76DA7"/>
    <w:rsid w:val="00B77FA2"/>
    <w:rsid w:val="00B80979"/>
    <w:rsid w:val="00B84597"/>
    <w:rsid w:val="00B85E95"/>
    <w:rsid w:val="00B86A22"/>
    <w:rsid w:val="00B9043B"/>
    <w:rsid w:val="00B92250"/>
    <w:rsid w:val="00B92D2C"/>
    <w:rsid w:val="00B95DE0"/>
    <w:rsid w:val="00B9628A"/>
    <w:rsid w:val="00B967E5"/>
    <w:rsid w:val="00B97CCD"/>
    <w:rsid w:val="00BA1ABA"/>
    <w:rsid w:val="00BA1E1B"/>
    <w:rsid w:val="00BA3D11"/>
    <w:rsid w:val="00BA5ABA"/>
    <w:rsid w:val="00BB198B"/>
    <w:rsid w:val="00BB2946"/>
    <w:rsid w:val="00BB3C31"/>
    <w:rsid w:val="00BB430E"/>
    <w:rsid w:val="00BC2615"/>
    <w:rsid w:val="00BC364E"/>
    <w:rsid w:val="00BC3D6C"/>
    <w:rsid w:val="00BC3D7F"/>
    <w:rsid w:val="00BC4747"/>
    <w:rsid w:val="00BC6F2E"/>
    <w:rsid w:val="00BD1BF8"/>
    <w:rsid w:val="00BD2859"/>
    <w:rsid w:val="00BD37D2"/>
    <w:rsid w:val="00BD592F"/>
    <w:rsid w:val="00BD5D3F"/>
    <w:rsid w:val="00BE137E"/>
    <w:rsid w:val="00BE1AA1"/>
    <w:rsid w:val="00BE4ED9"/>
    <w:rsid w:val="00BE653E"/>
    <w:rsid w:val="00BE723A"/>
    <w:rsid w:val="00BF451C"/>
    <w:rsid w:val="00C0071B"/>
    <w:rsid w:val="00C0618F"/>
    <w:rsid w:val="00C062AC"/>
    <w:rsid w:val="00C1010D"/>
    <w:rsid w:val="00C10949"/>
    <w:rsid w:val="00C14751"/>
    <w:rsid w:val="00C158B8"/>
    <w:rsid w:val="00C2306D"/>
    <w:rsid w:val="00C23580"/>
    <w:rsid w:val="00C24651"/>
    <w:rsid w:val="00C249C6"/>
    <w:rsid w:val="00C26877"/>
    <w:rsid w:val="00C30A98"/>
    <w:rsid w:val="00C32B04"/>
    <w:rsid w:val="00C336F9"/>
    <w:rsid w:val="00C41D88"/>
    <w:rsid w:val="00C4253C"/>
    <w:rsid w:val="00C44327"/>
    <w:rsid w:val="00C5273D"/>
    <w:rsid w:val="00C54253"/>
    <w:rsid w:val="00C549B4"/>
    <w:rsid w:val="00C55EDC"/>
    <w:rsid w:val="00C57415"/>
    <w:rsid w:val="00C62E8A"/>
    <w:rsid w:val="00C63151"/>
    <w:rsid w:val="00C64362"/>
    <w:rsid w:val="00C715AA"/>
    <w:rsid w:val="00C76788"/>
    <w:rsid w:val="00C76905"/>
    <w:rsid w:val="00C80F59"/>
    <w:rsid w:val="00C82A71"/>
    <w:rsid w:val="00C82C92"/>
    <w:rsid w:val="00C84C14"/>
    <w:rsid w:val="00C87401"/>
    <w:rsid w:val="00C90859"/>
    <w:rsid w:val="00C90D33"/>
    <w:rsid w:val="00C91B5A"/>
    <w:rsid w:val="00C94DE8"/>
    <w:rsid w:val="00C94E03"/>
    <w:rsid w:val="00C972E9"/>
    <w:rsid w:val="00CA72D8"/>
    <w:rsid w:val="00CB0B1C"/>
    <w:rsid w:val="00CB5A5F"/>
    <w:rsid w:val="00CC29B6"/>
    <w:rsid w:val="00CC4CEB"/>
    <w:rsid w:val="00CC69DA"/>
    <w:rsid w:val="00CC7862"/>
    <w:rsid w:val="00CC7A24"/>
    <w:rsid w:val="00CD02DE"/>
    <w:rsid w:val="00CD16DD"/>
    <w:rsid w:val="00CD20E1"/>
    <w:rsid w:val="00CD3A96"/>
    <w:rsid w:val="00CD7B3D"/>
    <w:rsid w:val="00CE1079"/>
    <w:rsid w:val="00CE4E26"/>
    <w:rsid w:val="00CE5975"/>
    <w:rsid w:val="00CF2144"/>
    <w:rsid w:val="00CF3078"/>
    <w:rsid w:val="00CF5AD2"/>
    <w:rsid w:val="00D0105F"/>
    <w:rsid w:val="00D0147F"/>
    <w:rsid w:val="00D05087"/>
    <w:rsid w:val="00D17458"/>
    <w:rsid w:val="00D27E82"/>
    <w:rsid w:val="00D324A4"/>
    <w:rsid w:val="00D32C37"/>
    <w:rsid w:val="00D343DA"/>
    <w:rsid w:val="00D359CE"/>
    <w:rsid w:val="00D36FFC"/>
    <w:rsid w:val="00D4054C"/>
    <w:rsid w:val="00D413A2"/>
    <w:rsid w:val="00D41A95"/>
    <w:rsid w:val="00D435FE"/>
    <w:rsid w:val="00D43A69"/>
    <w:rsid w:val="00D448E6"/>
    <w:rsid w:val="00D46B31"/>
    <w:rsid w:val="00D46D33"/>
    <w:rsid w:val="00D56989"/>
    <w:rsid w:val="00D60FD9"/>
    <w:rsid w:val="00D612BC"/>
    <w:rsid w:val="00D6690D"/>
    <w:rsid w:val="00D67948"/>
    <w:rsid w:val="00D70F72"/>
    <w:rsid w:val="00D73AF1"/>
    <w:rsid w:val="00D7453C"/>
    <w:rsid w:val="00D80A8B"/>
    <w:rsid w:val="00D819E8"/>
    <w:rsid w:val="00D819FA"/>
    <w:rsid w:val="00D83228"/>
    <w:rsid w:val="00D8789F"/>
    <w:rsid w:val="00D90178"/>
    <w:rsid w:val="00D93C1A"/>
    <w:rsid w:val="00D93E03"/>
    <w:rsid w:val="00D9508A"/>
    <w:rsid w:val="00D9729F"/>
    <w:rsid w:val="00DA017D"/>
    <w:rsid w:val="00DA2F74"/>
    <w:rsid w:val="00DA3BAE"/>
    <w:rsid w:val="00DA60EB"/>
    <w:rsid w:val="00DA7AEA"/>
    <w:rsid w:val="00DB17FF"/>
    <w:rsid w:val="00DB19A0"/>
    <w:rsid w:val="00DB4146"/>
    <w:rsid w:val="00DB7488"/>
    <w:rsid w:val="00DC1199"/>
    <w:rsid w:val="00DC5755"/>
    <w:rsid w:val="00DC5B1A"/>
    <w:rsid w:val="00DC77DA"/>
    <w:rsid w:val="00DD1AC2"/>
    <w:rsid w:val="00DD2DA2"/>
    <w:rsid w:val="00DD30B6"/>
    <w:rsid w:val="00DD4F70"/>
    <w:rsid w:val="00DD5D70"/>
    <w:rsid w:val="00DE09B1"/>
    <w:rsid w:val="00DE3A26"/>
    <w:rsid w:val="00DE5523"/>
    <w:rsid w:val="00DE6CF3"/>
    <w:rsid w:val="00DF022E"/>
    <w:rsid w:val="00DF220E"/>
    <w:rsid w:val="00DF2F6E"/>
    <w:rsid w:val="00DF30F9"/>
    <w:rsid w:val="00DF43A8"/>
    <w:rsid w:val="00DF5267"/>
    <w:rsid w:val="00DF6DBE"/>
    <w:rsid w:val="00E00AB6"/>
    <w:rsid w:val="00E00F88"/>
    <w:rsid w:val="00E0386A"/>
    <w:rsid w:val="00E04774"/>
    <w:rsid w:val="00E0547E"/>
    <w:rsid w:val="00E05DE9"/>
    <w:rsid w:val="00E114E2"/>
    <w:rsid w:val="00E11869"/>
    <w:rsid w:val="00E13986"/>
    <w:rsid w:val="00E15AD7"/>
    <w:rsid w:val="00E163D2"/>
    <w:rsid w:val="00E22416"/>
    <w:rsid w:val="00E24656"/>
    <w:rsid w:val="00E31983"/>
    <w:rsid w:val="00E33923"/>
    <w:rsid w:val="00E36160"/>
    <w:rsid w:val="00E458B3"/>
    <w:rsid w:val="00E503AA"/>
    <w:rsid w:val="00E517E4"/>
    <w:rsid w:val="00E54314"/>
    <w:rsid w:val="00E57095"/>
    <w:rsid w:val="00E61C6F"/>
    <w:rsid w:val="00E67AFD"/>
    <w:rsid w:val="00E739B7"/>
    <w:rsid w:val="00E74BF5"/>
    <w:rsid w:val="00E76EBD"/>
    <w:rsid w:val="00E80778"/>
    <w:rsid w:val="00E82181"/>
    <w:rsid w:val="00E8229F"/>
    <w:rsid w:val="00E83BB6"/>
    <w:rsid w:val="00E86C75"/>
    <w:rsid w:val="00E87EAF"/>
    <w:rsid w:val="00E90FA8"/>
    <w:rsid w:val="00E91564"/>
    <w:rsid w:val="00E922A5"/>
    <w:rsid w:val="00E92781"/>
    <w:rsid w:val="00E94A3A"/>
    <w:rsid w:val="00E97D3C"/>
    <w:rsid w:val="00EA0DEB"/>
    <w:rsid w:val="00EA1B56"/>
    <w:rsid w:val="00EB1837"/>
    <w:rsid w:val="00EB3159"/>
    <w:rsid w:val="00EB3875"/>
    <w:rsid w:val="00EB3942"/>
    <w:rsid w:val="00EB5E68"/>
    <w:rsid w:val="00EB794F"/>
    <w:rsid w:val="00EC1169"/>
    <w:rsid w:val="00EC3013"/>
    <w:rsid w:val="00EC47DC"/>
    <w:rsid w:val="00EC4E17"/>
    <w:rsid w:val="00EC5154"/>
    <w:rsid w:val="00EC5F1B"/>
    <w:rsid w:val="00ED0A06"/>
    <w:rsid w:val="00ED2AEF"/>
    <w:rsid w:val="00ED2DA4"/>
    <w:rsid w:val="00ED6099"/>
    <w:rsid w:val="00ED652B"/>
    <w:rsid w:val="00ED7918"/>
    <w:rsid w:val="00ED7E2D"/>
    <w:rsid w:val="00EE0F21"/>
    <w:rsid w:val="00EE20A1"/>
    <w:rsid w:val="00EE3315"/>
    <w:rsid w:val="00EE4C9C"/>
    <w:rsid w:val="00EE7920"/>
    <w:rsid w:val="00EF3B0A"/>
    <w:rsid w:val="00EF58AC"/>
    <w:rsid w:val="00EF6CC4"/>
    <w:rsid w:val="00EF714C"/>
    <w:rsid w:val="00F003A0"/>
    <w:rsid w:val="00F03E28"/>
    <w:rsid w:val="00F04173"/>
    <w:rsid w:val="00F10BBE"/>
    <w:rsid w:val="00F10E56"/>
    <w:rsid w:val="00F112CC"/>
    <w:rsid w:val="00F15E39"/>
    <w:rsid w:val="00F178E5"/>
    <w:rsid w:val="00F17DEE"/>
    <w:rsid w:val="00F22C0C"/>
    <w:rsid w:val="00F24CE7"/>
    <w:rsid w:val="00F26812"/>
    <w:rsid w:val="00F27E85"/>
    <w:rsid w:val="00F30A49"/>
    <w:rsid w:val="00F3186F"/>
    <w:rsid w:val="00F3458E"/>
    <w:rsid w:val="00F3472D"/>
    <w:rsid w:val="00F355DC"/>
    <w:rsid w:val="00F401C5"/>
    <w:rsid w:val="00F4059A"/>
    <w:rsid w:val="00F40AD5"/>
    <w:rsid w:val="00F410E6"/>
    <w:rsid w:val="00F42234"/>
    <w:rsid w:val="00F427D3"/>
    <w:rsid w:val="00F42C20"/>
    <w:rsid w:val="00F5076F"/>
    <w:rsid w:val="00F6253B"/>
    <w:rsid w:val="00F6403E"/>
    <w:rsid w:val="00F73355"/>
    <w:rsid w:val="00F7450E"/>
    <w:rsid w:val="00F74E89"/>
    <w:rsid w:val="00F80C71"/>
    <w:rsid w:val="00F81053"/>
    <w:rsid w:val="00F82B1A"/>
    <w:rsid w:val="00F8411B"/>
    <w:rsid w:val="00F84D4F"/>
    <w:rsid w:val="00F91345"/>
    <w:rsid w:val="00F91425"/>
    <w:rsid w:val="00F92A39"/>
    <w:rsid w:val="00F9459C"/>
    <w:rsid w:val="00F9556A"/>
    <w:rsid w:val="00FA0889"/>
    <w:rsid w:val="00FA7D16"/>
    <w:rsid w:val="00FB1AAC"/>
    <w:rsid w:val="00FB2D7A"/>
    <w:rsid w:val="00FB3636"/>
    <w:rsid w:val="00FB5197"/>
    <w:rsid w:val="00FC3FE8"/>
    <w:rsid w:val="00FC4732"/>
    <w:rsid w:val="00FC4E7A"/>
    <w:rsid w:val="00FD0A13"/>
    <w:rsid w:val="00FD1F9C"/>
    <w:rsid w:val="00FD292F"/>
    <w:rsid w:val="00FD2FD5"/>
    <w:rsid w:val="00FD305D"/>
    <w:rsid w:val="00FD3A4F"/>
    <w:rsid w:val="00FD3EE7"/>
    <w:rsid w:val="00FD6177"/>
    <w:rsid w:val="00FE00B8"/>
    <w:rsid w:val="00FE0B13"/>
    <w:rsid w:val="00FE2767"/>
    <w:rsid w:val="00FE3678"/>
    <w:rsid w:val="00FE38A2"/>
    <w:rsid w:val="00FE3EEC"/>
    <w:rsid w:val="00FE4C64"/>
    <w:rsid w:val="00FE7121"/>
    <w:rsid w:val="00FF04B8"/>
    <w:rsid w:val="00FF1D3E"/>
    <w:rsid w:val="00FF4545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D8C4"/>
  <w15:chartTrackingRefBased/>
  <w15:docId w15:val="{4AA1BB9E-9EB3-4EE3-B3D4-C420B3D7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83B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BC2"/>
  </w:style>
  <w:style w:type="character" w:styleId="PageNumber">
    <w:name w:val="page number"/>
    <w:basedOn w:val="DefaultParagraphFont"/>
    <w:uiPriority w:val="99"/>
    <w:semiHidden/>
    <w:unhideWhenUsed/>
    <w:rsid w:val="00483BC2"/>
  </w:style>
  <w:style w:type="paragraph" w:styleId="Header">
    <w:name w:val="header"/>
    <w:basedOn w:val="Normal"/>
    <w:link w:val="HeaderChar"/>
    <w:uiPriority w:val="99"/>
    <w:unhideWhenUsed/>
    <w:rsid w:val="00483BC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BC2"/>
  </w:style>
  <w:style w:type="paragraph" w:styleId="ListParagraph">
    <w:name w:val="List Paragraph"/>
    <w:basedOn w:val="Normal"/>
    <w:uiPriority w:val="34"/>
    <w:qFormat/>
    <w:rsid w:val="00B0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8B2873-581D-2243-8B6E-E28BEF8668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</Pages>
  <Words>13036</Words>
  <Characters>74309</Characters>
  <Application>Microsoft Office Word</Application>
  <DocSecurity>4</DocSecurity>
  <Lines>619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 Ввв</dc:creator>
  <cp:keywords/>
  <dc:description/>
  <cp:lastModifiedBy>вагапов рафаэль</cp:lastModifiedBy>
  <cp:revision>921</cp:revision>
  <dcterms:created xsi:type="dcterms:W3CDTF">2023-10-09T17:03:00Z</dcterms:created>
  <dcterms:modified xsi:type="dcterms:W3CDTF">2023-11-27T09:32:00Z</dcterms:modified>
</cp:coreProperties>
</file>