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2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71.png" ContentType="image/png"/>
  <Override PartName="/word/media/rId74.png" ContentType="image/png"/>
  <Override PartName="/word/media/rId77.png" ContentType="image/png"/>
  <Override PartName="/word/media/rId25.png" ContentType="image/png"/>
  <Override PartName="/word/media/rId28.png" ContentType="image/png"/>
  <Override PartName="/word/media/rId32.png" ContentType="image/png"/>
  <Override PartName="/word/media/rId35.png" ContentType="image/png"/>
  <Override PartName="/word/media/rId39.png" ContentType="image/png"/>
  <Override PartName="/word/media/rId42.png" ContentType="image/png"/>
  <Override PartName="/word/media/rId46.png" ContentType="image/png"/>
  <Override PartName="/word/media/rId49.png" ContentType="image/png"/>
  <Override PartName="/word/media/rId90.png" ContentType="image/png"/>
  <Override PartName="/word/media/rId9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Арифметические</w:t>
      </w:r>
      <w:r>
        <w:t xml:space="preserve"> </w:t>
      </w:r>
      <w:r>
        <w:t xml:space="preserve">операции</w:t>
      </w:r>
      <w:r>
        <w:t xml:space="preserve"> </w:t>
      </w:r>
      <w:r>
        <w:t xml:space="preserve">в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Дзаки</w:t>
      </w:r>
      <w:r>
        <w:t xml:space="preserve"> </w:t>
      </w:r>
      <w:r>
        <w:t xml:space="preserve">Рафли</w:t>
      </w:r>
      <w:r>
        <w:t xml:space="preserve"> </w:t>
      </w:r>
      <w:r>
        <w:t xml:space="preserve">Зайдан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арифметических инструкций языка ассемблера NASM.</w:t>
      </w:r>
    </w:p>
    <w:bookmarkEnd w:id="20"/>
    <w:bookmarkStart w:id="8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4" w:name="задание-1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Задание 1:</w:t>
      </w:r>
    </w:p>
    <w:p>
      <w:pPr>
        <w:pStyle w:val="FirstParagraph"/>
      </w:pPr>
      <w:r>
        <w:t xml:space="preserve">Создайте каталог для программам лабораторной работы № 6, перейдите в него и создайте файл lab6-1.asm.</w:t>
      </w:r>
    </w:p>
    <w:p>
      <w:pPr>
        <w:pStyle w:val="CaptionedFigure"/>
      </w:pPr>
      <w:r>
        <w:drawing>
          <wp:inline>
            <wp:extent cx="4800600" cy="423582"/>
            <wp:effectExtent b="0" l="0" r="0" t="0"/>
            <wp:docPr descr="Переход в каталог курса и введение команды на создание файла" title="fig:" id="22" name="Picture"/>
            <a:graphic>
              <a:graphicData uri="http://schemas.openxmlformats.org/drawingml/2006/picture">
                <pic:pic>
                  <pic:nvPicPr>
                    <pic:cNvPr descr="/home/rafzaai/work/study/2023-2024/Computer%20architecture/arch-pc/labs/lab06/report/image/2.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235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Переход в каталог курса и введение команды на создание файла</w:t>
      </w:r>
    </w:p>
    <w:p>
      <w:pPr>
        <w:pStyle w:val="BodyText"/>
      </w:pPr>
      <w:r>
        <w:t xml:space="preserve">Для дальнейшего успешного выполнения программы из листинга необходимо, чтобы файл in_out.asm находился в одном каталоге с рабочими файлами. Он был скопирован заранее, правильность копирования проверена с помощью команды</w:t>
      </w:r>
      <w:r>
        <w:t xml:space="preserve"> </w:t>
      </w:r>
      <w:r>
        <w:rPr>
          <w:rStyle w:val="VerbatimChar"/>
        </w:rPr>
        <w:t xml:space="preserve">ls</w:t>
      </w:r>
      <w:r>
        <w:t xml:space="preserve">.</w:t>
      </w:r>
    </w:p>
    <w:bookmarkEnd w:id="24"/>
    <w:bookmarkStart w:id="31" w:name="задание-2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Задание 2:</w:t>
      </w:r>
    </w:p>
    <w:p>
      <w:pPr>
        <w:pStyle w:val="FirstParagraph"/>
      </w:pPr>
      <w:r>
        <w:t xml:space="preserve">Введите в файл lab6-1.asm текст программы из листинга 6.1, создайте исполняемый файл и запустите его.</w:t>
      </w:r>
    </w:p>
    <w:p>
      <w:pPr>
        <w:pStyle w:val="CaptionedFigure"/>
      </w:pPr>
      <w:r>
        <w:drawing>
          <wp:inline>
            <wp:extent cx="4800600" cy="1315015"/>
            <wp:effectExtent b="0" l="0" r="0" t="0"/>
            <wp:docPr descr="Копирование текста программы из листинга" title="fig:" id="26" name="Picture"/>
            <a:graphic>
              <a:graphicData uri="http://schemas.openxmlformats.org/drawingml/2006/picture">
                <pic:pic>
                  <pic:nvPicPr>
                    <pic:cNvPr descr="/home/rafzaai/work/study/2023-2024/Computer%20architecture/arch-pc/labs/lab06/report/image/2.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3150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текста программы из листинга</w:t>
      </w:r>
    </w:p>
    <w:p>
      <w:pPr>
        <w:pStyle w:val="CaptionedFigure"/>
      </w:pPr>
      <w:r>
        <w:drawing>
          <wp:inline>
            <wp:extent cx="4800600" cy="519229"/>
            <wp:effectExtent b="0" l="0" r="0" t="0"/>
            <wp:docPr descr="Создание и запуск исполняемого файла" title="fig:" id="29" name="Picture"/>
            <a:graphic>
              <a:graphicData uri="http://schemas.openxmlformats.org/drawingml/2006/picture">
                <pic:pic>
                  <pic:nvPicPr>
                    <pic:cNvPr descr="/home/rafzaai/work/study/2023-2024/Computer%20architecture/arch-pc/labs/lab06/report/image/2.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192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 запуск исполняемого файла</w:t>
      </w:r>
    </w:p>
    <w:p>
      <w:pPr>
        <w:pStyle w:val="BodyText"/>
      </w:pPr>
      <w:r>
        <w:t xml:space="preserve">Чего и следовало ожидать, вместо числа 10 в результат выводится символ</w:t>
      </w:r>
      <w:r>
        <w:t xml:space="preserve"> </w:t>
      </w:r>
      <w:r>
        <w:t xml:space="preserve">‘</w:t>
      </w:r>
      <w:r>
        <w:t xml:space="preserve">j</w:t>
      </w:r>
      <w:r>
        <w:t xml:space="preserve">’</w:t>
      </w:r>
      <w:r>
        <w:t xml:space="preserve">: в регистр eax была записана сумма кодов символов (106), что соответствует коду символа</w:t>
      </w:r>
      <w:r>
        <w:t xml:space="preserve"> </w:t>
      </w:r>
      <w:r>
        <w:t xml:space="preserve">‘</w:t>
      </w:r>
      <w:r>
        <w:t xml:space="preserve">j</w:t>
      </w:r>
      <w:r>
        <w:t xml:space="preserve">’</w:t>
      </w:r>
      <w:r>
        <w:t xml:space="preserve">.</w:t>
      </w:r>
    </w:p>
    <w:bookmarkEnd w:id="31"/>
    <w:bookmarkStart w:id="38" w:name="задание-3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Задание 3:</w:t>
      </w:r>
    </w:p>
    <w:p>
      <w:pPr>
        <w:pStyle w:val="FirstParagraph"/>
      </w:pPr>
      <w:r>
        <w:t xml:space="preserve">Исправьте текст программы, записав в регистры числа. Создайте исполняемый файл и запустите его. Пользуясь таблицей ASCII определите какому символу соответствует код 10. Отображается ли этот символ при выводе на экран?</w:t>
      </w:r>
    </w:p>
    <w:p>
      <w:pPr>
        <w:pStyle w:val="CaptionedFigure"/>
      </w:pPr>
      <w:r>
        <w:drawing>
          <wp:inline>
            <wp:extent cx="4800600" cy="1315015"/>
            <wp:effectExtent b="0" l="0" r="0" t="0"/>
            <wp:docPr descr="Исправленный текст программы" title="fig:" id="33" name="Picture"/>
            <a:graphic>
              <a:graphicData uri="http://schemas.openxmlformats.org/drawingml/2006/picture">
                <pic:pic>
                  <pic:nvPicPr>
                    <pic:cNvPr descr="/home/rafzaai/work/study/2023-2024/Computer%20architecture/arch-pc/labs/lab06/report/image/2.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3150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Исправленный текст программы</w:t>
      </w:r>
    </w:p>
    <w:p>
      <w:pPr>
        <w:pStyle w:val="CaptionedFigure"/>
      </w:pPr>
      <w:r>
        <w:drawing>
          <wp:inline>
            <wp:extent cx="4800600" cy="697601"/>
            <wp:effectExtent b="0" l="0" r="0" t="0"/>
            <wp:docPr descr="Создание и запуск исполняемого файла" title="fig:" id="36" name="Picture"/>
            <a:graphic>
              <a:graphicData uri="http://schemas.openxmlformats.org/drawingml/2006/picture">
                <pic:pic>
                  <pic:nvPicPr>
                    <pic:cNvPr descr="/home/rafzaai/work/study/2023-2024/Computer%20architecture/arch-pc/labs/lab06/report/image/2.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6976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 запуск исполняемого файла</w:t>
      </w:r>
    </w:p>
    <w:p>
      <w:pPr>
        <w:pStyle w:val="BodyText"/>
      </w:pPr>
      <w:r>
        <w:t xml:space="preserve">Коду 10 соответствует символ VT (vertical tab). Это прозрачный символ - что-то такое, собственно, и вывелось на экран.</w:t>
      </w:r>
    </w:p>
    <w:bookmarkEnd w:id="38"/>
    <w:bookmarkStart w:id="45" w:name="задание-4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Задание 4:</w:t>
      </w:r>
    </w:p>
    <w:p>
      <w:pPr>
        <w:pStyle w:val="FirstParagraph"/>
      </w:pPr>
      <w:r>
        <w:t xml:space="preserve">Преобразуем текст программы из Листинга 6.1 с использованием функций для преобразования ASCII символов в числа и обратно из файла</w:t>
      </w:r>
      <w:r>
        <w:t xml:space="preserve"> </w:t>
      </w:r>
      <w:r>
        <w:rPr>
          <w:rStyle w:val="VerbatimChar"/>
        </w:rPr>
        <w:t xml:space="preserve">in_out.asm</w:t>
      </w:r>
      <w:r>
        <w:t xml:space="preserve">. Создайте файл</w:t>
      </w:r>
      <w:r>
        <w:t xml:space="preserve"> </w:t>
      </w:r>
      <w:r>
        <w:rPr>
          <w:rStyle w:val="VerbatimChar"/>
        </w:rPr>
        <w:t xml:space="preserve">lab6-2.asm</w:t>
      </w:r>
      <w:r>
        <w:t xml:space="preserve"> </w:t>
      </w:r>
      <w:r>
        <w:t xml:space="preserve">и введите в него текст программы из листинга 6.2. Создайте исполняемый файл и запустите его.</w:t>
      </w:r>
    </w:p>
    <w:p>
      <w:pPr>
        <w:pStyle w:val="CaptionedFigure"/>
      </w:pPr>
      <w:r>
        <w:drawing>
          <wp:inline>
            <wp:extent cx="4800600" cy="1315015"/>
            <wp:effectExtent b="0" l="0" r="0" t="0"/>
            <wp:docPr descr="Преобразованный текст программы" title="fig:" id="40" name="Picture"/>
            <a:graphic>
              <a:graphicData uri="http://schemas.openxmlformats.org/drawingml/2006/picture">
                <pic:pic>
                  <pic:nvPicPr>
                    <pic:cNvPr descr="/home/rafzaai/work/study/2023-2024/Computer%20architecture/arch-pc/labs/lab06/report/image/2.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3150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Преобразованный текст программы</w:t>
      </w:r>
    </w:p>
    <w:p>
      <w:pPr>
        <w:pStyle w:val="CaptionedFigure"/>
      </w:pPr>
      <w:r>
        <w:drawing>
          <wp:inline>
            <wp:extent cx="4800600" cy="443558"/>
            <wp:effectExtent b="0" l="0" r="0" t="0"/>
            <wp:docPr descr="Создание и запуск исполняемого файла" title="fig:" id="43" name="Picture"/>
            <a:graphic>
              <a:graphicData uri="http://schemas.openxmlformats.org/drawingml/2006/picture">
                <pic:pic>
                  <pic:nvPicPr>
                    <pic:cNvPr descr="/home/rafzaai/work/study/2023-2024/Computer%20architecture/arch-pc/labs/lab06/report/image/2.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435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 запуск исполняемого файла</w:t>
      </w:r>
    </w:p>
    <w:p>
      <w:pPr>
        <w:pStyle w:val="BodyText"/>
      </w:pPr>
      <w:r>
        <w:t xml:space="preserve">В результат вывелось число 106: складываются коды символов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, но функция iprintLF выводит число, а не символ, кодом которого является это число.</w:t>
      </w:r>
    </w:p>
    <w:bookmarkEnd w:id="45"/>
    <w:bookmarkStart w:id="56" w:name="задание-5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Задание 5:</w:t>
      </w:r>
    </w:p>
    <w:p>
      <w:pPr>
        <w:pStyle w:val="FirstParagraph"/>
      </w:pPr>
      <w:r>
        <w:t xml:space="preserve">Аналогично предыдущему примеру изменим символы на числа. Создайте исполняемый файл и запустите его. Какой результат будет получен при исполнении программы?</w:t>
      </w:r>
    </w:p>
    <w:p>
      <w:pPr>
        <w:pStyle w:val="CaptionedFigure"/>
      </w:pPr>
      <w:r>
        <w:drawing>
          <wp:inline>
            <wp:extent cx="4800600" cy="443132"/>
            <wp:effectExtent b="0" l="0" r="0" t="0"/>
            <wp:docPr descr="Отредактированный текст программы" title="fig:" id="47" name="Picture"/>
            <a:graphic>
              <a:graphicData uri="http://schemas.openxmlformats.org/drawingml/2006/picture">
                <pic:pic>
                  <pic:nvPicPr>
                    <pic:cNvPr descr="/home/rafzaai/work/study/2023-2024/Computer%20architecture/arch-pc/labs/lab06/report/image/2.8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431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Отредактированный текст программы</w:t>
      </w:r>
    </w:p>
    <w:p>
      <w:pPr>
        <w:pStyle w:val="CaptionedFigure"/>
      </w:pPr>
      <w:r>
        <w:drawing>
          <wp:inline>
            <wp:extent cx="4800600" cy="397011"/>
            <wp:effectExtent b="0" l="0" r="0" t="0"/>
            <wp:docPr descr="Создание и запуск исполняемого файла" title="fig:" id="50" name="Picture"/>
            <a:graphic>
              <a:graphicData uri="http://schemas.openxmlformats.org/drawingml/2006/picture">
                <pic:pic>
                  <pic:nvPicPr>
                    <pic:cNvPr descr="/home/rafzaai/work/study/2023-2024/Computer%20architecture/arch-pc/labs/lab06/report/image/2.9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970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 запуск исполняемого файла</w:t>
      </w:r>
    </w:p>
    <w:p>
      <w:pPr>
        <w:pStyle w:val="BodyText"/>
      </w:pPr>
      <w:r>
        <w:t xml:space="preserve">В результат вывелось число 10: сложились сами числа, а не их коды; программа отработала так, как было запланированно изначально.</w:t>
      </w:r>
    </w:p>
    <w:bookmarkStart w:id="55" w:name="задание-5.1"/>
    <w:p>
      <w:pPr>
        <w:pStyle w:val="Heading3"/>
      </w:pPr>
      <w:r>
        <w:rPr>
          <w:rStyle w:val="SectionNumber"/>
        </w:rPr>
        <w:t xml:space="preserve">2.5.1</w:t>
      </w:r>
      <w:r>
        <w:tab/>
      </w:r>
      <w:r>
        <w:t xml:space="preserve">Задание 5.1:</w:t>
      </w:r>
    </w:p>
    <w:p>
      <w:pPr>
        <w:pStyle w:val="FirstParagraph"/>
      </w:pPr>
      <w:r>
        <w:t xml:space="preserve">Замените функцию iprintLF на iprint. Создайте исполняемый файл и запустите его. Чем отличается вывод функций iprintLF и iprint?</w:t>
      </w:r>
    </w:p>
    <w:p>
      <w:pPr>
        <w:pStyle w:val="CaptionedFigure"/>
      </w:pPr>
      <w:r>
        <w:drawing>
          <wp:inline>
            <wp:extent cx="4800600" cy="367862"/>
            <wp:effectExtent b="0" l="0" r="0" t="0"/>
            <wp:docPr descr="Вывод измененной программы" title="fig:" id="53" name="Picture"/>
            <a:graphic>
              <a:graphicData uri="http://schemas.openxmlformats.org/drawingml/2006/picture">
                <pic:pic>
                  <pic:nvPicPr>
                    <pic:cNvPr descr="/home/rafzaai/work/study/2023-2024/Computer%20architecture/arch-pc/labs/lab06/report/image/2.10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678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Вывод измененной программы</w:t>
      </w:r>
    </w:p>
    <w:p>
      <w:pPr>
        <w:pStyle w:val="BodyText"/>
      </w:pPr>
      <w:r>
        <w:t xml:space="preserve">Программа скомпилировалась без значительных изменений, но замена sprintLF на sprint привела к тому, что исчез символ переноса строки при выводе сообщения на экран.</w:t>
      </w:r>
    </w:p>
    <w:bookmarkEnd w:id="55"/>
    <w:bookmarkEnd w:id="56"/>
    <w:bookmarkStart w:id="70" w:name="задание-6"/>
    <w:p>
      <w:pPr>
        <w:pStyle w:val="Heading2"/>
      </w:pPr>
      <w:r>
        <w:rPr>
          <w:rStyle w:val="SectionNumber"/>
        </w:rPr>
        <w:t xml:space="preserve">2.6</w:t>
      </w:r>
      <w:r>
        <w:tab/>
      </w:r>
      <w:r>
        <w:t xml:space="preserve">Задание 6:</w:t>
      </w:r>
    </w:p>
    <w:p>
      <w:pPr>
        <w:pStyle w:val="FirstParagraph"/>
      </w:pPr>
      <w:r>
        <w:t xml:space="preserve">Создайте файл lab6-3.asm и введите в него текст программы из листинга 6.3. Создайте исполняемый файл и запустите его.</w:t>
      </w:r>
    </w:p>
    <w:p>
      <w:pPr>
        <w:pStyle w:val="CaptionedFigure"/>
      </w:pPr>
      <w:r>
        <w:drawing>
          <wp:inline>
            <wp:extent cx="4800600" cy="2260747"/>
            <wp:effectExtent b="0" l="0" r="0" t="0"/>
            <wp:docPr descr="Текст программы" title="fig:" id="58" name="Picture"/>
            <a:graphic>
              <a:graphicData uri="http://schemas.openxmlformats.org/drawingml/2006/picture">
                <pic:pic>
                  <pic:nvPicPr>
                    <pic:cNvPr descr="/home/rafzaai/work/study/2023-2024/Computer%20architecture/arch-pc/labs/lab06/report/image/2.11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2607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 программы</w:t>
      </w:r>
    </w:p>
    <w:p>
      <w:pPr>
        <w:pStyle w:val="CaptionedFigure"/>
      </w:pPr>
      <w:r>
        <w:drawing>
          <wp:inline>
            <wp:extent cx="4800600" cy="542152"/>
            <wp:effectExtent b="0" l="0" r="0" t="0"/>
            <wp:docPr descr="Создание и запуск исполняемого файла" title="fig:" id="61" name="Picture"/>
            <a:graphic>
              <a:graphicData uri="http://schemas.openxmlformats.org/drawingml/2006/picture">
                <pic:pic>
                  <pic:nvPicPr>
                    <pic:cNvPr descr="/home/rafzaai/work/study/2023-2024/Computer%20architecture/arch-pc/labs/lab06/report/image/2.12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421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 запуск исполняемого файла</w:t>
      </w:r>
    </w:p>
    <w:p>
      <w:pPr>
        <w:pStyle w:val="BodyText"/>
      </w:pPr>
      <w:r>
        <w:t xml:space="preserve">Результат программы соответствует заданной функции: 13/3 при целочисленном делении даст результат 4 с отстатком 1.</w:t>
      </w:r>
    </w:p>
    <w:bookmarkStart w:id="69" w:name="задание-6.1"/>
    <w:p>
      <w:pPr>
        <w:pStyle w:val="Heading3"/>
      </w:pPr>
      <w:r>
        <w:rPr>
          <w:rStyle w:val="SectionNumber"/>
        </w:rPr>
        <w:t xml:space="preserve">2.6.1</w:t>
      </w:r>
      <w:r>
        <w:tab/>
      </w:r>
      <w:r>
        <w:t xml:space="preserve">Задание 6.1:</w:t>
      </w:r>
    </w:p>
    <w:p>
      <w:pPr>
        <w:pStyle w:val="FirstParagraph"/>
      </w:pPr>
      <w:r>
        <w:t xml:space="preserve">Измените текст программы для вычисления выражения f(x) = (4 * 6 + 2)/5. Создайте исполняемый файл и проверьте его работу.</w:t>
      </w:r>
    </w:p>
    <w:p>
      <w:pPr>
        <w:pStyle w:val="CaptionedFigure"/>
      </w:pPr>
      <w:r>
        <w:drawing>
          <wp:inline>
            <wp:extent cx="4800600" cy="2255608"/>
            <wp:effectExtent b="0" l="0" r="0" t="0"/>
            <wp:docPr descr="Измененный екст программы" title="fig:" id="64" name="Picture"/>
            <a:graphic>
              <a:graphicData uri="http://schemas.openxmlformats.org/drawingml/2006/picture">
                <pic:pic>
                  <pic:nvPicPr>
                    <pic:cNvPr descr="/home/rafzaai/work/study/2023-2024/Computer%20architecture/arch-pc/labs/lab06/report/image/2.13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2556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Измененный екст программы</w:t>
      </w:r>
    </w:p>
    <w:p>
      <w:pPr>
        <w:pStyle w:val="CaptionedFigure"/>
      </w:pPr>
      <w:r>
        <w:drawing>
          <wp:inline>
            <wp:extent cx="4800600" cy="535944"/>
            <wp:effectExtent b="0" l="0" r="0" t="0"/>
            <wp:docPr descr="Создание и запуск исполняемого файла" title="fig:" id="67" name="Picture"/>
            <a:graphic>
              <a:graphicData uri="http://schemas.openxmlformats.org/drawingml/2006/picture">
                <pic:pic>
                  <pic:nvPicPr>
                    <pic:cNvPr descr="/home/rafzaai/work/study/2023-2024/Computer%20architecture/arch-pc/labs/lab06/report/image/2.14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35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 запуск исполняемого файла</w:t>
      </w:r>
    </w:p>
    <w:p>
      <w:pPr>
        <w:pStyle w:val="BodyText"/>
      </w:pPr>
      <w:r>
        <w:t xml:space="preserve">Для изменения функции необходимо только заменить значения переменных. Результат остается верным: 26/5 при целочисленном делении дает 5 с остатком 1.</w:t>
      </w:r>
    </w:p>
    <w:bookmarkEnd w:id="69"/>
    <w:bookmarkEnd w:id="70"/>
    <w:bookmarkStart w:id="80" w:name="задание-7"/>
    <w:p>
      <w:pPr>
        <w:pStyle w:val="Heading2"/>
      </w:pPr>
      <w:r>
        <w:rPr>
          <w:rStyle w:val="SectionNumber"/>
        </w:rPr>
        <w:t xml:space="preserve">2.7</w:t>
      </w:r>
      <w:r>
        <w:tab/>
      </w:r>
      <w:r>
        <w:t xml:space="preserve">Задание 7:</w:t>
      </w:r>
    </w:p>
    <w:p>
      <w:pPr>
        <w:pStyle w:val="FirstParagraph"/>
      </w:pPr>
      <w:r>
        <w:t xml:space="preserve">Создайте файл</w:t>
      </w:r>
      <w:r>
        <w:t xml:space="preserve"> </w:t>
      </w:r>
      <w:r>
        <w:rPr>
          <w:rStyle w:val="VerbatimChar"/>
        </w:rPr>
        <w:t xml:space="preserve">variant.asm</w:t>
      </w:r>
      <w:r>
        <w:t xml:space="preserve"> </w:t>
      </w:r>
      <w:r>
        <w:t xml:space="preserve">и введите в него текст программы из листинга 6.4. Проверьте результат работы программы вычислив номер варианта аналитически.</w:t>
      </w:r>
    </w:p>
    <w:p>
      <w:pPr>
        <w:pStyle w:val="CaptionedFigure"/>
      </w:pPr>
      <w:r>
        <w:drawing>
          <wp:inline>
            <wp:extent cx="4800600" cy="2730142"/>
            <wp:effectExtent b="0" l="0" r="0" t="0"/>
            <wp:docPr descr="Текст программы для определения варианта" title="fig:" id="72" name="Picture"/>
            <a:graphic>
              <a:graphicData uri="http://schemas.openxmlformats.org/drawingml/2006/picture">
                <pic:pic>
                  <pic:nvPicPr>
                    <pic:cNvPr descr="/home/rafzaai/work/study/2023-2024/Computer%20architecture/arch-pc/labs/lab06/report/image/2.15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7301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 программы для определения варианта</w:t>
      </w:r>
    </w:p>
    <w:p>
      <w:pPr>
        <w:pStyle w:val="CaptionedFigure"/>
      </w:pPr>
      <w:r>
        <w:drawing>
          <wp:inline>
            <wp:extent cx="4800600" cy="672724"/>
            <wp:effectExtent b="0" l="0" r="0" t="0"/>
            <wp:docPr descr="Создание и запуск исполняемого файла" title="fig:" id="75" name="Picture"/>
            <a:graphic>
              <a:graphicData uri="http://schemas.openxmlformats.org/drawingml/2006/picture">
                <pic:pic>
                  <pic:nvPicPr>
                    <pic:cNvPr descr="/home/rafzaai/work/study/2023-2024/Computer%20architecture/arch-pc/labs/lab06/report/image/2.16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6727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 запуск исполняемого файла</w:t>
      </w:r>
    </w:p>
    <w:p>
      <w:pPr>
        <w:pStyle w:val="BodyText"/>
      </w:pPr>
      <w:r>
        <w:t xml:space="preserve">Программа отрабатывает без ошибок, выводя в результат номер варианта 16. Проверим результат аналитически:</w:t>
      </w:r>
    </w:p>
    <w:p>
      <w:pPr>
        <w:pStyle w:val="CaptionedFigure"/>
      </w:pPr>
      <w:r>
        <w:drawing>
          <wp:inline>
            <wp:extent cx="4800600" cy="4308001"/>
            <wp:effectExtent b="0" l="0" r="0" t="0"/>
            <wp:docPr descr="Проверка калькулятором" title="fig:" id="78" name="Picture"/>
            <a:graphic>
              <a:graphicData uri="http://schemas.openxmlformats.org/drawingml/2006/picture">
                <pic:pic>
                  <pic:nvPicPr>
                    <pic:cNvPr descr="/home/rafzaai/work/study/2023-2024/Computer%20architecture/arch-pc/labs/lab06/report/image/2.17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3080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калькулятором</w:t>
      </w:r>
    </w:p>
    <w:p>
      <w:pPr>
        <w:pStyle w:val="BodyText"/>
      </w:pPr>
      <w:r>
        <w:t xml:space="preserve">Результаты совпадают: можно утверждать, что программа отработала верно при заданном номере студенческого билета.</w:t>
      </w:r>
    </w:p>
    <w:bookmarkEnd w:id="80"/>
    <w:bookmarkStart w:id="88" w:name="задание-8"/>
    <w:p>
      <w:pPr>
        <w:pStyle w:val="Heading2"/>
      </w:pPr>
      <w:r>
        <w:rPr>
          <w:rStyle w:val="SectionNumber"/>
        </w:rPr>
        <w:t xml:space="preserve">2.8</w:t>
      </w:r>
      <w:r>
        <w:tab/>
      </w:r>
      <w:r>
        <w:t xml:space="preserve">Задание 8:</w:t>
      </w:r>
    </w:p>
    <w:p>
      <w:pPr>
        <w:pStyle w:val="FirstParagraph"/>
      </w:pPr>
      <w:r>
        <w:t xml:space="preserve">Включите в отчет по выполнению лабораторной работы ответы на следующие вопросы:</w:t>
      </w:r>
    </w:p>
    <w:bookmarkStart w:id="81" w:name="Xb085455c2a2bfdf3178546c24aebf77b0eecf8a"/>
    <w:p>
      <w:pPr>
        <w:pStyle w:val="Heading3"/>
      </w:pPr>
      <w:r>
        <w:rPr>
          <w:rStyle w:val="SectionNumber"/>
        </w:rPr>
        <w:t xml:space="preserve">2.8.1</w:t>
      </w:r>
      <w:r>
        <w:tab/>
      </w:r>
      <w:r>
        <w:t xml:space="preserve">1. Какие строки листинга 6.4 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?</w:t>
      </w:r>
    </w:p>
    <w:p>
      <w:pPr>
        <w:pStyle w:val="FirstParagraph"/>
      </w:pPr>
      <w:r>
        <w:rPr>
          <w:rStyle w:val="VerbatimChar"/>
        </w:rPr>
        <w:t xml:space="preserve">mov eax,rem call sprint</w:t>
      </w:r>
    </w:p>
    <w:bookmarkEnd w:id="81"/>
    <w:bookmarkStart w:id="82" w:name="X04bac6c3189be52d1ffe3112efed1f2ab973351"/>
    <w:p>
      <w:pPr>
        <w:pStyle w:val="Heading3"/>
      </w:pPr>
      <w:r>
        <w:rPr>
          <w:rStyle w:val="SectionNumber"/>
        </w:rPr>
        <w:t xml:space="preserve">2.8.2</w:t>
      </w:r>
      <w:r>
        <w:tab/>
      </w:r>
      <w:r>
        <w:t xml:space="preserve">2. Для чего используется следующие инструкции?</w:t>
      </w:r>
    </w:p>
    <w:p>
      <w:pPr>
        <w:pStyle w:val="FirstParagraph"/>
      </w:pPr>
      <w:r>
        <w:rPr>
          <w:rStyle w:val="VerbatimChar"/>
        </w:rPr>
        <w:t xml:space="preserve">mov ecx, x mov edx, 80 call sread</w:t>
      </w:r>
    </w:p>
    <w:p>
      <w:pPr>
        <w:pStyle w:val="BodyText"/>
      </w:pPr>
      <w:r>
        <w:t xml:space="preserve">Эти инструкции выполняют считывание ввода пользователя, в дальнейшем полученное значение передается в переменную</w:t>
      </w:r>
      <w:r>
        <w:t xml:space="preserve"> </w:t>
      </w:r>
      <w:r>
        <w:rPr>
          <w:rStyle w:val="VerbatimChar"/>
        </w:rPr>
        <w:t xml:space="preserve">eax</w:t>
      </w:r>
      <w:r>
        <w:t xml:space="preserve">.</w:t>
      </w:r>
    </w:p>
    <w:bookmarkEnd w:id="82"/>
    <w:bookmarkStart w:id="83" w:name="X18f5b1859d99fbd91bd8726281e1176deea88cf"/>
    <w:p>
      <w:pPr>
        <w:pStyle w:val="Heading3"/>
      </w:pPr>
      <w:r>
        <w:rPr>
          <w:rStyle w:val="SectionNumber"/>
        </w:rPr>
        <w:t xml:space="preserve">2.8.3</w:t>
      </w:r>
      <w:r>
        <w:tab/>
      </w:r>
      <w:r>
        <w:t xml:space="preserve">3. 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Для преобразования ASCII символов в числа.</w:t>
      </w:r>
    </w:p>
    <w:bookmarkEnd w:id="83"/>
    <w:bookmarkStart w:id="84" w:name="X1cda64ccaaea9783215c6e08d6c8083dcfba461"/>
    <w:p>
      <w:pPr>
        <w:pStyle w:val="Heading3"/>
      </w:pPr>
      <w:r>
        <w:rPr>
          <w:rStyle w:val="SectionNumber"/>
        </w:rPr>
        <w:t xml:space="preserve">2.8.4</w:t>
      </w:r>
      <w:r>
        <w:tab/>
      </w:r>
      <w:r>
        <w:t xml:space="preserve">4. Какие строки листинга 6.4 отвечают за вычисления варианта?</w:t>
      </w:r>
    </w:p>
    <w:p>
      <w:pPr>
        <w:pStyle w:val="FirstParagraph"/>
      </w:pPr>
      <w:r>
        <w:rPr>
          <w:rStyle w:val="VerbatimChar"/>
        </w:rPr>
        <w:t xml:space="preserve">xor edx,edx mov ebx,20 div ebx inc edx</w:t>
      </w:r>
    </w:p>
    <w:bookmarkEnd w:id="84"/>
    <w:bookmarkStart w:id="85" w:name="Xde529f83ebc712e1c6e802054be2edde512b348"/>
    <w:p>
      <w:pPr>
        <w:pStyle w:val="Heading3"/>
      </w:pPr>
      <w:r>
        <w:rPr>
          <w:rStyle w:val="SectionNumber"/>
        </w:rPr>
        <w:t xml:space="preserve">2.8.5</w:t>
      </w:r>
      <w:r>
        <w:tab/>
      </w:r>
      <w:r>
        <w:t xml:space="preserve">5. В какой регистр записывается 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?</w:t>
      </w:r>
    </w:p>
    <w:p>
      <w:pPr>
        <w:pStyle w:val="FirstParagraph"/>
      </w:pPr>
      <w:r>
        <w:rPr>
          <w:rStyle w:val="VerbatimChar"/>
        </w:rPr>
        <w:t xml:space="preserve">edx</w:t>
      </w:r>
    </w:p>
    <w:bookmarkEnd w:id="85"/>
    <w:bookmarkStart w:id="86" w:name="для-чего-используется-инструкция-inc-edx"/>
    <w:p>
      <w:pPr>
        <w:pStyle w:val="Heading3"/>
      </w:pPr>
      <w:r>
        <w:rPr>
          <w:rStyle w:val="SectionNumber"/>
        </w:rPr>
        <w:t xml:space="preserve">2.8.6</w:t>
      </w:r>
      <w:r>
        <w:tab/>
      </w:r>
      <w:r>
        <w:t xml:space="preserve">6. 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Увеличение на 1 значения регистра</w:t>
      </w:r>
      <w:r>
        <w:t xml:space="preserve"> </w:t>
      </w:r>
      <w:r>
        <w:rPr>
          <w:rStyle w:val="VerbatimChar"/>
        </w:rPr>
        <w:t xml:space="preserve">edx</w:t>
      </w:r>
      <w:r>
        <w:t xml:space="preserve">.</w:t>
      </w:r>
    </w:p>
    <w:bookmarkEnd w:id="86"/>
    <w:bookmarkStart w:id="87" w:name="X6f18cb7925c75621936ac605eb3eddcaa14cfce"/>
    <w:p>
      <w:pPr>
        <w:pStyle w:val="Heading3"/>
      </w:pPr>
      <w:r>
        <w:rPr>
          <w:rStyle w:val="SectionNumber"/>
        </w:rPr>
        <w:t xml:space="preserve">2.8.7</w:t>
      </w:r>
      <w:r>
        <w:tab/>
      </w:r>
      <w:r>
        <w:t xml:space="preserve">7. Какие строки листинга 6.4 отвечают за вывод на экран результата вычислений?</w:t>
      </w:r>
    </w:p>
    <w:p>
      <w:pPr>
        <w:pStyle w:val="FirstParagraph"/>
      </w:pPr>
      <w:r>
        <w:rPr>
          <w:rStyle w:val="VerbatimChar"/>
        </w:rPr>
        <w:t xml:space="preserve">mov eax,edx call iprintLF</w:t>
      </w:r>
    </w:p>
    <w:bookmarkEnd w:id="87"/>
    <w:bookmarkEnd w:id="88"/>
    <w:bookmarkEnd w:id="89"/>
    <w:bookmarkStart w:id="97" w:name="задание-для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Задание для самостоятельной работы</w:t>
      </w:r>
    </w:p>
    <w:bookmarkStart w:id="96" w:name="задание-8-1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Задание 8:</w:t>
      </w:r>
    </w:p>
    <w:p>
      <w:pPr>
        <w:pStyle w:val="FirstParagraph"/>
      </w:pPr>
      <w:r>
        <w:t xml:space="preserve">Написать программу вычисления выражения y = f(x). Программа должна выводить выражение для вычисления, выводить запрос на ввод значения x, вычислять заданное выражение в зависимости от введенного x, выводить результат вычислений. Вид функции f(x) выбрать из таблицы 6.3 вариантов заданий в соответствии с номером полученным при выполнении лабораторной работы. Создайте исполняемый файл и проверьте его работу для значений x1 и x2 из 6.3.</w:t>
      </w:r>
    </w:p>
    <w:p>
      <w:pPr>
        <w:pStyle w:val="BodyText"/>
      </w:pPr>
      <w:r>
        <w:t xml:space="preserve">Функция в варианте 11: 10(x+1)-10</w:t>
      </w:r>
    </w:p>
    <w:p>
      <w:pPr>
        <w:pStyle w:val="CaptionedFigure"/>
      </w:pPr>
      <w:r>
        <w:drawing>
          <wp:inline>
            <wp:extent cx="4800600" cy="2769882"/>
            <wp:effectExtent b="0" l="0" r="0" t="0"/>
            <wp:docPr descr="Код новой программы" title="fig:" id="91" name="Picture"/>
            <a:graphic>
              <a:graphicData uri="http://schemas.openxmlformats.org/drawingml/2006/picture">
                <pic:pic>
                  <pic:nvPicPr>
                    <pic:cNvPr descr="/home/rafzaai/work/study/2023-2024/Computer%20architecture/arch-pc/labs/lab06/report/image/3.1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769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новой программы</w:t>
      </w:r>
    </w:p>
    <w:p>
      <w:pPr>
        <w:pStyle w:val="BodyText"/>
      </w:pPr>
      <w:r>
        <w:t xml:space="preserve">Первый блок команд после команды</w:t>
      </w:r>
      <w:r>
        <w:t xml:space="preserve"> </w:t>
      </w:r>
      <w:r>
        <w:t xml:space="preserve">“</w:t>
      </w:r>
      <w:r>
        <w:t xml:space="preserve">старт</w:t>
      </w:r>
      <w:r>
        <w:t xml:space="preserve">”</w:t>
      </w:r>
      <w:r>
        <w:t xml:space="preserve"> </w:t>
      </w:r>
      <w:r>
        <w:t xml:space="preserve">вызывает сообщение</w:t>
      </w:r>
      <w:r>
        <w:t xml:space="preserve"> </w:t>
      </w:r>
      <w:r>
        <w:t xml:space="preserve">‘</w:t>
      </w:r>
      <w:r>
        <w:t xml:space="preserve">Введите число</w:t>
      </w:r>
      <w:r>
        <w:t xml:space="preserve">’</w:t>
      </w:r>
      <w:r>
        <w:t xml:space="preserve">. Следующий блок считывает введенное число.</w:t>
      </w:r>
    </w:p>
    <w:p>
      <w:pPr>
        <w:pStyle w:val="CaptionedFigure"/>
      </w:pPr>
      <w:r>
        <w:drawing>
          <wp:inline>
            <wp:extent cx="4800600" cy="902402"/>
            <wp:effectExtent b="0" l="0" r="0" t="0"/>
            <wp:docPr descr="Компиляция программы" title="fig:" id="94" name="Picture"/>
            <a:graphic>
              <a:graphicData uri="http://schemas.openxmlformats.org/drawingml/2006/picture">
                <pic:pic>
                  <pic:nvPicPr>
                    <pic:cNvPr descr="/home/rafzaai/work/study/2023-2024/Computer%20architecture/arch-pc/labs/lab06/report/image/3.2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9024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программы</w:t>
      </w:r>
    </w:p>
    <w:bookmarkEnd w:id="96"/>
    <w:bookmarkEnd w:id="97"/>
    <w:bookmarkStart w:id="98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При выполнении лабораторной работы были освоены арифметические инструкции языка ассемблера NASM.</w:t>
      </w:r>
    </w:p>
    <w:bookmarkEnd w:id="9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2" Target="media/rId52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77" Target="media/rId77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90" Target="media/rId90.png" /><Relationship Type="http://schemas.openxmlformats.org/officeDocument/2006/relationships/image" Id="rId93" Target="media/rId9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Дзаки Рафли Зайдан</dc:creator>
  <dc:language>ru-RU</dc:language>
  <cp:keywords/>
  <dcterms:created xsi:type="dcterms:W3CDTF">2023-12-23T21:23:56Z</dcterms:created>
  <dcterms:modified xsi:type="dcterms:W3CDTF">2023-12-23T21:23:56Z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Арифметические операции в NASM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