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</w:p>
    <w:p>
      <w:pPr>
        <w:pStyle w:val="Author"/>
      </w:pPr>
      <w:r>
        <w:t xml:space="preserve">Дмитрий</w:t>
      </w:r>
      <w:r>
        <w:t xml:space="preserve"> </w:t>
      </w:r>
      <w:r>
        <w:t xml:space="preserve">Сергеевич</w:t>
      </w:r>
      <w:r>
        <w:t xml:space="preserve"> </w:t>
      </w:r>
      <w:r>
        <w:t xml:space="preserve">Кулябов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Layout w:type="fixed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про Unix см. в</w:t>
      </w:r>
      <w:r>
        <w:t xml:space="preserve"> </w:t>
      </w:r>
      <w:r>
        <w:t xml:space="preserve">[1–4]</w:t>
      </w:r>
      <w:r>
        <w:t xml:space="preserve">.</w:t>
      </w:r>
    </w:p>
    <w:bookmarkEnd w:id="23"/>
    <w:bookmarkStart w:id="27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1).</w:t>
      </w:r>
    </w:p>
    <w:p>
      <w:pPr>
        <w:pStyle w:val="CaptionedFigure"/>
      </w:pPr>
      <w:r>
        <w:drawing>
          <wp:inline>
            <wp:extent cx="3733800" cy="2800350"/>
            <wp:effectExtent b="0" l="0" r="0" t="0"/>
            <wp:docPr descr="Название рисунка" title="" id="25" name="Picture"/>
            <a:graphic>
              <a:graphicData uri="http://schemas.openxmlformats.org/drawingml/2006/picture">
                <pic:pic>
                  <pic:nvPicPr>
                    <pic:cNvPr descr="image/placeimg_800_600_tech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003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Название рисунка</w:t>
      </w:r>
    </w:p>
    <w:bookmarkEnd w:id="27"/>
    <w:bookmarkStart w:id="28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8"/>
    <w:bookmarkStart w:id="35" w:name="список-литературы"/>
    <w:p>
      <w:pPr>
        <w:pStyle w:val="Heading1"/>
      </w:pPr>
      <w:r>
        <w:t xml:space="preserve">Список литературы</w:t>
      </w:r>
    </w:p>
    <w:bookmarkStart w:id="34" w:name="refs"/>
    <w:bookmarkStart w:id="29" w:name="ref-tanenbaum_book_modern-os_ru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Таненбаум Э., Бос Х. Современные операционные системы. 4-е изд. СПб.: Питер, 2015. 1120 с.</w:t>
      </w:r>
    </w:p>
    <w:bookmarkEnd w:id="29"/>
    <w:bookmarkStart w:id="30" w:name="ref-robbins_book_bash_en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Robbins A. Bash Pocket Reference. O’Reilly Media, 2016. 156 с.</w:t>
      </w:r>
    </w:p>
    <w:bookmarkEnd w:id="30"/>
    <w:bookmarkStart w:id="31" w:name="ref-zarrelli_book_mastering-bash_en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 Mastering Bash. Packt Publishing, 2017. 502 с.</w:t>
      </w:r>
    </w:p>
    <w:bookmarkEnd w:id="31"/>
    <w:bookmarkStart w:id="33" w:name="ref-newham_book_learning-bash_en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32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3"/>
    <w:bookmarkEnd w:id="34"/>
    <w:bookmarkEnd w:id="3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jpg" /><Relationship Type="http://schemas.openxmlformats.org/officeDocument/2006/relationships/hyperlink" Id="rId32" Target="http://www.amazon.com/Learning-bash-Shell-Programming-Nutshell/dp/0596009658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32" Target="http://www.amazon.com/Learning-bash-Shell-Programming-Nutshell/dp/059600965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</dc:title>
  <dc:creator>Дмитрий Сергеевич Кулябов</dc:creator>
  <dc:language>ru-RU</dc:language>
  <cp:keywords/>
  <dcterms:created xsi:type="dcterms:W3CDTF">2024-03-01T14:51:21Z</dcterms:created>
  <dcterms:modified xsi:type="dcterms:W3CDTF">2024-03-01T14:51:21Z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Простейший вариант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