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059126069"/>
        <w:docPartObj>
          <w:docPartGallery w:val="Table of Contents"/>
          <w:docPartUnique/>
        </w:docPartObj>
      </w:sdtPr>
      <w:sdtEndPr/>
      <w:sdtContent>
        <w:p w14:paraId="27B41CD4" w14:textId="77777777" w:rsidR="004E4A17" w:rsidRDefault="00636ABC">
          <w:pPr>
            <w:pStyle w:val="TOCHeading"/>
          </w:pPr>
          <w:r>
            <w:t>Contents</w:t>
          </w:r>
        </w:p>
        <w:p w14:paraId="5497CEC1" w14:textId="66F73E39" w:rsidR="00D20117" w:rsidRDefault="00636ABC">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2288904" w:history="1">
            <w:r w:rsidR="00D20117" w:rsidRPr="00773381">
              <w:rPr>
                <w:rStyle w:val="Hyperlink"/>
                <w:noProof/>
              </w:rPr>
              <w:t>Pre-Workshop Readiness Checklist</w:t>
            </w:r>
            <w:r w:rsidR="00D20117">
              <w:rPr>
                <w:noProof/>
                <w:webHidden/>
              </w:rPr>
              <w:tab/>
            </w:r>
            <w:r w:rsidR="00D20117">
              <w:rPr>
                <w:noProof/>
                <w:webHidden/>
              </w:rPr>
              <w:fldChar w:fldCharType="begin"/>
            </w:r>
            <w:r w:rsidR="00D20117">
              <w:rPr>
                <w:noProof/>
                <w:webHidden/>
              </w:rPr>
              <w:instrText xml:space="preserve"> PAGEREF _Toc242288904 \h </w:instrText>
            </w:r>
            <w:r w:rsidR="00D20117">
              <w:rPr>
                <w:noProof/>
                <w:webHidden/>
              </w:rPr>
            </w:r>
            <w:r w:rsidR="00D20117">
              <w:rPr>
                <w:noProof/>
                <w:webHidden/>
              </w:rPr>
              <w:fldChar w:fldCharType="separate"/>
            </w:r>
            <w:r w:rsidR="00D20117">
              <w:rPr>
                <w:noProof/>
                <w:webHidden/>
              </w:rPr>
              <w:t>1</w:t>
            </w:r>
            <w:r w:rsidR="00D20117">
              <w:rPr>
                <w:noProof/>
                <w:webHidden/>
              </w:rPr>
              <w:fldChar w:fldCharType="end"/>
            </w:r>
          </w:hyperlink>
        </w:p>
        <w:p w14:paraId="5EE39C7A" w14:textId="45DD9DE8"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05" w:history="1">
            <w:r w:rsidRPr="00773381">
              <w:rPr>
                <w:rStyle w:val="Hyperlink"/>
                <w:noProof/>
              </w:rPr>
              <w:t>Preparation timeline</w:t>
            </w:r>
            <w:r>
              <w:rPr>
                <w:noProof/>
                <w:webHidden/>
              </w:rPr>
              <w:tab/>
            </w:r>
            <w:r>
              <w:rPr>
                <w:noProof/>
                <w:webHidden/>
              </w:rPr>
              <w:fldChar w:fldCharType="begin"/>
            </w:r>
            <w:r>
              <w:rPr>
                <w:noProof/>
                <w:webHidden/>
              </w:rPr>
              <w:instrText xml:space="preserve"> PAGEREF _Toc242288905 \h </w:instrText>
            </w:r>
            <w:r>
              <w:rPr>
                <w:noProof/>
                <w:webHidden/>
              </w:rPr>
            </w:r>
            <w:r>
              <w:rPr>
                <w:noProof/>
                <w:webHidden/>
              </w:rPr>
              <w:fldChar w:fldCharType="separate"/>
            </w:r>
            <w:r>
              <w:rPr>
                <w:noProof/>
                <w:webHidden/>
              </w:rPr>
              <w:t>1</w:t>
            </w:r>
            <w:r>
              <w:rPr>
                <w:noProof/>
                <w:webHidden/>
              </w:rPr>
              <w:fldChar w:fldCharType="end"/>
            </w:r>
          </w:hyperlink>
        </w:p>
        <w:p w14:paraId="5CF6D068" w14:textId="256AFC94"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06" w:history="1">
            <w:r w:rsidRPr="00773381">
              <w:rPr>
                <w:rStyle w:val="Hyperlink"/>
                <w:noProof/>
              </w:rPr>
              <w:t>Cost planning</w:t>
            </w:r>
            <w:r>
              <w:rPr>
                <w:noProof/>
                <w:webHidden/>
              </w:rPr>
              <w:tab/>
            </w:r>
            <w:r>
              <w:rPr>
                <w:noProof/>
                <w:webHidden/>
              </w:rPr>
              <w:fldChar w:fldCharType="begin"/>
            </w:r>
            <w:r>
              <w:rPr>
                <w:noProof/>
                <w:webHidden/>
              </w:rPr>
              <w:instrText xml:space="preserve"> PAGEREF _Toc242288906 \h </w:instrText>
            </w:r>
            <w:r>
              <w:rPr>
                <w:noProof/>
                <w:webHidden/>
              </w:rPr>
            </w:r>
            <w:r>
              <w:rPr>
                <w:noProof/>
                <w:webHidden/>
              </w:rPr>
              <w:fldChar w:fldCharType="separate"/>
            </w:r>
            <w:r>
              <w:rPr>
                <w:noProof/>
                <w:webHidden/>
              </w:rPr>
              <w:t>2</w:t>
            </w:r>
            <w:r>
              <w:rPr>
                <w:noProof/>
                <w:webHidden/>
              </w:rPr>
              <w:fldChar w:fldCharType="end"/>
            </w:r>
          </w:hyperlink>
        </w:p>
        <w:p w14:paraId="03A608B1" w14:textId="05E02D71"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07" w:history="1">
            <w:r w:rsidRPr="00773381">
              <w:rPr>
                <w:rStyle w:val="Hyperlink"/>
                <w:noProof/>
              </w:rPr>
              <w:t>Plan B — if Cowork is down for the whole room</w:t>
            </w:r>
            <w:r>
              <w:rPr>
                <w:noProof/>
                <w:webHidden/>
              </w:rPr>
              <w:tab/>
            </w:r>
            <w:r>
              <w:rPr>
                <w:noProof/>
                <w:webHidden/>
              </w:rPr>
              <w:fldChar w:fldCharType="begin"/>
            </w:r>
            <w:r>
              <w:rPr>
                <w:noProof/>
                <w:webHidden/>
              </w:rPr>
              <w:instrText xml:space="preserve"> PAGEREF _Toc242288907 \h </w:instrText>
            </w:r>
            <w:r>
              <w:rPr>
                <w:noProof/>
                <w:webHidden/>
              </w:rPr>
            </w:r>
            <w:r>
              <w:rPr>
                <w:noProof/>
                <w:webHidden/>
              </w:rPr>
              <w:fldChar w:fldCharType="separate"/>
            </w:r>
            <w:r>
              <w:rPr>
                <w:noProof/>
                <w:webHidden/>
              </w:rPr>
              <w:t>2</w:t>
            </w:r>
            <w:r>
              <w:rPr>
                <w:noProof/>
                <w:webHidden/>
              </w:rPr>
              <w:fldChar w:fldCharType="end"/>
            </w:r>
          </w:hyperlink>
        </w:p>
        <w:p w14:paraId="13A818CA" w14:textId="098C99FB"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08" w:history="1">
            <w:r w:rsidRPr="00773381">
              <w:rPr>
                <w:rStyle w:val="Hyperlink"/>
                <w:noProof/>
              </w:rPr>
              <w:t>For the host / tenant admin (do this before the workshop)</w:t>
            </w:r>
            <w:r>
              <w:rPr>
                <w:noProof/>
                <w:webHidden/>
              </w:rPr>
              <w:tab/>
            </w:r>
            <w:r>
              <w:rPr>
                <w:noProof/>
                <w:webHidden/>
              </w:rPr>
              <w:fldChar w:fldCharType="begin"/>
            </w:r>
            <w:r>
              <w:rPr>
                <w:noProof/>
                <w:webHidden/>
              </w:rPr>
              <w:instrText xml:space="preserve"> PAGEREF _Toc242288908 \h </w:instrText>
            </w:r>
            <w:r>
              <w:rPr>
                <w:noProof/>
                <w:webHidden/>
              </w:rPr>
            </w:r>
            <w:r>
              <w:rPr>
                <w:noProof/>
                <w:webHidden/>
              </w:rPr>
              <w:fldChar w:fldCharType="separate"/>
            </w:r>
            <w:r>
              <w:rPr>
                <w:noProof/>
                <w:webHidden/>
              </w:rPr>
              <w:t>3</w:t>
            </w:r>
            <w:r>
              <w:rPr>
                <w:noProof/>
                <w:webHidden/>
              </w:rPr>
              <w:fldChar w:fldCharType="end"/>
            </w:r>
          </w:hyperlink>
        </w:p>
        <w:p w14:paraId="32CBB07C" w14:textId="685E4DCA"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09" w:history="1">
            <w:r w:rsidRPr="00773381">
              <w:rPr>
                <w:rStyle w:val="Hyperlink"/>
                <w:noProof/>
              </w:rPr>
              <w:t>For attendees (during setup, first 20 minutes)</w:t>
            </w:r>
            <w:r>
              <w:rPr>
                <w:noProof/>
                <w:webHidden/>
              </w:rPr>
              <w:tab/>
            </w:r>
            <w:r>
              <w:rPr>
                <w:noProof/>
                <w:webHidden/>
              </w:rPr>
              <w:fldChar w:fldCharType="begin"/>
            </w:r>
            <w:r>
              <w:rPr>
                <w:noProof/>
                <w:webHidden/>
              </w:rPr>
              <w:instrText xml:space="preserve"> PAGEREF _Toc242288909 \h </w:instrText>
            </w:r>
            <w:r>
              <w:rPr>
                <w:noProof/>
                <w:webHidden/>
              </w:rPr>
            </w:r>
            <w:r>
              <w:rPr>
                <w:noProof/>
                <w:webHidden/>
              </w:rPr>
              <w:fldChar w:fldCharType="separate"/>
            </w:r>
            <w:r>
              <w:rPr>
                <w:noProof/>
                <w:webHidden/>
              </w:rPr>
              <w:t>4</w:t>
            </w:r>
            <w:r>
              <w:rPr>
                <w:noProof/>
                <w:webHidden/>
              </w:rPr>
              <w:fldChar w:fldCharType="end"/>
            </w:r>
          </w:hyperlink>
        </w:p>
        <w:p w14:paraId="4B3E5A3D" w14:textId="64E98C9E"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10" w:history="1">
            <w:r w:rsidRPr="00773381">
              <w:rPr>
                <w:rStyle w:val="Hyperlink"/>
                <w:noProof/>
              </w:rPr>
              <w:t>Data and shared-tenant etiquette</w:t>
            </w:r>
            <w:r>
              <w:rPr>
                <w:noProof/>
                <w:webHidden/>
              </w:rPr>
              <w:tab/>
            </w:r>
            <w:r>
              <w:rPr>
                <w:noProof/>
                <w:webHidden/>
              </w:rPr>
              <w:fldChar w:fldCharType="begin"/>
            </w:r>
            <w:r>
              <w:rPr>
                <w:noProof/>
                <w:webHidden/>
              </w:rPr>
              <w:instrText xml:space="preserve"> PAGEREF _Toc242288910 \h </w:instrText>
            </w:r>
            <w:r>
              <w:rPr>
                <w:noProof/>
                <w:webHidden/>
              </w:rPr>
            </w:r>
            <w:r>
              <w:rPr>
                <w:noProof/>
                <w:webHidden/>
              </w:rPr>
              <w:fldChar w:fldCharType="separate"/>
            </w:r>
            <w:r>
              <w:rPr>
                <w:noProof/>
                <w:webHidden/>
              </w:rPr>
              <w:t>4</w:t>
            </w:r>
            <w:r>
              <w:rPr>
                <w:noProof/>
                <w:webHidden/>
              </w:rPr>
              <w:fldChar w:fldCharType="end"/>
            </w:r>
          </w:hyperlink>
        </w:p>
        <w:p w14:paraId="3218C428" w14:textId="023F08E2"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11" w:history="1">
            <w:r w:rsidRPr="00773381">
              <w:rPr>
                <w:rStyle w:val="Hyperlink"/>
                <w:noProof/>
              </w:rPr>
              <w:t>If something isn't ready</w:t>
            </w:r>
            <w:r>
              <w:rPr>
                <w:noProof/>
                <w:webHidden/>
              </w:rPr>
              <w:tab/>
            </w:r>
            <w:r>
              <w:rPr>
                <w:noProof/>
                <w:webHidden/>
              </w:rPr>
              <w:fldChar w:fldCharType="begin"/>
            </w:r>
            <w:r>
              <w:rPr>
                <w:noProof/>
                <w:webHidden/>
              </w:rPr>
              <w:instrText xml:space="preserve"> PAGEREF _Toc242288911 \h </w:instrText>
            </w:r>
            <w:r>
              <w:rPr>
                <w:noProof/>
                <w:webHidden/>
              </w:rPr>
            </w:r>
            <w:r>
              <w:rPr>
                <w:noProof/>
                <w:webHidden/>
              </w:rPr>
              <w:fldChar w:fldCharType="separate"/>
            </w:r>
            <w:r>
              <w:rPr>
                <w:noProof/>
                <w:webHidden/>
              </w:rPr>
              <w:t>4</w:t>
            </w:r>
            <w:r>
              <w:rPr>
                <w:noProof/>
                <w:webHidden/>
              </w:rPr>
              <w:fldChar w:fldCharType="end"/>
            </w:r>
          </w:hyperlink>
        </w:p>
        <w:p w14:paraId="7B29FEE1" w14:textId="29B0EC2A" w:rsidR="00D20117" w:rsidRDefault="00D20117">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8912" w:history="1">
            <w:r w:rsidRPr="00773381">
              <w:rPr>
                <w:rStyle w:val="Hyperlink"/>
                <w:noProof/>
              </w:rPr>
              <w:t>Quick reference: what each prerequisite unlocks</w:t>
            </w:r>
            <w:r>
              <w:rPr>
                <w:noProof/>
                <w:webHidden/>
              </w:rPr>
              <w:tab/>
            </w:r>
            <w:r>
              <w:rPr>
                <w:noProof/>
                <w:webHidden/>
              </w:rPr>
              <w:fldChar w:fldCharType="begin"/>
            </w:r>
            <w:r>
              <w:rPr>
                <w:noProof/>
                <w:webHidden/>
              </w:rPr>
              <w:instrText xml:space="preserve"> PAGEREF _Toc242288912 \h </w:instrText>
            </w:r>
            <w:r>
              <w:rPr>
                <w:noProof/>
                <w:webHidden/>
              </w:rPr>
            </w:r>
            <w:r>
              <w:rPr>
                <w:noProof/>
                <w:webHidden/>
              </w:rPr>
              <w:fldChar w:fldCharType="separate"/>
            </w:r>
            <w:r>
              <w:rPr>
                <w:noProof/>
                <w:webHidden/>
              </w:rPr>
              <w:t>4</w:t>
            </w:r>
            <w:r>
              <w:rPr>
                <w:noProof/>
                <w:webHidden/>
              </w:rPr>
              <w:fldChar w:fldCharType="end"/>
            </w:r>
          </w:hyperlink>
        </w:p>
        <w:p w14:paraId="1CD9F6CF" w14:textId="15240177" w:rsidR="004E4A17" w:rsidRDefault="00636ABC">
          <w:r>
            <w:fldChar w:fldCharType="end"/>
          </w:r>
        </w:p>
      </w:sdtContent>
    </w:sdt>
    <w:p w14:paraId="70DE21FD" w14:textId="77777777" w:rsidR="004E4A17" w:rsidRDefault="00636ABC">
      <w:pPr>
        <w:pStyle w:val="Heading1"/>
      </w:pPr>
      <w:bookmarkStart w:id="0" w:name="pre-workshop-readiness-checklist"/>
      <w:bookmarkStart w:id="1" w:name="_Toc242288904"/>
      <w:r>
        <w:t>Pre-Workshop Readiness Checklist</w:t>
      </w:r>
      <w:bookmarkEnd w:id="1"/>
    </w:p>
    <w:p w14:paraId="14CAC8FF" w14:textId="77777777" w:rsidR="004E4A17" w:rsidRDefault="00636ABC">
      <w:pPr>
        <w:pStyle w:val="BodyText"/>
        <w:pBdr>
          <w:left w:val="single" w:sz="18" w:space="8" w:color="3B1041"/>
        </w:pBdr>
        <w:shd w:val="clear" w:color="auto" w:fill="FBF6FD"/>
        <w:spacing w:before="30" w:after="30"/>
        <w:ind w:left="288" w:right="144"/>
      </w:pPr>
      <w:r>
        <w:t xml:space="preserve">In this workshop </w:t>
      </w:r>
      <w:r>
        <w:rPr>
          <w:b/>
          <w:bCs/>
        </w:rPr>
        <w:t>the ~25 attendees sign in with their own work accounts</w:t>
      </w:r>
      <w:r>
        <w:t xml:space="preserve"> in their organization's Microsoft 365 tenant, while the </w:t>
      </w:r>
      <w:r>
        <w:rPr>
          <w:b/>
          <w:bCs/>
        </w:rPr>
        <w:t>facilitator demos from a separate demo tenant</w:t>
      </w:r>
      <w:r>
        <w:t xml:space="preserve">. Attendees run Exercise 1 on </w:t>
      </w:r>
      <w:r>
        <w:rPr>
          <w:b/>
          <w:bCs/>
        </w:rPr>
        <w:t>their own mail, calendar, and Teams</w:t>
      </w:r>
      <w:r>
        <w:t xml:space="preserve"> and use the </w:t>
      </w:r>
      <w:r>
        <w:rPr>
          <w:b/>
          <w:bCs/>
        </w:rPr>
        <w:t>Zava sample files</w:t>
      </w:r>
      <w:r>
        <w:t xml:space="preserve"> for everything else, so there are no attendee accounts to provision or data to seed. Readiness is mostly the </w:t>
      </w:r>
      <w:r>
        <w:rPr>
          <w:b/>
          <w:bCs/>
        </w:rPr>
        <w:t>host's</w:t>
      </w:r>
      <w:r>
        <w:t xml:space="preserve"> job (licenses, Cowork access, browser settings, the sample files) plus the </w:t>
      </w:r>
      <w:r>
        <w:rPr>
          <w:b/>
          <w:bCs/>
        </w:rPr>
        <w:t>facilitator's</w:t>
      </w:r>
      <w:r>
        <w:t xml:space="preserve"> demo account.</w:t>
      </w:r>
    </w:p>
    <w:p w14:paraId="428D8945" w14:textId="77777777" w:rsidR="004E4A17" w:rsidRDefault="00636ABC">
      <w:pPr>
        <w:pStyle w:val="Heading2"/>
      </w:pPr>
      <w:bookmarkStart w:id="2" w:name="preparation-timeline"/>
      <w:bookmarkStart w:id="3" w:name="_Toc242288905"/>
      <w:r>
        <w:t>Preparation timeline</w:t>
      </w:r>
      <w:bookmarkEnd w:id="3"/>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907"/>
        <w:gridCol w:w="1221"/>
        <w:gridCol w:w="7844"/>
      </w:tblGrid>
      <w:tr w:rsidR="004E4A17" w14:paraId="67AEFDD4" w14:textId="77777777" w:rsidTr="004E4A1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4AD80378" w14:textId="77777777" w:rsidR="004E4A17" w:rsidRDefault="00636ABC">
            <w:pPr>
              <w:pStyle w:val="Compact"/>
              <w:spacing w:before="20" w:after="20"/>
            </w:pPr>
            <w:r>
              <w:rPr>
                <w:b/>
                <w:sz w:val="19"/>
              </w:rPr>
              <w:t>When</w:t>
            </w:r>
          </w:p>
        </w:tc>
        <w:tc>
          <w:tcPr>
            <w:tcW w:w="0" w:type="auto"/>
            <w:shd w:val="clear" w:color="auto" w:fill="F3E5FD"/>
          </w:tcPr>
          <w:p w14:paraId="5C09DF8B" w14:textId="77777777" w:rsidR="004E4A17" w:rsidRDefault="00636ABC">
            <w:pPr>
              <w:pStyle w:val="Compact"/>
              <w:spacing w:before="20" w:after="20"/>
            </w:pPr>
            <w:r>
              <w:rPr>
                <w:b/>
                <w:sz w:val="19"/>
              </w:rPr>
              <w:t>Owner</w:t>
            </w:r>
          </w:p>
        </w:tc>
        <w:tc>
          <w:tcPr>
            <w:tcW w:w="0" w:type="auto"/>
            <w:shd w:val="clear" w:color="auto" w:fill="F3E5FD"/>
          </w:tcPr>
          <w:p w14:paraId="01D1C63F" w14:textId="77777777" w:rsidR="004E4A17" w:rsidRDefault="00636ABC">
            <w:pPr>
              <w:pStyle w:val="Compact"/>
              <w:spacing w:before="20" w:after="20"/>
            </w:pPr>
            <w:r>
              <w:rPr>
                <w:b/>
                <w:sz w:val="19"/>
              </w:rPr>
              <w:t>Do this</w:t>
            </w:r>
          </w:p>
        </w:tc>
      </w:tr>
      <w:tr w:rsidR="004E4A17" w14:paraId="0F103108" w14:textId="77777777">
        <w:tc>
          <w:tcPr>
            <w:tcW w:w="0" w:type="auto"/>
          </w:tcPr>
          <w:p w14:paraId="3F4CAEE5" w14:textId="77777777" w:rsidR="004E4A17" w:rsidRDefault="00636ABC">
            <w:pPr>
              <w:pStyle w:val="Compact"/>
              <w:spacing w:before="20" w:after="20"/>
            </w:pPr>
            <w:r>
              <w:rPr>
                <w:b/>
                <w:bCs/>
                <w:sz w:val="19"/>
              </w:rPr>
              <w:t>T − 4 to 6 weeks</w:t>
            </w:r>
          </w:p>
        </w:tc>
        <w:tc>
          <w:tcPr>
            <w:tcW w:w="0" w:type="auto"/>
          </w:tcPr>
          <w:p w14:paraId="7BDE61DA" w14:textId="77777777" w:rsidR="004E4A17" w:rsidRDefault="00636ABC">
            <w:pPr>
              <w:pStyle w:val="Compact"/>
              <w:spacing w:before="20" w:after="20"/>
            </w:pPr>
            <w:r>
              <w:rPr>
                <w:sz w:val="19"/>
              </w:rPr>
              <w:t>Account team + facilitator</w:t>
            </w:r>
          </w:p>
        </w:tc>
        <w:tc>
          <w:tcPr>
            <w:tcW w:w="0" w:type="auto"/>
          </w:tcPr>
          <w:p w14:paraId="1D5CE028" w14:textId="12946C27" w:rsidR="004E4A17" w:rsidRDefault="00636ABC">
            <w:pPr>
              <w:pStyle w:val="Compact"/>
              <w:spacing w:before="20" w:after="20"/>
            </w:pPr>
            <w:r>
              <w:rPr>
                <w:b/>
                <w:bCs/>
                <w:sz w:val="19"/>
              </w:rPr>
              <w:t>Customer preview meeting:</w:t>
            </w:r>
            <w:r>
              <w:rPr>
                <w:sz w:val="19"/>
              </w:rPr>
              <w:t xml:space="preserve"> present </w:t>
            </w:r>
            <w:hyperlink r:id="rId7">
              <w:r>
                <w:rPr>
                  <w:rStyle w:val="Hyperlink"/>
                </w:rPr>
                <w:t>customer-preview-deck.pptx</w:t>
              </w:r>
            </w:hyperlink>
            <w:r>
              <w:rPr>
                <w:sz w:val="19"/>
              </w:rPr>
              <w:t>, fill in its feedback capture slide with the customer, and agree on any changes to scenarios, data, format, and dates.</w:t>
            </w:r>
          </w:p>
        </w:tc>
      </w:tr>
      <w:tr w:rsidR="004E4A17" w14:paraId="0D10FAF8" w14:textId="77777777">
        <w:tc>
          <w:tcPr>
            <w:tcW w:w="0" w:type="auto"/>
          </w:tcPr>
          <w:p w14:paraId="7B35B2DB" w14:textId="77777777" w:rsidR="004E4A17" w:rsidRDefault="00636ABC">
            <w:pPr>
              <w:pStyle w:val="Compact"/>
              <w:spacing w:before="20" w:after="20"/>
            </w:pPr>
            <w:r>
              <w:rPr>
                <w:b/>
                <w:bCs/>
                <w:sz w:val="19"/>
              </w:rPr>
              <w:t>T − 3 weeks</w:t>
            </w:r>
          </w:p>
        </w:tc>
        <w:tc>
          <w:tcPr>
            <w:tcW w:w="0" w:type="auto"/>
          </w:tcPr>
          <w:p w14:paraId="561B692D" w14:textId="77777777" w:rsidR="004E4A17" w:rsidRDefault="00636ABC">
            <w:pPr>
              <w:pStyle w:val="Compact"/>
              <w:spacing w:before="20" w:after="20"/>
            </w:pPr>
            <w:r>
              <w:rPr>
                <w:sz w:val="19"/>
              </w:rPr>
              <w:t>Host / admin</w:t>
            </w:r>
          </w:p>
        </w:tc>
        <w:tc>
          <w:tcPr>
            <w:tcW w:w="0" w:type="auto"/>
          </w:tcPr>
          <w:p w14:paraId="749ED9A8" w14:textId="70C5CB3B" w:rsidR="004E4A17" w:rsidRDefault="00636ABC">
            <w:pPr>
              <w:pStyle w:val="Compact"/>
              <w:spacing w:before="20" w:after="20"/>
            </w:pPr>
            <w:r>
              <w:rPr>
                <w:sz w:val="19"/>
              </w:rPr>
              <w:t xml:space="preserve">Confirm Microsoft 365 Copilot licenses and </w:t>
            </w:r>
            <w:r>
              <w:rPr>
                <w:b/>
                <w:bCs/>
                <w:sz w:val="19"/>
              </w:rPr>
              <w:t>usage-based billing</w:t>
            </w:r>
            <w:r>
              <w:rPr>
                <w:sz w:val="19"/>
              </w:rPr>
              <w:t xml:space="preserve"> for the attendee tenant, create a </w:t>
            </w:r>
            <w:r>
              <w:rPr>
                <w:b/>
                <w:bCs/>
                <w:sz w:val="19"/>
              </w:rPr>
              <w:t>Cowork spending policy</w:t>
            </w:r>
            <w:r>
              <w:rPr>
                <w:sz w:val="19"/>
              </w:rPr>
              <w:t xml:space="preserve"> for the attendee group, and turn on </w:t>
            </w:r>
            <w:r>
              <w:rPr>
                <w:b/>
                <w:bCs/>
                <w:sz w:val="19"/>
              </w:rPr>
              <w:t>Cowork Browsing</w:t>
            </w:r>
            <w:r>
              <w:rPr>
                <w:sz w:val="19"/>
              </w:rPr>
              <w:t xml:space="preserve"> for that group. Estimate cost and set spend guardrails (see </w:t>
            </w:r>
            <w:hyperlink w:anchor="cost-planning">
              <w:r>
                <w:rPr>
                  <w:rStyle w:val="Hyperlink"/>
                </w:rPr>
                <w:t>Cost planning</w:t>
              </w:r>
            </w:hyperlink>
            <w:r>
              <w:rPr>
                <w:sz w:val="19"/>
              </w:rPr>
              <w:t>). Book the room and Wi-Fi.</w:t>
            </w:r>
          </w:p>
        </w:tc>
      </w:tr>
      <w:tr w:rsidR="004E4A17" w14:paraId="2C444B4C" w14:textId="77777777">
        <w:tc>
          <w:tcPr>
            <w:tcW w:w="0" w:type="auto"/>
          </w:tcPr>
          <w:p w14:paraId="5F78B629" w14:textId="77777777" w:rsidR="004E4A17" w:rsidRDefault="00636ABC">
            <w:pPr>
              <w:pStyle w:val="Compact"/>
              <w:spacing w:before="20" w:after="20"/>
            </w:pPr>
            <w:r>
              <w:rPr>
                <w:b/>
                <w:bCs/>
                <w:sz w:val="19"/>
              </w:rPr>
              <w:t>T − 2 weeks</w:t>
            </w:r>
          </w:p>
        </w:tc>
        <w:tc>
          <w:tcPr>
            <w:tcW w:w="0" w:type="auto"/>
          </w:tcPr>
          <w:p w14:paraId="34F13A55" w14:textId="77777777" w:rsidR="004E4A17" w:rsidRDefault="00636ABC">
            <w:pPr>
              <w:pStyle w:val="Compact"/>
              <w:spacing w:before="20" w:after="20"/>
            </w:pPr>
            <w:r>
              <w:rPr>
                <w:sz w:val="19"/>
              </w:rPr>
              <w:t>Host / admin + facilitator</w:t>
            </w:r>
          </w:p>
        </w:tc>
        <w:tc>
          <w:tcPr>
            <w:tcW w:w="0" w:type="auto"/>
          </w:tcPr>
          <w:p w14:paraId="255796E3" w14:textId="347D9BBE" w:rsidR="004E4A17" w:rsidRDefault="00636ABC">
            <w:pPr>
              <w:pStyle w:val="Compact"/>
              <w:spacing w:before="20" w:after="20"/>
            </w:pPr>
            <w:r>
              <w:rPr>
                <w:sz w:val="19"/>
              </w:rPr>
              <w:t xml:space="preserve">Collect the </w:t>
            </w:r>
            <w:r>
              <w:rPr>
                <w:b/>
                <w:bCs/>
                <w:sz w:val="19"/>
              </w:rPr>
              <w:t>attendee list</w:t>
            </w:r>
            <w:r>
              <w:rPr>
                <w:sz w:val="19"/>
              </w:rPr>
              <w:t xml:space="preserve"> and add everyone (plus </w:t>
            </w:r>
            <w:r>
              <w:rPr>
                <w:b/>
                <w:bCs/>
                <w:sz w:val="19"/>
              </w:rPr>
              <w:t>1–2 licensed spare accounts</w:t>
            </w:r>
            <w:r>
              <w:rPr>
                <w:sz w:val="19"/>
              </w:rPr>
              <w:t xml:space="preserve">) to the workshop security group. In the </w:t>
            </w:r>
            <w:r>
              <w:rPr>
                <w:b/>
                <w:bCs/>
                <w:sz w:val="19"/>
              </w:rPr>
              <w:t>facilitator's demo tenant</w:t>
            </w:r>
            <w:r>
              <w:rPr>
                <w:sz w:val="19"/>
              </w:rPr>
              <w:t xml:space="preserve">, allow </w:t>
            </w:r>
            <w:r>
              <w:rPr>
                <w:b/>
                <w:bCs/>
                <w:sz w:val="19"/>
              </w:rPr>
              <w:t>Work IQ MCP write operations</w:t>
            </w:r>
            <w:r>
              <w:rPr>
                <w:sz w:val="19"/>
              </w:rPr>
              <w:t xml:space="preserve"> and set up the seed sender accounts (</w:t>
            </w:r>
            <w:hyperlink r:id="rId8">
              <w:r>
                <w:rPr>
                  <w:rStyle w:val="Hyperlink"/>
                </w:rPr>
                <w:t>seed-content.docx</w:t>
              </w:r>
            </w:hyperlink>
            <w:r>
              <w:rPr>
                <w:sz w:val="19"/>
              </w:rPr>
              <w:t>). Confirm the demo tenant is Cowork-ready.</w:t>
            </w:r>
          </w:p>
        </w:tc>
      </w:tr>
      <w:tr w:rsidR="004E4A17" w14:paraId="6568139D" w14:textId="77777777">
        <w:tc>
          <w:tcPr>
            <w:tcW w:w="0" w:type="auto"/>
          </w:tcPr>
          <w:p w14:paraId="53096B5D" w14:textId="77777777" w:rsidR="004E4A17" w:rsidRDefault="00636ABC">
            <w:pPr>
              <w:pStyle w:val="Compact"/>
              <w:spacing w:before="20" w:after="20"/>
            </w:pPr>
            <w:r>
              <w:rPr>
                <w:b/>
                <w:bCs/>
                <w:sz w:val="19"/>
              </w:rPr>
              <w:t>T − 1 week</w:t>
            </w:r>
          </w:p>
        </w:tc>
        <w:tc>
          <w:tcPr>
            <w:tcW w:w="0" w:type="auto"/>
          </w:tcPr>
          <w:p w14:paraId="2B68B6F0" w14:textId="77777777" w:rsidR="004E4A17" w:rsidRDefault="00636ABC">
            <w:pPr>
              <w:pStyle w:val="Compact"/>
              <w:spacing w:before="20" w:after="20"/>
            </w:pPr>
            <w:r>
              <w:rPr>
                <w:sz w:val="19"/>
              </w:rPr>
              <w:t>Facilitator</w:t>
            </w:r>
          </w:p>
        </w:tc>
        <w:tc>
          <w:tcPr>
            <w:tcW w:w="0" w:type="auto"/>
          </w:tcPr>
          <w:p w14:paraId="6B3EDB18" w14:textId="1A60D4E2" w:rsidR="004E4A17" w:rsidRDefault="00636ABC">
            <w:pPr>
              <w:pStyle w:val="Compact"/>
              <w:spacing w:before="20" w:after="20"/>
            </w:pPr>
            <w:r>
              <w:rPr>
                <w:b/>
                <w:bCs/>
                <w:sz w:val="19"/>
              </w:rPr>
              <w:t>Full dry run</w:t>
            </w:r>
            <w:r>
              <w:rPr>
                <w:sz w:val="19"/>
              </w:rPr>
              <w:t xml:space="preserve"> of all 8 exercises with a licensed account in the attendees' tenant (a spare is fine), checking against the </w:t>
            </w:r>
            <w:hyperlink r:id="rId9">
              <w:r>
                <w:rPr>
                  <w:rStyle w:val="Hyperlink"/>
                </w:rPr>
                <w:t>answer key</w:t>
              </w:r>
            </w:hyperlink>
            <w:r>
              <w:rPr>
                <w:sz w:val="19"/>
              </w:rPr>
              <w:t xml:space="preserve">. </w:t>
            </w:r>
            <w:r>
              <w:rPr>
                <w:b/>
                <w:bCs/>
                <w:sz w:val="19"/>
              </w:rPr>
              <w:t>Record the demo videos</w:t>
            </w:r>
            <w:r>
              <w:rPr>
                <w:sz w:val="19"/>
              </w:rPr>
              <w:t xml:space="preserve"> (Exercises 2–8, the UI walkthrough, and the weak vs. strong prompt) from your demo account and insert them on the deck's </w:t>
            </w:r>
            <w:r>
              <w:rPr>
                <w:b/>
                <w:bCs/>
                <w:sz w:val="19"/>
              </w:rPr>
              <w:t>Demo</w:t>
            </w:r>
            <w:r>
              <w:rPr>
                <w:sz w:val="19"/>
              </w:rPr>
              <w:t xml:space="preserve"> slides (</w:t>
            </w:r>
            <w:hyperlink r:id="rId10">
              <w:r>
                <w:rPr>
                  <w:rStyle w:val="Hyperlink"/>
                </w:rPr>
                <w:t>how</w:t>
              </w:r>
            </w:hyperlink>
            <w:r>
              <w:rPr>
                <w:sz w:val="19"/>
              </w:rPr>
              <w:t xml:space="preserve">). Stage </w:t>
            </w:r>
            <w:r>
              <w:rPr>
                <w:rStyle w:val="VerbatimChar"/>
              </w:rPr>
              <w:t>zava-sample-knowledge.zip</w:t>
            </w:r>
            <w:r>
              <w:rPr>
                <w:sz w:val="19"/>
              </w:rPr>
              <w:t xml:space="preserve"> and the other six files the participant email lists (overview deck, workbook, quick-reference card, prompt library, responsible use, Copilot vs. Cowork) in the shared Teams/SharePoint folder. Send attendees a joining note (bring a laptop, not a phone); the </w:t>
            </w:r>
            <w:hyperlink r:id="rId11">
              <w:r>
                <w:rPr>
                  <w:rStyle w:val="Hyperlink"/>
                </w:rPr>
                <w:t>participant email</w:t>
              </w:r>
            </w:hyperlink>
            <w:r>
              <w:rPr>
                <w:sz w:val="19"/>
              </w:rPr>
              <w:t xml:space="preserve"> is ready to paste into Outlook. </w:t>
            </w:r>
            <w:r>
              <w:rPr>
                <w:b/>
                <w:bCs/>
                <w:sz w:val="19"/>
              </w:rPr>
              <w:t>Before you send either email, fill in and check its download links:</w:t>
            </w:r>
            <w:r>
              <w:rPr>
                <w:sz w:val="19"/>
              </w:rPr>
              <w:t xml:space="preserve"> the </w:t>
            </w:r>
            <w:r>
              <w:rPr>
                <w:sz w:val="19"/>
              </w:rPr>
              <w:lastRenderedPageBreak/>
              <w:t xml:space="preserve">participant email has </w:t>
            </w:r>
            <w:r>
              <w:rPr>
                <w:rStyle w:val="VerbatimChar"/>
              </w:rPr>
              <w:t>[link: …]</w:t>
            </w:r>
            <w:r>
              <w:rPr>
                <w:sz w:val="19"/>
              </w:rPr>
              <w:t xml:space="preserve"> placeholders for your Teams/SharePoint copies of the files. Open each link in an InPrivate window. It must download the file without a GitHub sign-in. If you get a sign-in page (the kit repo is private), replace the link with your Teams/SharePoint copy. Maintainers can run </w:t>
            </w:r>
            <w:r>
              <w:rPr>
                <w:rStyle w:val="VerbatimChar"/>
              </w:rPr>
              <w:t>tools/check_download_links.py --online</w:t>
            </w:r>
            <w:r>
              <w:rPr>
                <w:sz w:val="19"/>
              </w:rPr>
              <w:t xml:space="preserve"> to check every link in the decks and emails at once.</w:t>
            </w:r>
          </w:p>
        </w:tc>
      </w:tr>
      <w:tr w:rsidR="004E4A17" w14:paraId="61A8DD5F" w14:textId="77777777">
        <w:tc>
          <w:tcPr>
            <w:tcW w:w="0" w:type="auto"/>
          </w:tcPr>
          <w:p w14:paraId="64C55D74" w14:textId="77777777" w:rsidR="004E4A17" w:rsidRDefault="00636ABC">
            <w:pPr>
              <w:pStyle w:val="Compact"/>
              <w:spacing w:before="20" w:after="20"/>
            </w:pPr>
            <w:r>
              <w:rPr>
                <w:b/>
                <w:bCs/>
                <w:sz w:val="19"/>
              </w:rPr>
              <w:lastRenderedPageBreak/>
              <w:t>T − 1 to 2 days</w:t>
            </w:r>
          </w:p>
        </w:tc>
        <w:tc>
          <w:tcPr>
            <w:tcW w:w="0" w:type="auto"/>
          </w:tcPr>
          <w:p w14:paraId="029F08CE" w14:textId="77777777" w:rsidR="004E4A17" w:rsidRDefault="00636ABC">
            <w:pPr>
              <w:pStyle w:val="Compact"/>
              <w:spacing w:before="20" w:after="20"/>
            </w:pPr>
            <w:r>
              <w:rPr>
                <w:sz w:val="19"/>
              </w:rPr>
              <w:t>Facilitator</w:t>
            </w:r>
          </w:p>
        </w:tc>
        <w:tc>
          <w:tcPr>
            <w:tcW w:w="0" w:type="auto"/>
          </w:tcPr>
          <w:p w14:paraId="2A217C43" w14:textId="4590C43F" w:rsidR="004E4A17" w:rsidRDefault="00636ABC">
            <w:pPr>
              <w:pStyle w:val="Compact"/>
              <w:spacing w:before="20" w:after="20"/>
            </w:pPr>
            <w:r>
              <w:rPr>
                <w:sz w:val="19"/>
              </w:rPr>
              <w:t xml:space="preserve">Load the </w:t>
            </w:r>
            <w:r>
              <w:rPr>
                <w:b/>
                <w:bCs/>
                <w:sz w:val="19"/>
              </w:rPr>
              <w:t>seed emails, meetings, and Teams chat</w:t>
            </w:r>
            <w:r>
              <w:rPr>
                <w:sz w:val="19"/>
              </w:rPr>
              <w:t xml:space="preserve"> into </w:t>
            </w:r>
            <w:r>
              <w:rPr>
                <w:b/>
                <w:bCs/>
                <w:sz w:val="19"/>
              </w:rPr>
              <w:t>your demo account only</w:t>
            </w:r>
            <w:r>
              <w:rPr>
                <w:sz w:val="19"/>
              </w:rPr>
              <w:t xml:space="preserve"> with VS Code and the Work IQ MCP server (</w:t>
            </w:r>
            <w:hyperlink r:id="rId12">
              <w:r>
                <w:rPr>
                  <w:rStyle w:val="Hyperlink"/>
                </w:rPr>
                <w:t>seed-content.docx</w:t>
              </w:r>
            </w:hyperlink>
            <w:r>
              <w:rPr>
                <w:sz w:val="19"/>
              </w:rPr>
              <w:t xml:space="preserve">), so your live Exercise 1 demo has a rich command center, then </w:t>
            </w:r>
            <w:r>
              <w:rPr>
                <w:b/>
                <w:bCs/>
                <w:sz w:val="19"/>
              </w:rPr>
              <w:t>record the Exercise 1 demo video</w:t>
            </w:r>
            <w:r>
              <w:rPr>
                <w:sz w:val="19"/>
              </w:rPr>
              <w:t xml:space="preserve"> from it. Attendees need no seed.</w:t>
            </w:r>
          </w:p>
        </w:tc>
      </w:tr>
      <w:tr w:rsidR="004E4A17" w14:paraId="3573EAE3" w14:textId="77777777">
        <w:tc>
          <w:tcPr>
            <w:tcW w:w="0" w:type="auto"/>
          </w:tcPr>
          <w:p w14:paraId="26417DD9" w14:textId="77777777" w:rsidR="004E4A17" w:rsidRDefault="00636ABC">
            <w:pPr>
              <w:pStyle w:val="Compact"/>
              <w:spacing w:before="20" w:after="20"/>
            </w:pPr>
            <w:r>
              <w:rPr>
                <w:b/>
                <w:bCs/>
                <w:sz w:val="19"/>
              </w:rPr>
              <w:t>T − 1 day</w:t>
            </w:r>
          </w:p>
        </w:tc>
        <w:tc>
          <w:tcPr>
            <w:tcW w:w="0" w:type="auto"/>
          </w:tcPr>
          <w:p w14:paraId="3985BCBB" w14:textId="77777777" w:rsidR="004E4A17" w:rsidRDefault="00636ABC">
            <w:pPr>
              <w:pStyle w:val="Compact"/>
              <w:spacing w:before="20" w:after="20"/>
            </w:pPr>
            <w:r>
              <w:rPr>
                <w:sz w:val="19"/>
              </w:rPr>
              <w:t>Host / admin</w:t>
            </w:r>
          </w:p>
        </w:tc>
        <w:tc>
          <w:tcPr>
            <w:tcW w:w="0" w:type="auto"/>
          </w:tcPr>
          <w:p w14:paraId="5AA63609" w14:textId="7A2313B1" w:rsidR="004E4A17" w:rsidRDefault="00636ABC">
            <w:pPr>
              <w:pStyle w:val="Compact"/>
              <w:spacing w:before="20" w:after="20"/>
            </w:pPr>
            <w:r>
              <w:rPr>
                <w:sz w:val="19"/>
              </w:rPr>
              <w:t xml:space="preserve">With a spare or test account in the attendees' tenant, run the smoke test </w:t>
            </w:r>
            <w:r>
              <w:rPr>
                <w:b/>
                <w:bCs/>
                <w:sz w:val="19"/>
              </w:rPr>
              <w:t>and</w:t>
            </w:r>
            <w:r>
              <w:rPr>
                <w:sz w:val="19"/>
              </w:rPr>
              <w:t xml:space="preserve"> the Exercise 3 browser prompt in an </w:t>
            </w:r>
            <w:r>
              <w:rPr>
                <w:b/>
                <w:bCs/>
                <w:sz w:val="19"/>
              </w:rPr>
              <w:t>Edge</w:t>
            </w:r>
            <w:r>
              <w:rPr>
                <w:sz w:val="19"/>
              </w:rPr>
              <w:t xml:space="preserve"> profile (accept the consent notice). Print the </w:t>
            </w:r>
            <w:hyperlink r:id="rId13">
              <w:r>
                <w:rPr>
                  <w:rStyle w:val="Hyperlink"/>
                </w:rPr>
                <w:t>quick-reference card</w:t>
              </w:r>
            </w:hyperlink>
            <w:r>
              <w:rPr>
                <w:sz w:val="19"/>
              </w:rPr>
              <w:t>.</w:t>
            </w:r>
          </w:p>
        </w:tc>
      </w:tr>
      <w:tr w:rsidR="004E4A17" w14:paraId="16A5B17F" w14:textId="77777777">
        <w:tc>
          <w:tcPr>
            <w:tcW w:w="0" w:type="auto"/>
          </w:tcPr>
          <w:p w14:paraId="3B06C45B" w14:textId="77777777" w:rsidR="004E4A17" w:rsidRDefault="00636ABC">
            <w:pPr>
              <w:pStyle w:val="Compact"/>
              <w:spacing w:before="20" w:after="20"/>
            </w:pPr>
            <w:r>
              <w:rPr>
                <w:b/>
                <w:bCs/>
                <w:sz w:val="19"/>
              </w:rPr>
              <w:t>Day of, T − 45 min</w:t>
            </w:r>
          </w:p>
        </w:tc>
        <w:tc>
          <w:tcPr>
            <w:tcW w:w="0" w:type="auto"/>
          </w:tcPr>
          <w:p w14:paraId="0DA7B240" w14:textId="77777777" w:rsidR="004E4A17" w:rsidRDefault="00636ABC">
            <w:pPr>
              <w:pStyle w:val="Compact"/>
              <w:spacing w:before="20" w:after="20"/>
            </w:pPr>
            <w:r>
              <w:rPr>
                <w:sz w:val="19"/>
              </w:rPr>
              <w:t>Facilitator + proctors</w:t>
            </w:r>
          </w:p>
        </w:tc>
        <w:tc>
          <w:tcPr>
            <w:tcW w:w="0" w:type="auto"/>
          </w:tcPr>
          <w:p w14:paraId="756DF6E5" w14:textId="4BC318B3" w:rsidR="004E4A17" w:rsidRDefault="00636ABC">
            <w:pPr>
              <w:pStyle w:val="Compact"/>
              <w:spacing w:before="20" w:after="20"/>
            </w:pPr>
            <w:r>
              <w:rPr>
                <w:sz w:val="19"/>
              </w:rPr>
              <w:t xml:space="preserve">Test the projector, Wi-Fi, and demo tenant. Open the deck, the answer key, and a ready Cowork session. Brief proctors on the </w:t>
            </w:r>
            <w:hyperlink r:id="rId14">
              <w:r>
                <w:rPr>
                  <w:rStyle w:val="Hyperlink"/>
                </w:rPr>
                <w:t>troubleshooting triage</w:t>
              </w:r>
            </w:hyperlink>
            <w:r>
              <w:rPr>
                <w:sz w:val="19"/>
              </w:rPr>
              <w:t>.</w:t>
            </w:r>
          </w:p>
        </w:tc>
      </w:tr>
      <w:tr w:rsidR="004E4A17" w14:paraId="1B33C16F" w14:textId="77777777">
        <w:tc>
          <w:tcPr>
            <w:tcW w:w="0" w:type="auto"/>
          </w:tcPr>
          <w:p w14:paraId="6D9703D1" w14:textId="77777777" w:rsidR="004E4A17" w:rsidRDefault="00636ABC">
            <w:pPr>
              <w:pStyle w:val="Compact"/>
              <w:spacing w:before="20" w:after="20"/>
            </w:pPr>
            <w:r>
              <w:rPr>
                <w:b/>
                <w:bCs/>
                <w:sz w:val="19"/>
              </w:rPr>
              <w:t>Day after</w:t>
            </w:r>
          </w:p>
        </w:tc>
        <w:tc>
          <w:tcPr>
            <w:tcW w:w="0" w:type="auto"/>
          </w:tcPr>
          <w:p w14:paraId="557A48FC" w14:textId="77777777" w:rsidR="004E4A17" w:rsidRDefault="00636ABC">
            <w:pPr>
              <w:pStyle w:val="Compact"/>
              <w:spacing w:before="20" w:after="20"/>
            </w:pPr>
            <w:r>
              <w:rPr>
                <w:sz w:val="19"/>
              </w:rPr>
              <w:t>Host</w:t>
            </w:r>
          </w:p>
        </w:tc>
        <w:tc>
          <w:tcPr>
            <w:tcW w:w="0" w:type="auto"/>
          </w:tcPr>
          <w:p w14:paraId="4F4EC04A" w14:textId="4C7AAD0F" w:rsidR="004E4A17" w:rsidRDefault="00636ABC">
            <w:pPr>
              <w:pStyle w:val="Compact"/>
              <w:spacing w:before="20" w:after="20"/>
            </w:pPr>
            <w:r>
              <w:rPr>
                <w:b/>
                <w:bCs/>
                <w:sz w:val="19"/>
              </w:rPr>
              <w:t>Clean up the training data:</w:t>
            </w:r>
            <w:r>
              <w:rPr>
                <w:sz w:val="19"/>
              </w:rPr>
              <w:t xml:space="preserve"> remind attendees to delete or pause their Exercise 1 and 7 schedules and follow the </w:t>
            </w:r>
            <w:hyperlink r:id="rId15">
              <w:r>
                <w:rPr>
                  <w:rStyle w:val="Hyperlink"/>
                </w:rPr>
                <w:t>attendee clean-up steps</w:t>
              </w:r>
            </w:hyperlink>
            <w:r>
              <w:rPr>
                <w:sz w:val="19"/>
              </w:rPr>
              <w:t xml:space="preserve">; remove the workshop group from the Cowork spending policy (or delete the policy) if attendees shouldn't keep Cowork access; and clean up the facilitator's demo tenant (the </w:t>
            </w:r>
            <w:hyperlink r:id="rId16">
              <w:r>
                <w:rPr>
                  <w:rStyle w:val="Hyperlink"/>
                </w:rPr>
                <w:t>seed content</w:t>
              </w:r>
            </w:hyperlink>
            <w:r>
              <w:rPr>
                <w:sz w:val="19"/>
              </w:rPr>
              <w:t xml:space="preserve"> and any demo schedules, skills, and agents). Send the </w:t>
            </w:r>
            <w:hyperlink r:id="rId17">
              <w:r>
                <w:rPr>
                  <w:rStyle w:val="Hyperlink"/>
                </w:rPr>
                <w:t>after-the-workshop pack</w:t>
              </w:r>
            </w:hyperlink>
            <w:r>
              <w:rPr>
                <w:sz w:val="19"/>
              </w:rPr>
              <w:t xml:space="preserve"> and survey, and review usage and spend.</w:t>
            </w:r>
          </w:p>
        </w:tc>
      </w:tr>
    </w:tbl>
    <w:p w14:paraId="2B907E0A" w14:textId="77777777" w:rsidR="004E4A17" w:rsidRDefault="00636ABC">
      <w:pPr>
        <w:pStyle w:val="Heading2"/>
      </w:pPr>
      <w:bookmarkStart w:id="4" w:name="cost-planning"/>
      <w:bookmarkStart w:id="5" w:name="_Toc242288906"/>
      <w:bookmarkEnd w:id="2"/>
      <w:r>
        <w:t>Cost planning</w:t>
      </w:r>
      <w:bookmarkEnd w:id="5"/>
    </w:p>
    <w:p w14:paraId="614020BE" w14:textId="77777777" w:rsidR="004E4A17" w:rsidRDefault="00636ABC">
      <w:pPr>
        <w:pStyle w:val="FirstParagraph"/>
      </w:pPr>
      <w:r>
        <w:t xml:space="preserve">Cowork is </w:t>
      </w:r>
      <w:r>
        <w:rPr>
          <w:b/>
          <w:bCs/>
        </w:rPr>
        <w:t>usage-billed</w:t>
      </w:r>
      <w:r>
        <w:t>, so 25 people running Deep Research, dashboards, and automations at once adds up. Before the session:</w:t>
      </w:r>
    </w:p>
    <w:p w14:paraId="7435146D" w14:textId="00CD5104" w:rsidR="004E4A17" w:rsidRDefault="00636ABC">
      <w:pPr>
        <w:pStyle w:val="Compact"/>
        <w:numPr>
          <w:ilvl w:val="0"/>
          <w:numId w:val="2"/>
        </w:numPr>
      </w:pPr>
      <w:r>
        <w:rPr>
          <w:b/>
          <w:bCs/>
        </w:rPr>
        <w:t>Set up billing:</w:t>
      </w:r>
      <w:r>
        <w:t xml:space="preserve"> </w:t>
      </w:r>
      <w:hyperlink r:id="rId18">
        <w:r>
          <w:rPr>
            <w:rStyle w:val="Hyperlink"/>
          </w:rPr>
          <w:t>aka.ms/CopilotCredits/Setup</w:t>
        </w:r>
      </w:hyperlink>
    </w:p>
    <w:p w14:paraId="335DA005" w14:textId="64A2C3A3" w:rsidR="004E4A17" w:rsidRDefault="00636ABC">
      <w:pPr>
        <w:pStyle w:val="Compact"/>
        <w:numPr>
          <w:ilvl w:val="0"/>
          <w:numId w:val="2"/>
        </w:numPr>
      </w:pPr>
      <w:r>
        <w:rPr>
          <w:b/>
          <w:bCs/>
        </w:rPr>
        <w:t>Estimate the cost:</w:t>
      </w:r>
      <w:r>
        <w:t xml:space="preserve"> the </w:t>
      </w:r>
      <w:hyperlink r:id="rId19">
        <w:r>
          <w:rPr>
            <w:rStyle w:val="Hyperlink"/>
          </w:rPr>
          <w:t>Customer cost estimator</w:t>
        </w:r>
      </w:hyperlink>
      <w:r>
        <w:t xml:space="preserve"> and the Copilot Credit Planning Model (</w:t>
      </w:r>
      <w:hyperlink r:id="rId20">
        <w:r>
          <w:rPr>
            <w:rStyle w:val="Hyperlink"/>
          </w:rPr>
          <w:t>aka.ms/CopilotCreditPlanningMod</w:t>
        </w:r>
      </w:hyperlink>
      <w:r>
        <w:t>). Estimate for ~25 users × 8 exercises, plus spares, the facilitator's dry run, and the Exercise 1 and 7 schedules that keep running until paused.</w:t>
      </w:r>
    </w:p>
    <w:p w14:paraId="29D0B490" w14:textId="77777777" w:rsidR="004E4A17" w:rsidRDefault="00636ABC">
      <w:pPr>
        <w:pStyle w:val="Compact"/>
        <w:numPr>
          <w:ilvl w:val="0"/>
          <w:numId w:val="2"/>
        </w:numPr>
      </w:pPr>
      <w:r>
        <w:rPr>
          <w:b/>
          <w:bCs/>
        </w:rPr>
        <w:t>Set guardrails:</w:t>
      </w:r>
      <w:r>
        <w:t xml:space="preserve"> set a per-user credit limit and alerts on the workshop spending policy, and plan to </w:t>
      </w:r>
      <w:r>
        <w:rPr>
          <w:b/>
          <w:bCs/>
        </w:rPr>
        <w:t>pause every schedule the day after</w:t>
      </w:r>
      <w:r>
        <w:t>. A low limit doesn't block access: people can work until they reach it. To remove someone's access, take them out of the policy's scope instead.</w:t>
      </w:r>
    </w:p>
    <w:p w14:paraId="46ABBC7F" w14:textId="77777777" w:rsidR="004E4A17" w:rsidRDefault="00636ABC">
      <w:pPr>
        <w:pStyle w:val="Compact"/>
        <w:numPr>
          <w:ilvl w:val="0"/>
          <w:numId w:val="2"/>
        </w:numPr>
      </w:pPr>
      <w:r>
        <w:rPr>
          <w:b/>
          <w:bCs/>
        </w:rPr>
        <w:t>After the event:</w:t>
      </w:r>
      <w:r>
        <w:t xml:space="preserve"> remove the workshop group from the spending policy (or delete the policy) if the accounts shouldn't keep Cowork access.</w:t>
      </w:r>
    </w:p>
    <w:p w14:paraId="456B3937" w14:textId="77777777" w:rsidR="004E4A17" w:rsidRDefault="00636ABC">
      <w:pPr>
        <w:pStyle w:val="Compact"/>
        <w:numPr>
          <w:ilvl w:val="0"/>
          <w:numId w:val="2"/>
        </w:numPr>
      </w:pPr>
      <w:r>
        <w:rPr>
          <w:b/>
          <w:bCs/>
        </w:rPr>
        <w:t>Reduce cost:</w:t>
      </w:r>
      <w:r>
        <w:t xml:space="preserve"> leave the model picker on </w:t>
      </w:r>
      <w:r>
        <w:rPr>
          <w:b/>
          <w:bCs/>
        </w:rPr>
        <w:t>Let Cowork decide</w:t>
      </w:r>
      <w:r>
        <w:t xml:space="preserve"> and reasoning effort on the default unless an exercise calls for more.</w:t>
      </w:r>
    </w:p>
    <w:p w14:paraId="3D7ECE18" w14:textId="77777777" w:rsidR="004E4A17" w:rsidRDefault="00636ABC">
      <w:pPr>
        <w:pStyle w:val="Compact"/>
        <w:numPr>
          <w:ilvl w:val="0"/>
          <w:numId w:val="2"/>
        </w:numPr>
      </w:pPr>
      <w:r>
        <w:rPr>
          <w:b/>
          <w:bCs/>
        </w:rPr>
        <w:t>Track it during the day:</w:t>
      </w:r>
      <w:r>
        <w:t xml:space="preserve"> attendees can type </w:t>
      </w:r>
      <w:r>
        <w:rPr>
          <w:rStyle w:val="VerbatimChar"/>
          <w:b/>
          <w:bCs/>
        </w:rPr>
        <w:t>/cost</w:t>
      </w:r>
      <w:r>
        <w:t xml:space="preserve"> in a task (an optional step at the end of Exercise 1) to see the approximate credits it used and what's left of their monthly limit. For the official totals, use the Copilot Credits reports in the Microsoft 365 admin center.</w:t>
      </w:r>
    </w:p>
    <w:p w14:paraId="44B543C3" w14:textId="77777777" w:rsidR="004E4A17" w:rsidRDefault="00636ABC">
      <w:pPr>
        <w:pStyle w:val="Heading2"/>
      </w:pPr>
      <w:bookmarkStart w:id="6" w:name="X26afd18925ecd972192f69d7821188544492b05"/>
      <w:bookmarkStart w:id="7" w:name="_Toc242288907"/>
      <w:bookmarkEnd w:id="4"/>
      <w:r>
        <w:t>Plan B — if Cowork is down for the whole room</w:t>
      </w:r>
      <w:bookmarkEnd w:id="7"/>
    </w:p>
    <w:p w14:paraId="78F56FE5" w14:textId="77777777" w:rsidR="004E4A17" w:rsidRDefault="00636ABC">
      <w:pPr>
        <w:pStyle w:val="Compact"/>
        <w:numPr>
          <w:ilvl w:val="0"/>
          <w:numId w:val="3"/>
        </w:numPr>
      </w:pPr>
      <w:r>
        <w:rPr>
          <w:b/>
          <w:bCs/>
        </w:rPr>
        <w:t>Don't troubleshoot for more than 10 minutes.</w:t>
      </w:r>
      <w:r>
        <w:t xml:space="preserve"> Announce the switch.</w:t>
      </w:r>
    </w:p>
    <w:p w14:paraId="7AD29F25" w14:textId="5167B098" w:rsidR="004E4A17" w:rsidRDefault="00636ABC">
      <w:pPr>
        <w:pStyle w:val="Compact"/>
        <w:numPr>
          <w:ilvl w:val="0"/>
          <w:numId w:val="3"/>
        </w:numPr>
      </w:pPr>
      <w:r>
        <w:rPr>
          <w:b/>
          <w:bCs/>
        </w:rPr>
        <w:lastRenderedPageBreak/>
        <w:t>Demo from the facilitator tenant</w:t>
      </w:r>
      <w:r>
        <w:t xml:space="preserve">, projected. Run each exercise live while the room follows the workbook, and use the </w:t>
      </w:r>
      <w:hyperlink r:id="rId21">
        <w:r>
          <w:rPr>
            <w:rStyle w:val="Hyperlink"/>
          </w:rPr>
          <w:t>answer key</w:t>
        </w:r>
      </w:hyperlink>
      <w:r>
        <w:t xml:space="preserve"> as the "expected result" handout.</w:t>
      </w:r>
    </w:p>
    <w:p w14:paraId="7D30517D" w14:textId="77777777" w:rsidR="004E4A17" w:rsidRDefault="00636ABC">
      <w:pPr>
        <w:pStyle w:val="Compact"/>
        <w:numPr>
          <w:ilvl w:val="0"/>
          <w:numId w:val="3"/>
        </w:numPr>
      </w:pPr>
      <w:r>
        <w:rPr>
          <w:b/>
          <w:bCs/>
        </w:rPr>
        <w:t>Keep the non-Cowork pieces hands-on:</w:t>
      </w:r>
      <w:r>
        <w:t xml:space="preserve"> Exercise 8 (Agent Builder) and the Copilot Chat comparison work without Cowork, if Microsoft 365 Copilot is up.</w:t>
      </w:r>
    </w:p>
    <w:p w14:paraId="41B31CC6" w14:textId="08F1F61B" w:rsidR="004E4A17" w:rsidRDefault="00636ABC">
      <w:pPr>
        <w:pStyle w:val="Compact"/>
        <w:numPr>
          <w:ilvl w:val="0"/>
          <w:numId w:val="3"/>
        </w:numPr>
      </w:pPr>
      <w:r>
        <w:rPr>
          <w:b/>
          <w:bCs/>
        </w:rPr>
        <w:t>Turn practice into judgment:</w:t>
      </w:r>
      <w:r>
        <w:t xml:space="preserve"> have attendees critique the demo outputs with the answer key and the </w:t>
      </w:r>
      <w:hyperlink r:id="rId22">
        <w:r>
          <w:rPr>
            <w:rStyle w:val="Hyperlink"/>
          </w:rPr>
          <w:t>responsible-use checklist</w:t>
        </w:r>
      </w:hyperlink>
      <w:r>
        <w:t>.</w:t>
      </w:r>
    </w:p>
    <w:p w14:paraId="0F63B538" w14:textId="77777777" w:rsidR="004E4A17" w:rsidRDefault="00636ABC">
      <w:pPr>
        <w:pStyle w:val="Compact"/>
        <w:numPr>
          <w:ilvl w:val="0"/>
          <w:numId w:val="3"/>
        </w:numPr>
      </w:pPr>
      <w:r>
        <w:rPr>
          <w:b/>
          <w:bCs/>
        </w:rPr>
        <w:t>Reschedule a 90-minute hands-on follow-up</w:t>
      </w:r>
      <w:r>
        <w:t xml:space="preserve"> for Exercises 1, 3, 4, and 7, with the same accounts and sample files.</w:t>
      </w:r>
    </w:p>
    <w:p w14:paraId="7F2BDE49" w14:textId="77777777" w:rsidR="004E4A17" w:rsidRDefault="00636ABC">
      <w:pPr>
        <w:pStyle w:val="Heading2"/>
      </w:pPr>
      <w:bookmarkStart w:id="8" w:name="Xb75ebb7955b3d09d1e310be1bac89915d98d77c"/>
      <w:bookmarkStart w:id="9" w:name="_Toc242288908"/>
      <w:bookmarkEnd w:id="6"/>
      <w:r>
        <w:t>For the host / tenant admin (do this before the workshop)</w:t>
      </w:r>
      <w:bookmarkEnd w:id="9"/>
    </w:p>
    <w:p w14:paraId="50FB9885" w14:textId="77777777" w:rsidR="004E4A17" w:rsidRDefault="00636ABC">
      <w:pPr>
        <w:pStyle w:val="Compact"/>
        <w:numPr>
          <w:ilvl w:val="0"/>
          <w:numId w:val="4"/>
        </w:numPr>
      </w:pPr>
      <w:r>
        <w:t xml:space="preserve">Confirm each attendee's </w:t>
      </w:r>
      <w:r>
        <w:rPr>
          <w:b/>
          <w:bCs/>
        </w:rPr>
        <w:t>own work account</w:t>
      </w:r>
      <w:r>
        <w:t xml:space="preserve"> has a </w:t>
      </w:r>
      <w:r>
        <w:rPr>
          <w:b/>
          <w:bCs/>
        </w:rPr>
        <w:t>Microsoft 365 Copilot</w:t>
      </w:r>
      <w:r>
        <w:t xml:space="preserve"> license. No workshop accounts are needed; keep </w:t>
      </w:r>
      <w:r>
        <w:rPr>
          <w:b/>
          <w:bCs/>
        </w:rPr>
        <w:t>1–2 licensed spare accounts</w:t>
      </w:r>
      <w:r>
        <w:t xml:space="preserve"> in case someone's access fails.</w:t>
      </w:r>
    </w:p>
    <w:p w14:paraId="5F1705D9" w14:textId="77777777" w:rsidR="004E4A17" w:rsidRDefault="00636ABC">
      <w:pPr>
        <w:pStyle w:val="Compact"/>
        <w:numPr>
          <w:ilvl w:val="0"/>
          <w:numId w:val="5"/>
        </w:numPr>
      </w:pPr>
      <w:r>
        <w:t xml:space="preserve">Put the attendees (and spares) in a </w:t>
      </w:r>
      <w:r>
        <w:rPr>
          <w:b/>
          <w:bCs/>
        </w:rPr>
        <w:t>security group</w:t>
      </w:r>
      <w:r>
        <w:t xml:space="preserve">, e.g. </w:t>
      </w:r>
      <w:r>
        <w:rPr>
          <w:i/>
          <w:iCs/>
        </w:rPr>
        <w:t>Cowork Workshop Attendees</w:t>
      </w:r>
      <w:r>
        <w:t>.</w:t>
      </w:r>
    </w:p>
    <w:p w14:paraId="11484661" w14:textId="4D07B46F" w:rsidR="004E4A17" w:rsidRDefault="00636ABC">
      <w:pPr>
        <w:pStyle w:val="Compact"/>
        <w:numPr>
          <w:ilvl w:val="0"/>
          <w:numId w:val="6"/>
        </w:numPr>
      </w:pPr>
      <w:r>
        <w:rPr>
          <w:b/>
          <w:bCs/>
        </w:rPr>
        <w:t>Usage-based billing</w:t>
      </w:r>
      <w:r>
        <w:t xml:space="preserve"> set up, with a </w:t>
      </w:r>
      <w:r>
        <w:rPr>
          <w:b/>
          <w:bCs/>
        </w:rPr>
        <w:t>spending policy that selects Cowork</w:t>
      </w:r>
      <w:r>
        <w:t xml:space="preserve"> and is scoped to that group. The spending policy is what </w:t>
      </w:r>
      <w:r>
        <w:rPr>
          <w:b/>
          <w:bCs/>
        </w:rPr>
        <w:t>grants access</w:t>
      </w:r>
      <w:r>
        <w:t xml:space="preserve"> to Cowork (the older </w:t>
      </w:r>
      <w:r>
        <w:rPr>
          <w:i/>
          <w:iCs/>
        </w:rPr>
        <w:t>Agents → Cowork</w:t>
      </w:r>
      <w:r>
        <w:t xml:space="preserve"> setting no longer controls access). Add an estimate and guardrails (see </w:t>
      </w:r>
      <w:hyperlink w:anchor="cost-planning">
        <w:r>
          <w:rPr>
            <w:rStyle w:val="Hyperlink"/>
          </w:rPr>
          <w:t>Cost planning</w:t>
        </w:r>
      </w:hyperlink>
      <w:r>
        <w:t>).</w:t>
      </w:r>
    </w:p>
    <w:p w14:paraId="1CC0A3F9" w14:textId="4D077295" w:rsidR="004E4A17" w:rsidRDefault="00636ABC">
      <w:pPr>
        <w:pStyle w:val="Compact"/>
        <w:numPr>
          <w:ilvl w:val="0"/>
          <w:numId w:val="7"/>
        </w:numPr>
      </w:pPr>
      <w:r>
        <w:rPr>
          <w:b/>
          <w:bCs/>
        </w:rPr>
        <w:t>Cowork Browsing</w:t>
      </w:r>
      <w:r>
        <w:t xml:space="preserve"> (for the Exercise 3 browser task): in the Microsoft 365 admin center, </w:t>
      </w:r>
      <w:r>
        <w:rPr>
          <w:b/>
          <w:bCs/>
        </w:rPr>
        <w:t>Copilot → Settings → View all → Cowork settings → Allow browser access</w:t>
      </w:r>
      <w:r>
        <w:t xml:space="preserve">, and allow it for the attendee group. It's </w:t>
      </w:r>
      <w:r>
        <w:rPr>
          <w:b/>
          <w:bCs/>
        </w:rPr>
        <w:t>off by default</w:t>
      </w:r>
      <w:r>
        <w:t xml:space="preserve">. Also check that web filtering doesn't block </w:t>
      </w:r>
      <w:r>
        <w:rPr>
          <w:b/>
          <w:bCs/>
        </w:rPr>
        <w:t>dol.gov</w:t>
      </w:r>
      <w:r>
        <w:t xml:space="preserve"> or </w:t>
      </w:r>
      <w:r>
        <w:rPr>
          <w:b/>
          <w:bCs/>
        </w:rPr>
        <w:t>lni.wa.gov</w:t>
      </w:r>
      <w:r>
        <w:t xml:space="preserve">, and that the Edge policy </w:t>
      </w:r>
      <w:r>
        <w:rPr>
          <w:b/>
          <w:bCs/>
        </w:rPr>
        <w:t>CopilotCoworkToolActionsEnabled</w:t>
      </w:r>
      <w:r>
        <w:t xml:space="preserve"> isn't set to Disabled on managed laptops. Details: </w:t>
      </w:r>
      <w:hyperlink r:id="rId23">
        <w:r>
          <w:rPr>
            <w:rStyle w:val="Hyperlink"/>
          </w:rPr>
          <w:t>reference/10-cowork-browser.docx</w:t>
        </w:r>
      </w:hyperlink>
      <w:r>
        <w:t>.</w:t>
      </w:r>
    </w:p>
    <w:p w14:paraId="255F4BCB" w14:textId="77777777" w:rsidR="004E4A17" w:rsidRDefault="00636ABC">
      <w:pPr>
        <w:pStyle w:val="Compact"/>
        <w:numPr>
          <w:ilvl w:val="0"/>
          <w:numId w:val="8"/>
        </w:numPr>
      </w:pPr>
      <w:r>
        <w:t xml:space="preserve">Attendee laptops have </w:t>
      </w:r>
      <w:r>
        <w:rPr>
          <w:b/>
          <w:bCs/>
        </w:rPr>
        <w:t>Microsoft Edge 152 or later</w:t>
      </w:r>
      <w:r>
        <w:t xml:space="preserve">. Each attendee will sign in to an </w:t>
      </w:r>
      <w:r>
        <w:rPr>
          <w:b/>
          <w:bCs/>
        </w:rPr>
        <w:t>Edge profile</w:t>
      </w:r>
      <w:r>
        <w:t xml:space="preserve"> with their work account (InPrivate and guest windows can't run browser tasks) and check that </w:t>
      </w:r>
      <w:r>
        <w:rPr>
          <w:b/>
          <w:bCs/>
        </w:rPr>
        <w:t>Allow Cowork to take actions on your behalf</w:t>
      </w:r>
      <w:r>
        <w:t xml:space="preserve"> is on in Edge </w:t>
      </w:r>
      <w:r>
        <w:rPr>
          <w:b/>
          <w:bCs/>
        </w:rPr>
        <w:t>Settings</w:t>
      </w:r>
      <w:r>
        <w:t>.</w:t>
      </w:r>
    </w:p>
    <w:p w14:paraId="53EB7766" w14:textId="39EE7CA4" w:rsidR="004E4A17" w:rsidRDefault="00636ABC">
      <w:pPr>
        <w:pStyle w:val="Compact"/>
        <w:numPr>
          <w:ilvl w:val="0"/>
          <w:numId w:val="9"/>
        </w:numPr>
      </w:pPr>
      <w:r>
        <w:t xml:space="preserve">Confirm the </w:t>
      </w:r>
      <w:r>
        <w:rPr>
          <w:b/>
          <w:bCs/>
        </w:rPr>
        <w:t>facilitator's own (demo) tenant</w:t>
      </w:r>
      <w:r>
        <w:t xml:space="preserve"> is Copilot- and Cowork-ready for live demos, and that </w:t>
      </w:r>
      <w:r>
        <w:rPr>
          <w:b/>
          <w:bCs/>
        </w:rPr>
        <w:t>Work IQ MCP write operations</w:t>
      </w:r>
      <w:r>
        <w:t xml:space="preserve"> are allowed there so the facilitator can load the seed (</w:t>
      </w:r>
      <w:hyperlink r:id="rId24">
        <w:r>
          <w:rPr>
            <w:rStyle w:val="Hyperlink"/>
          </w:rPr>
          <w:t>seed-content.docx</w:t>
        </w:r>
      </w:hyperlink>
      <w:r>
        <w:t>). The change can take 24 hours.</w:t>
      </w:r>
    </w:p>
    <w:p w14:paraId="0B5056EE" w14:textId="77777777" w:rsidR="004E4A17" w:rsidRDefault="00636ABC">
      <w:pPr>
        <w:pStyle w:val="Compact"/>
        <w:numPr>
          <w:ilvl w:val="0"/>
          <w:numId w:val="10"/>
        </w:numPr>
      </w:pPr>
      <w:r>
        <w:rPr>
          <w:b/>
          <w:bCs/>
        </w:rPr>
        <w:t>Stage the sample data:</w:t>
      </w:r>
      <w:r>
        <w:t xml:space="preserve"> upload </w:t>
      </w:r>
      <w:r>
        <w:rPr>
          <w:b/>
          <w:bCs/>
        </w:rPr>
        <w:t>zava-sample-knowledge.zip</w:t>
      </w:r>
      <w:r>
        <w:t xml:space="preserve"> from </w:t>
      </w:r>
      <w:r>
        <w:rPr>
          <w:rStyle w:val="VerbatimChar"/>
        </w:rPr>
        <w:t>sample-knowledge/</w:t>
      </w:r>
      <w:r>
        <w:t xml:space="preserve"> (the one zip; it holds the six Word and Excel sample files, in an </w:t>
      </w:r>
      <w:r>
        <w:rPr>
          <w:rStyle w:val="VerbatimChar"/>
        </w:rPr>
        <w:t>ai_hr_cowork_workshop</w:t>
      </w:r>
      <w:r>
        <w:t xml:space="preserve"> folder) to a shared location every attendee account can reach (a </w:t>
      </w:r>
      <w:r>
        <w:rPr>
          <w:b/>
          <w:bCs/>
        </w:rPr>
        <w:t>Teams channel</w:t>
      </w:r>
      <w:r>
        <w:t xml:space="preserve"> or </w:t>
      </w:r>
      <w:r>
        <w:rPr>
          <w:b/>
          <w:bCs/>
        </w:rPr>
        <w:t>SharePoint library</w:t>
      </w:r>
      <w:r>
        <w:t xml:space="preserve">), so attendees can copy them into their own OneDrive. Getting the files from GitHub? If a link opens the file on GitHub, select the </w:t>
      </w:r>
      <w:r>
        <w:rPr>
          <w:b/>
          <w:bCs/>
        </w:rPr>
        <w:t>Download</w:t>
      </w:r>
      <w:r>
        <w:t xml:space="preserve"> icon (</w:t>
      </w:r>
      <w:r>
        <w:rPr>
          <w:b/>
          <w:bCs/>
        </w:rPr>
        <w:t>Download raw file</w:t>
      </w:r>
      <w:r>
        <w:t>) at the top right of the file (see the picture after this list).</w:t>
      </w:r>
    </w:p>
    <w:p w14:paraId="242397E4" w14:textId="19583C68" w:rsidR="004E4A17" w:rsidRDefault="00636ABC">
      <w:pPr>
        <w:pStyle w:val="Compact"/>
        <w:numPr>
          <w:ilvl w:val="0"/>
          <w:numId w:val="11"/>
        </w:numPr>
      </w:pPr>
      <w:r>
        <w:rPr>
          <w:b/>
          <w:bCs/>
        </w:rPr>
        <w:t>No attendee seed data.</w:t>
      </w:r>
      <w:r>
        <w:t xml:space="preserve"> Exercise 1 (Executive Command Center) runs on each attendee's </w:t>
      </w:r>
      <w:r>
        <w:rPr>
          <w:b/>
          <w:bCs/>
        </w:rPr>
        <w:t>own</w:t>
      </w:r>
      <w:r>
        <w:t xml:space="preserve"> mail, calendar, and Teams; Cowork only reads what that person can already see, and the results stay private to them. Tell attendees this in the invitation (the </w:t>
      </w:r>
      <w:hyperlink r:id="rId25">
        <w:r>
          <w:rPr>
            <w:rStyle w:val="Hyperlink"/>
          </w:rPr>
          <w:t>participant email</w:t>
        </w:r>
      </w:hyperlink>
      <w:r>
        <w:t xml:space="preserve"> does).</w:t>
      </w:r>
    </w:p>
    <w:p w14:paraId="0486DED9" w14:textId="764A90B2" w:rsidR="004E4A17" w:rsidRDefault="00636ABC">
      <w:pPr>
        <w:pStyle w:val="Compact"/>
        <w:numPr>
          <w:ilvl w:val="0"/>
          <w:numId w:val="12"/>
        </w:numPr>
      </w:pPr>
      <w:r>
        <w:rPr>
          <w:b/>
          <w:bCs/>
        </w:rPr>
        <w:t>After class:</w:t>
      </w:r>
      <w:r>
        <w:t xml:space="preserve"> remind attendees (or clean up centrally) to </w:t>
      </w:r>
      <w:r>
        <w:rPr>
          <w:b/>
          <w:bCs/>
        </w:rPr>
        <w:t>pause/delete the schedules</w:t>
      </w:r>
      <w:r>
        <w:t xml:space="preserve"> created in Exercises 1 and 7 so they stop consuming usage, and to follow the </w:t>
      </w:r>
      <w:hyperlink r:id="rId26">
        <w:r>
          <w:rPr>
            <w:rStyle w:val="Hyperlink"/>
          </w:rPr>
          <w:t>clean-up steps</w:t>
        </w:r>
      </w:hyperlink>
      <w:r>
        <w:t xml:space="preserve"> in the workbook.</w:t>
      </w:r>
    </w:p>
    <w:p w14:paraId="451FD637" w14:textId="77777777" w:rsidR="004E4A17" w:rsidRDefault="00636ABC">
      <w:pPr>
        <w:pStyle w:val="Compact"/>
        <w:numPr>
          <w:ilvl w:val="0"/>
          <w:numId w:val="13"/>
        </w:numPr>
      </w:pPr>
      <w:r>
        <w:rPr>
          <w:i/>
          <w:iCs/>
        </w:rPr>
        <w:t>(Optional)</w:t>
      </w:r>
      <w:r>
        <w:t xml:space="preserve"> </w:t>
      </w:r>
      <w:r>
        <w:rPr>
          <w:b/>
          <w:bCs/>
        </w:rPr>
        <w:t>Frontier</w:t>
      </w:r>
      <w:r>
        <w:t xml:space="preserve"> enrollment — only if you want to demo the built-in </w:t>
      </w:r>
      <w:r>
        <w:rPr>
          <w:b/>
          <w:bCs/>
        </w:rPr>
        <w:t>App</w:t>
      </w:r>
      <w:r>
        <w:t xml:space="preserve"> skill; not required for the core exercises.</w:t>
      </w:r>
    </w:p>
    <w:p w14:paraId="7169DC56" w14:textId="77777777" w:rsidR="004E4A17" w:rsidRDefault="00636ABC">
      <w:pPr>
        <w:pStyle w:val="Compact"/>
        <w:numPr>
          <w:ilvl w:val="0"/>
          <w:numId w:val="14"/>
        </w:numPr>
      </w:pPr>
      <w:r>
        <w:t xml:space="preserve">Confirm any </w:t>
      </w:r>
      <w:r>
        <w:rPr>
          <w:b/>
          <w:bCs/>
        </w:rPr>
        <w:t>model/subprocessor policy</w:t>
      </w:r>
      <w:r>
        <w:t xml:space="preserve"> (e.g., use of Anthropic models as a subprocessor) so you can tell attendees what's allowed in the model picker.</w:t>
      </w:r>
    </w:p>
    <w:p w14:paraId="0536BFB7" w14:textId="77777777" w:rsidR="004E4A17" w:rsidRDefault="00636ABC">
      <w:pPr>
        <w:pStyle w:val="FirstParagraph"/>
      </w:pPr>
      <w:r>
        <w:rPr>
          <w:noProof/>
        </w:rPr>
        <w:lastRenderedPageBreak/>
        <w:drawing>
          <wp:inline distT="0" distB="0" distL="0" distR="0" wp14:anchorId="14B80C1E" wp14:editId="73B5AA78">
            <wp:extent cx="4400120" cy="1306285"/>
            <wp:effectExtent l="0" t="0" r="0" b="0"/>
            <wp:docPr id="26"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27" name="Picture" descr="../reference/media/download-hint.png"/>
                    <pic:cNvPicPr>
                      <a:picLocks noChangeAspect="1" noChangeArrowheads="1"/>
                    </pic:cNvPicPr>
                  </pic:nvPicPr>
                  <pic:blipFill>
                    <a:blip r:embed="rId27"/>
                    <a:stretch>
                      <a:fillRect/>
                    </a:stretch>
                  </pic:blipFill>
                  <pic:spPr bwMode="auto">
                    <a:xfrm>
                      <a:off x="0" y="0"/>
                      <a:ext cx="4400120" cy="1306285"/>
                    </a:xfrm>
                    <a:prstGeom prst="rect">
                      <a:avLst/>
                    </a:prstGeom>
                    <a:noFill/>
                    <a:ln w="9525">
                      <a:noFill/>
                      <a:headEnd/>
                      <a:tailEnd/>
                    </a:ln>
                  </pic:spPr>
                </pic:pic>
              </a:graphicData>
            </a:graphic>
          </wp:inline>
        </w:drawing>
      </w:r>
    </w:p>
    <w:p w14:paraId="20657552" w14:textId="77777777" w:rsidR="004E4A17" w:rsidRDefault="00636ABC">
      <w:pPr>
        <w:pStyle w:val="Heading2"/>
      </w:pPr>
      <w:bookmarkStart w:id="10" w:name="X9e7f43dc51ce66ccd050059b76bb488050dc40c"/>
      <w:bookmarkStart w:id="11" w:name="_Toc242288909"/>
      <w:bookmarkEnd w:id="8"/>
      <w:r>
        <w:t>For attendees (during setup, first 20 minutes)</w:t>
      </w:r>
      <w:bookmarkEnd w:id="11"/>
    </w:p>
    <w:p w14:paraId="6F529A36" w14:textId="5856F738" w:rsidR="004E4A17" w:rsidRDefault="00636ABC">
      <w:pPr>
        <w:pStyle w:val="Compact"/>
        <w:numPr>
          <w:ilvl w:val="0"/>
          <w:numId w:val="15"/>
        </w:numPr>
      </w:pPr>
      <w:r>
        <w:t xml:space="preserve">I signed in with </w:t>
      </w:r>
      <w:r>
        <w:rPr>
          <w:b/>
          <w:bCs/>
        </w:rPr>
        <w:t>my own work account</w:t>
      </w:r>
      <w:r>
        <w:t xml:space="preserve"> at </w:t>
      </w:r>
      <w:hyperlink r:id="rId28">
        <w:r>
          <w:rPr>
            <w:rStyle w:val="Hyperlink"/>
            <w:b/>
            <w:bCs/>
          </w:rPr>
          <w:t>https://copilot.cloud.microsoft</w:t>
        </w:r>
      </w:hyperlink>
      <w:r>
        <w:t xml:space="preserve"> in </w:t>
      </w:r>
      <w:r>
        <w:rPr>
          <w:b/>
          <w:bCs/>
        </w:rPr>
        <w:t>Microsoft Edge</w:t>
      </w:r>
      <w:r>
        <w:t>, in an Edge profile signed in with that account.</w:t>
      </w:r>
    </w:p>
    <w:p w14:paraId="4EF2F823" w14:textId="77777777" w:rsidR="004E4A17" w:rsidRDefault="00636ABC">
      <w:pPr>
        <w:pStyle w:val="Compact"/>
        <w:numPr>
          <w:ilvl w:val="0"/>
          <w:numId w:val="16"/>
        </w:numPr>
      </w:pPr>
      <w:r>
        <w:t xml:space="preserve">I can see the </w:t>
      </w:r>
      <w:r>
        <w:rPr>
          <w:b/>
          <w:bCs/>
        </w:rPr>
        <w:t>Cowork</w:t>
      </w:r>
      <w:r>
        <w:t xml:space="preserve"> toggle at the top (next to </w:t>
      </w:r>
      <w:r>
        <w:rPr>
          <w:b/>
          <w:bCs/>
        </w:rPr>
        <w:t>Chat</w:t>
      </w:r>
      <w:r>
        <w:t>).</w:t>
      </w:r>
    </w:p>
    <w:p w14:paraId="5A262D8E" w14:textId="77777777" w:rsidR="004E4A17" w:rsidRDefault="00636ABC">
      <w:pPr>
        <w:pStyle w:val="Compact"/>
        <w:numPr>
          <w:ilvl w:val="0"/>
          <w:numId w:val="17"/>
        </w:numPr>
      </w:pPr>
      <w:r>
        <w:t xml:space="preserve">I ran a smoke-test prompt in Cowork and got a response (e.g., </w:t>
      </w:r>
      <w:r>
        <w:rPr>
          <w:i/>
          <w:iCs/>
        </w:rPr>
        <w:t>"Give me a one-sentence hello."</w:t>
      </w:r>
      <w:r>
        <w:t>).</w:t>
      </w:r>
    </w:p>
    <w:p w14:paraId="05AE8E6F" w14:textId="77777777" w:rsidR="004E4A17" w:rsidRDefault="00636ABC">
      <w:pPr>
        <w:pStyle w:val="Compact"/>
        <w:numPr>
          <w:ilvl w:val="0"/>
          <w:numId w:val="18"/>
        </w:numPr>
      </w:pPr>
      <w:r>
        <w:t xml:space="preserve">I copied the </w:t>
      </w:r>
      <w:r>
        <w:rPr>
          <w:b/>
          <w:bCs/>
        </w:rPr>
        <w:t>sample-knowledge</w:t>
      </w:r>
      <w:r>
        <w:t xml:space="preserve"> files from the shared location into my </w:t>
      </w:r>
      <w:r>
        <w:rPr>
          <w:b/>
          <w:bCs/>
        </w:rPr>
        <w:t>own OneDrive</w:t>
      </w:r>
      <w:r>
        <w:t xml:space="preserve"> folder </w:t>
      </w:r>
      <w:r>
        <w:rPr>
          <w:b/>
          <w:bCs/>
        </w:rPr>
        <w:t>Documents/ai_hr_cowork_workshop</w:t>
      </w:r>
      <w:r>
        <w:t xml:space="preserve"> (I created it in OneDrive → My files → Documents).</w:t>
      </w:r>
    </w:p>
    <w:p w14:paraId="149AF6BE" w14:textId="77777777" w:rsidR="004E4A17" w:rsidRDefault="00636ABC">
      <w:pPr>
        <w:pStyle w:val="Compact"/>
        <w:numPr>
          <w:ilvl w:val="0"/>
          <w:numId w:val="19"/>
        </w:numPr>
      </w:pPr>
      <w:r>
        <w:t xml:space="preserve">I set my </w:t>
      </w:r>
      <w:r>
        <w:rPr>
          <w:b/>
          <w:bCs/>
        </w:rPr>
        <w:t>custom instructions</w:t>
      </w:r>
      <w:r>
        <w:t xml:space="preserve">: </w:t>
      </w:r>
      <w:r>
        <w:rPr>
          <w:b/>
          <w:bCs/>
        </w:rPr>
        <w:t>Customize → Preferences → Customize instructions for Cowork</w:t>
      </w:r>
      <w:r>
        <w:t xml:space="preserve"> (workbook Setup step D).</w:t>
      </w:r>
    </w:p>
    <w:p w14:paraId="17F89644" w14:textId="77777777" w:rsidR="004E4A17" w:rsidRDefault="00636ABC">
      <w:pPr>
        <w:pStyle w:val="Compact"/>
        <w:numPr>
          <w:ilvl w:val="0"/>
          <w:numId w:val="20"/>
        </w:numPr>
      </w:pPr>
      <w:r>
        <w:t xml:space="preserve">I'm on a </w:t>
      </w:r>
      <w:r>
        <w:rPr>
          <w:b/>
          <w:bCs/>
        </w:rPr>
        <w:t>laptop/desktop</w:t>
      </w:r>
      <w:r>
        <w:t xml:space="preserve"> (custom skills aren't supported on mobile).</w:t>
      </w:r>
    </w:p>
    <w:p w14:paraId="36A96DDE" w14:textId="77777777" w:rsidR="004E4A17" w:rsidRDefault="00636ABC">
      <w:pPr>
        <w:pStyle w:val="Heading2"/>
      </w:pPr>
      <w:bookmarkStart w:id="12" w:name="data-and-shared-tenant-etiquette"/>
      <w:bookmarkStart w:id="13" w:name="_Toc242288910"/>
      <w:bookmarkEnd w:id="10"/>
      <w:r>
        <w:t>Data and shared-tenant etiquette</w:t>
      </w:r>
      <w:bookmarkEnd w:id="13"/>
    </w:p>
    <w:p w14:paraId="1CE8BC36" w14:textId="77777777" w:rsidR="004E4A17" w:rsidRDefault="00636ABC">
      <w:pPr>
        <w:pStyle w:val="Compact"/>
        <w:numPr>
          <w:ilvl w:val="0"/>
          <w:numId w:val="21"/>
        </w:numPr>
      </w:pPr>
      <w:r>
        <w:rPr>
          <w:b/>
          <w:bCs/>
        </w:rPr>
        <w:t>Exercise 1 uses your real mail, calendar, and Teams.</w:t>
      </w:r>
      <w:r>
        <w:t xml:space="preserve"> Cowork sees only what you can already see, and the results stay in your account. </w:t>
      </w:r>
      <w:r>
        <w:rPr>
          <w:b/>
          <w:bCs/>
        </w:rPr>
        <w:t>Don't project or screen-share</w:t>
      </w:r>
      <w:r>
        <w:t xml:space="preserve"> your Exercise 1 results.</w:t>
      </w:r>
    </w:p>
    <w:p w14:paraId="27891FF0" w14:textId="77777777" w:rsidR="004E4A17" w:rsidRDefault="00636ABC">
      <w:pPr>
        <w:pStyle w:val="Compact"/>
        <w:numPr>
          <w:ilvl w:val="0"/>
          <w:numId w:val="21"/>
        </w:numPr>
      </w:pPr>
      <w:r>
        <w:rPr>
          <w:b/>
          <w:bCs/>
        </w:rPr>
        <w:t>Every other exercise uses the fictional Zava sample files.</w:t>
      </w:r>
      <w:r>
        <w:t xml:space="preserve"> Don't add real employee records or personal data to the exercise files, prompts, or skills.</w:t>
      </w:r>
    </w:p>
    <w:p w14:paraId="529AF621" w14:textId="77777777" w:rsidR="004E4A17" w:rsidRDefault="00636ABC">
      <w:pPr>
        <w:pStyle w:val="Compact"/>
        <w:numPr>
          <w:ilvl w:val="0"/>
          <w:numId w:val="21"/>
        </w:numPr>
      </w:pPr>
      <w:r>
        <w:t xml:space="preserve">Your </w:t>
      </w:r>
      <w:r>
        <w:rPr>
          <w:b/>
          <w:bCs/>
        </w:rPr>
        <w:t>OneDrive, drafts, and skills</w:t>
      </w:r>
      <w:r>
        <w:t xml:space="preserve"> are tied to </w:t>
      </w:r>
      <w:r>
        <w:rPr>
          <w:b/>
          <w:bCs/>
        </w:rPr>
        <w:t>your account</w:t>
      </w:r>
      <w:r>
        <w:t xml:space="preserve">. Keep any </w:t>
      </w:r>
      <w:r>
        <w:rPr>
          <w:b/>
          <w:bCs/>
        </w:rPr>
        <w:t>custom skill you build "Only you"</w:t>
      </w:r>
      <w:r>
        <w:t xml:space="preserve"> (or add your initials to the name), so the tenant doesn't get 25 identically named skills.</w:t>
      </w:r>
    </w:p>
    <w:p w14:paraId="1DE135D1" w14:textId="77777777" w:rsidR="004E4A17" w:rsidRDefault="00636ABC">
      <w:pPr>
        <w:pStyle w:val="Compact"/>
        <w:numPr>
          <w:ilvl w:val="0"/>
          <w:numId w:val="21"/>
        </w:numPr>
      </w:pPr>
      <w:r>
        <w:rPr>
          <w:b/>
          <w:bCs/>
        </w:rPr>
        <w:t>Send nothing to anyone else:</w:t>
      </w:r>
      <w:r>
        <w:t xml:space="preserve"> save drafts, or send only to yourself.</w:t>
      </w:r>
    </w:p>
    <w:p w14:paraId="63DA66FE" w14:textId="77777777" w:rsidR="004E4A17" w:rsidRDefault="00636ABC">
      <w:pPr>
        <w:pStyle w:val="Heading2"/>
      </w:pPr>
      <w:bookmarkStart w:id="14" w:name="if-something-isnt-ready"/>
      <w:bookmarkStart w:id="15" w:name="_Toc242288911"/>
      <w:bookmarkEnd w:id="12"/>
      <w:r>
        <w:t>If something isn't ready</w:t>
      </w:r>
      <w:bookmarkEnd w:id="15"/>
    </w:p>
    <w:p w14:paraId="4CAE16D5" w14:textId="0C63C705" w:rsidR="004E4A17" w:rsidRDefault="00636ABC">
      <w:pPr>
        <w:pStyle w:val="Compact"/>
        <w:numPr>
          <w:ilvl w:val="0"/>
          <w:numId w:val="22"/>
        </w:numPr>
      </w:pPr>
      <w:r>
        <w:rPr>
          <w:b/>
          <w:bCs/>
        </w:rPr>
        <w:t>Account/license/Cowork issue</w:t>
      </w:r>
      <w:r>
        <w:t xml:space="preserve"> → the host lends a </w:t>
      </w:r>
      <w:r>
        <w:rPr>
          <w:b/>
          <w:bCs/>
        </w:rPr>
        <w:t>spare account</w:t>
      </w:r>
      <w:r>
        <w:t xml:space="preserve"> (the attendee uses the Zava files; Exercise 1 will show little in a spare); meanwhile the attendee follows the </w:t>
      </w:r>
      <w:r>
        <w:rPr>
          <w:b/>
          <w:bCs/>
        </w:rPr>
        <w:t>facilitator demo</w:t>
      </w:r>
      <w:r>
        <w:t xml:space="preserve"> (fallback follow-along), checking results against the </w:t>
      </w:r>
      <w:hyperlink r:id="rId29">
        <w:r>
          <w:rPr>
            <w:rStyle w:val="Hyperlink"/>
          </w:rPr>
          <w:t>facilitator answer key</w:t>
        </w:r>
      </w:hyperlink>
      <w:r>
        <w:t>, so they still learn the flow.</w:t>
      </w:r>
    </w:p>
    <w:p w14:paraId="4DAECD2F" w14:textId="77777777" w:rsidR="004E4A17" w:rsidRDefault="00636ABC">
      <w:pPr>
        <w:pStyle w:val="Compact"/>
        <w:numPr>
          <w:ilvl w:val="0"/>
          <w:numId w:val="22"/>
        </w:numPr>
      </w:pPr>
      <w:r>
        <w:rPr>
          <w:b/>
          <w:bCs/>
        </w:rPr>
        <w:t>Can't find the sample files</w:t>
      </w:r>
      <w:r>
        <w:t xml:space="preserve"> → point to the staged Teams/SharePoint copy; a proctor helps copy them to OneDrive.</w:t>
      </w:r>
    </w:p>
    <w:p w14:paraId="46025BD1" w14:textId="77777777" w:rsidR="004E4A17" w:rsidRDefault="00636ABC">
      <w:pPr>
        <w:pStyle w:val="Compact"/>
        <w:numPr>
          <w:ilvl w:val="0"/>
          <w:numId w:val="22"/>
        </w:numPr>
      </w:pPr>
      <w:r>
        <w:t xml:space="preserve">Keep a </w:t>
      </w:r>
      <w:r>
        <w:rPr>
          <w:b/>
          <w:bCs/>
        </w:rPr>
        <w:t>parking lot</w:t>
      </w:r>
      <w:r>
        <w:t xml:space="preserve"> for any tenant issue so the group stays on schedule.</w:t>
      </w:r>
    </w:p>
    <w:p w14:paraId="63892F4D" w14:textId="4A691F44" w:rsidR="004E4A17" w:rsidRDefault="00636ABC">
      <w:pPr>
        <w:pStyle w:val="Compact"/>
        <w:numPr>
          <w:ilvl w:val="0"/>
          <w:numId w:val="22"/>
        </w:numPr>
      </w:pPr>
      <w:r>
        <w:rPr>
          <w:b/>
          <w:bCs/>
        </w:rPr>
        <w:t>Whole room blocked</w:t>
      </w:r>
      <w:r>
        <w:t xml:space="preserve"> (Cowork or tenant down)? Switch to </w:t>
      </w:r>
      <w:hyperlink w:anchor="X26afd18925ecd972192f69d7821188544492b05">
        <w:r>
          <w:rPr>
            <w:rStyle w:val="Hyperlink"/>
          </w:rPr>
          <w:t>Plan B</w:t>
        </w:r>
      </w:hyperlink>
      <w:r>
        <w:t>.</w:t>
      </w:r>
    </w:p>
    <w:p w14:paraId="20E876AA" w14:textId="77777777" w:rsidR="004E4A17" w:rsidRDefault="00636ABC">
      <w:pPr>
        <w:pStyle w:val="Heading2"/>
      </w:pPr>
      <w:bookmarkStart w:id="16" w:name="X05d7d62746bec70b3198d1bb50c6b714cd7330c"/>
      <w:bookmarkStart w:id="17" w:name="_Toc242288912"/>
      <w:bookmarkEnd w:id="14"/>
      <w:r>
        <w:t>Quick reference: what each prerequisite unlocks</w:t>
      </w:r>
      <w:bookmarkEnd w:id="17"/>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5144"/>
        <w:gridCol w:w="4828"/>
      </w:tblGrid>
      <w:tr w:rsidR="004E4A17" w14:paraId="3E616D42" w14:textId="77777777" w:rsidTr="004E4A1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111D1B7F" w14:textId="77777777" w:rsidR="004E4A17" w:rsidRDefault="00636ABC">
            <w:pPr>
              <w:pStyle w:val="Compact"/>
              <w:spacing w:before="20" w:after="20"/>
            </w:pPr>
            <w:r>
              <w:rPr>
                <w:b/>
                <w:sz w:val="19"/>
              </w:rPr>
              <w:t>Prerequisite</w:t>
            </w:r>
          </w:p>
        </w:tc>
        <w:tc>
          <w:tcPr>
            <w:tcW w:w="0" w:type="auto"/>
            <w:shd w:val="clear" w:color="auto" w:fill="F3E5FD"/>
          </w:tcPr>
          <w:p w14:paraId="24B49268" w14:textId="77777777" w:rsidR="004E4A17" w:rsidRDefault="00636ABC">
            <w:pPr>
              <w:pStyle w:val="Compact"/>
              <w:spacing w:before="20" w:after="20"/>
            </w:pPr>
            <w:r>
              <w:rPr>
                <w:b/>
                <w:sz w:val="19"/>
              </w:rPr>
              <w:t>Needed for</w:t>
            </w:r>
          </w:p>
        </w:tc>
      </w:tr>
      <w:tr w:rsidR="004E4A17" w14:paraId="46F62240" w14:textId="77777777">
        <w:tc>
          <w:tcPr>
            <w:tcW w:w="0" w:type="auto"/>
          </w:tcPr>
          <w:p w14:paraId="3AA94FC6" w14:textId="77777777" w:rsidR="004E4A17" w:rsidRDefault="00636ABC">
            <w:pPr>
              <w:pStyle w:val="Compact"/>
              <w:spacing w:before="20" w:after="20"/>
            </w:pPr>
            <w:r>
              <w:rPr>
                <w:sz w:val="19"/>
              </w:rPr>
              <w:t>Licensed work account (Microsoft 365 Copilot)</w:t>
            </w:r>
          </w:p>
        </w:tc>
        <w:tc>
          <w:tcPr>
            <w:tcW w:w="0" w:type="auto"/>
          </w:tcPr>
          <w:p w14:paraId="0C662DC2" w14:textId="77777777" w:rsidR="004E4A17" w:rsidRDefault="00636ABC">
            <w:pPr>
              <w:pStyle w:val="Compact"/>
              <w:spacing w:before="20" w:after="20"/>
            </w:pPr>
            <w:r>
              <w:rPr>
                <w:sz w:val="19"/>
              </w:rPr>
              <w:t>All of Cowork</w:t>
            </w:r>
          </w:p>
        </w:tc>
      </w:tr>
      <w:tr w:rsidR="004E4A17" w14:paraId="05643F5E" w14:textId="77777777">
        <w:tc>
          <w:tcPr>
            <w:tcW w:w="0" w:type="auto"/>
          </w:tcPr>
          <w:p w14:paraId="6B8CC29F" w14:textId="77777777" w:rsidR="004E4A17" w:rsidRDefault="00636ABC">
            <w:pPr>
              <w:pStyle w:val="Compact"/>
              <w:spacing w:before="20" w:after="20"/>
            </w:pPr>
            <w:r>
              <w:rPr>
                <w:sz w:val="19"/>
              </w:rPr>
              <w:lastRenderedPageBreak/>
              <w:t>Cowork spending policy (usage-based billing)</w:t>
            </w:r>
          </w:p>
        </w:tc>
        <w:tc>
          <w:tcPr>
            <w:tcW w:w="0" w:type="auto"/>
          </w:tcPr>
          <w:p w14:paraId="121331A5" w14:textId="77777777" w:rsidR="004E4A17" w:rsidRDefault="00636ABC">
            <w:pPr>
              <w:pStyle w:val="Compact"/>
              <w:spacing w:before="20" w:after="20"/>
            </w:pPr>
            <w:r>
              <w:rPr>
                <w:sz w:val="19"/>
              </w:rPr>
              <w:t>Access to Cowork, and running tasks (Cowork is usage-billed)</w:t>
            </w:r>
          </w:p>
        </w:tc>
      </w:tr>
      <w:tr w:rsidR="004E4A17" w14:paraId="42A3A526" w14:textId="77777777">
        <w:tc>
          <w:tcPr>
            <w:tcW w:w="0" w:type="auto"/>
          </w:tcPr>
          <w:p w14:paraId="71DFA401" w14:textId="77777777" w:rsidR="004E4A17" w:rsidRDefault="00636ABC">
            <w:pPr>
              <w:pStyle w:val="Compact"/>
              <w:spacing w:before="20" w:after="20"/>
            </w:pPr>
            <w:r>
              <w:rPr>
                <w:sz w:val="19"/>
              </w:rPr>
              <w:t>Cowork Browsing + Edge 152+ signed in with your work account</w:t>
            </w:r>
          </w:p>
        </w:tc>
        <w:tc>
          <w:tcPr>
            <w:tcW w:w="0" w:type="auto"/>
          </w:tcPr>
          <w:p w14:paraId="2BA3B6AC" w14:textId="77777777" w:rsidR="004E4A17" w:rsidRDefault="00636ABC">
            <w:pPr>
              <w:pStyle w:val="Compact"/>
              <w:spacing w:before="20" w:after="20"/>
            </w:pPr>
            <w:r>
              <w:rPr>
                <w:sz w:val="19"/>
              </w:rPr>
              <w:t>The Exercise 3 browser task</w:t>
            </w:r>
          </w:p>
        </w:tc>
      </w:tr>
      <w:tr w:rsidR="004E4A17" w14:paraId="7E508717" w14:textId="77777777">
        <w:tc>
          <w:tcPr>
            <w:tcW w:w="0" w:type="auto"/>
          </w:tcPr>
          <w:p w14:paraId="1B037348" w14:textId="77777777" w:rsidR="004E4A17" w:rsidRDefault="00636ABC">
            <w:pPr>
              <w:pStyle w:val="Compact"/>
              <w:spacing w:before="20" w:after="20"/>
            </w:pPr>
            <w:r>
              <w:rPr>
                <w:sz w:val="19"/>
              </w:rPr>
              <w:t>Staged sample files + OneDrive</w:t>
            </w:r>
          </w:p>
        </w:tc>
        <w:tc>
          <w:tcPr>
            <w:tcW w:w="0" w:type="auto"/>
          </w:tcPr>
          <w:p w14:paraId="6E6A47C7" w14:textId="77777777" w:rsidR="004E4A17" w:rsidRDefault="00636ABC">
            <w:pPr>
              <w:pStyle w:val="Compact"/>
              <w:spacing w:before="20" w:after="20"/>
            </w:pPr>
            <w:r>
              <w:rPr>
                <w:sz w:val="19"/>
              </w:rPr>
              <w:t>Grounding exercises; saving custom skills</w:t>
            </w:r>
          </w:p>
        </w:tc>
      </w:tr>
      <w:tr w:rsidR="004E4A17" w14:paraId="3259BA66" w14:textId="77777777">
        <w:tc>
          <w:tcPr>
            <w:tcW w:w="0" w:type="auto"/>
          </w:tcPr>
          <w:p w14:paraId="725B6979" w14:textId="77777777" w:rsidR="004E4A17" w:rsidRDefault="00636ABC">
            <w:pPr>
              <w:pStyle w:val="Compact"/>
              <w:spacing w:before="20" w:after="20"/>
            </w:pPr>
            <w:r>
              <w:rPr>
                <w:sz w:val="19"/>
              </w:rPr>
              <w:t>Your own mail, calendar, and Teams</w:t>
            </w:r>
          </w:p>
        </w:tc>
        <w:tc>
          <w:tcPr>
            <w:tcW w:w="0" w:type="auto"/>
          </w:tcPr>
          <w:p w14:paraId="37EA4B5B" w14:textId="237FB300" w:rsidR="004E4A17" w:rsidRDefault="00636ABC">
            <w:pPr>
              <w:pStyle w:val="Compact"/>
              <w:spacing w:before="20" w:after="20"/>
            </w:pPr>
            <w:r>
              <w:rPr>
                <w:sz w:val="19"/>
              </w:rPr>
              <w:t xml:space="preserve">Exercise 1 (the facilitator demos with </w:t>
            </w:r>
            <w:hyperlink r:id="rId30">
              <w:r>
                <w:rPr>
                  <w:rStyle w:val="Hyperlink"/>
                </w:rPr>
                <w:t>seed content</w:t>
              </w:r>
            </w:hyperlink>
            <w:r>
              <w:rPr>
                <w:sz w:val="19"/>
              </w:rPr>
              <w:t>)</w:t>
            </w:r>
          </w:p>
        </w:tc>
      </w:tr>
      <w:tr w:rsidR="004E4A17" w14:paraId="51555309" w14:textId="77777777">
        <w:tc>
          <w:tcPr>
            <w:tcW w:w="0" w:type="auto"/>
          </w:tcPr>
          <w:p w14:paraId="3750BAD0" w14:textId="77777777" w:rsidR="004E4A17" w:rsidRDefault="00636ABC">
            <w:pPr>
              <w:pStyle w:val="Compact"/>
              <w:spacing w:before="20" w:after="20"/>
            </w:pPr>
            <w:r>
              <w:rPr>
                <w:sz w:val="19"/>
              </w:rPr>
              <w:t>Laptop/desktop</w:t>
            </w:r>
          </w:p>
        </w:tc>
        <w:tc>
          <w:tcPr>
            <w:tcW w:w="0" w:type="auto"/>
          </w:tcPr>
          <w:p w14:paraId="2F1B9CA6" w14:textId="77777777" w:rsidR="004E4A17" w:rsidRDefault="00636ABC">
            <w:pPr>
              <w:pStyle w:val="Compact"/>
              <w:spacing w:before="20" w:after="20"/>
            </w:pPr>
            <w:r>
              <w:rPr>
                <w:sz w:val="19"/>
              </w:rPr>
              <w:t>Building custom skills (not available on mobile)</w:t>
            </w:r>
          </w:p>
        </w:tc>
      </w:tr>
      <w:tr w:rsidR="004E4A17" w14:paraId="48203E9E" w14:textId="77777777">
        <w:tc>
          <w:tcPr>
            <w:tcW w:w="0" w:type="auto"/>
          </w:tcPr>
          <w:p w14:paraId="515F6C17" w14:textId="77777777" w:rsidR="004E4A17" w:rsidRDefault="00636ABC">
            <w:pPr>
              <w:pStyle w:val="Compact"/>
              <w:spacing w:before="20" w:after="20"/>
            </w:pPr>
            <w:r>
              <w:rPr>
                <w:sz w:val="19"/>
              </w:rPr>
              <w:t>Frontier (optional)</w:t>
            </w:r>
          </w:p>
        </w:tc>
        <w:tc>
          <w:tcPr>
            <w:tcW w:w="0" w:type="auto"/>
          </w:tcPr>
          <w:p w14:paraId="54C296CE" w14:textId="77777777" w:rsidR="004E4A17" w:rsidRDefault="00636ABC">
            <w:pPr>
              <w:pStyle w:val="Compact"/>
              <w:spacing w:before="20" w:after="20"/>
            </w:pPr>
            <w:r>
              <w:rPr>
                <w:sz w:val="19"/>
              </w:rPr>
              <w:t xml:space="preserve">The built-in </w:t>
            </w:r>
            <w:r>
              <w:rPr>
                <w:b/>
                <w:bCs/>
                <w:sz w:val="19"/>
              </w:rPr>
              <w:t>App</w:t>
            </w:r>
            <w:r>
              <w:rPr>
                <w:sz w:val="19"/>
              </w:rPr>
              <w:t xml:space="preserve"> skill only</w:t>
            </w:r>
          </w:p>
        </w:tc>
      </w:tr>
      <w:bookmarkEnd w:id="0"/>
      <w:bookmarkEnd w:id="16"/>
    </w:tbl>
    <w:p w14:paraId="180F0ED0" w14:textId="77777777" w:rsidR="00636ABC" w:rsidRDefault="00636ABC"/>
    <w:sectPr w:rsidR="00636ABC">
      <w:footerReference w:type="default" r:id="rId31"/>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BBF97" w14:textId="77777777" w:rsidR="0066798D" w:rsidRDefault="0066798D">
      <w:pPr>
        <w:spacing w:after="0"/>
      </w:pPr>
      <w:r>
        <w:separator/>
      </w:r>
    </w:p>
  </w:endnote>
  <w:endnote w:type="continuationSeparator" w:id="0">
    <w:p w14:paraId="3B5EC333" w14:textId="77777777" w:rsidR="0066798D" w:rsidRDefault="006679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41750" w14:textId="77777777" w:rsidR="004E4A17" w:rsidRDefault="00636ABC">
    <w:pPr>
      <w:jc w:val="right"/>
    </w:pPr>
    <w:r>
      <w:rPr>
        <w:color w:val="616161"/>
        <w:sz w:val="16"/>
      </w:rPr>
      <w:t xml:space="preserve">Getting Things Done with Copilot Cowork for HR Tasks  ·  Pre-Workshop Readiness Checklist  ·  page </w:t>
    </w:r>
    <w:r>
      <w:rPr>
        <w:color w:val="616161"/>
        <w:sz w:val="16"/>
      </w:rPr>
      <w:fldChar w:fldCharType="begin"/>
    </w:r>
    <w:r>
      <w:rPr>
        <w:color w:val="616161"/>
        <w:sz w:val="16"/>
      </w:rPr>
      <w:instrText>PAGE</w:instrText>
    </w:r>
    <w:r>
      <w:rPr>
        <w:color w:val="616161"/>
        <w:sz w:val="16"/>
      </w:rPr>
      <w:fldChar w:fldCharType="separate"/>
    </w:r>
    <w:r w:rsidR="0086682A">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EA78D" w14:textId="77777777" w:rsidR="0066798D" w:rsidRDefault="0066798D">
      <w:pPr>
        <w:spacing w:after="0"/>
      </w:pPr>
      <w:r>
        <w:separator/>
      </w:r>
    </w:p>
  </w:footnote>
  <w:footnote w:type="continuationSeparator" w:id="0">
    <w:p w14:paraId="46C601DD" w14:textId="77777777" w:rsidR="0066798D" w:rsidRDefault="0066798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AC6D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140E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8452A73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4A46E7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57805402">
    <w:abstractNumId w:val="0"/>
  </w:num>
  <w:num w:numId="2" w16cid:durableId="439690400">
    <w:abstractNumId w:val="1"/>
  </w:num>
  <w:num w:numId="3" w16cid:durableId="10181965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69373600">
    <w:abstractNumId w:val="2"/>
  </w:num>
  <w:num w:numId="5" w16cid:durableId="1292636392">
    <w:abstractNumId w:val="2"/>
  </w:num>
  <w:num w:numId="6" w16cid:durableId="703746894">
    <w:abstractNumId w:val="2"/>
  </w:num>
  <w:num w:numId="7" w16cid:durableId="1000743052">
    <w:abstractNumId w:val="2"/>
  </w:num>
  <w:num w:numId="8" w16cid:durableId="416905377">
    <w:abstractNumId w:val="2"/>
  </w:num>
  <w:num w:numId="9" w16cid:durableId="1128814778">
    <w:abstractNumId w:val="2"/>
  </w:num>
  <w:num w:numId="10" w16cid:durableId="1763256564">
    <w:abstractNumId w:val="2"/>
  </w:num>
  <w:num w:numId="11" w16cid:durableId="1579635699">
    <w:abstractNumId w:val="2"/>
  </w:num>
  <w:num w:numId="12" w16cid:durableId="1441560115">
    <w:abstractNumId w:val="2"/>
  </w:num>
  <w:num w:numId="13" w16cid:durableId="323775732">
    <w:abstractNumId w:val="2"/>
  </w:num>
  <w:num w:numId="14" w16cid:durableId="1735465477">
    <w:abstractNumId w:val="2"/>
  </w:num>
  <w:num w:numId="15" w16cid:durableId="809640339">
    <w:abstractNumId w:val="2"/>
  </w:num>
  <w:num w:numId="16" w16cid:durableId="1855731096">
    <w:abstractNumId w:val="2"/>
  </w:num>
  <w:num w:numId="17" w16cid:durableId="851181964">
    <w:abstractNumId w:val="2"/>
  </w:num>
  <w:num w:numId="18" w16cid:durableId="761872852">
    <w:abstractNumId w:val="2"/>
  </w:num>
  <w:num w:numId="19" w16cid:durableId="838228394">
    <w:abstractNumId w:val="2"/>
  </w:num>
  <w:num w:numId="20" w16cid:durableId="1417820938">
    <w:abstractNumId w:val="2"/>
  </w:num>
  <w:num w:numId="21" w16cid:durableId="296180906">
    <w:abstractNumId w:val="1"/>
  </w:num>
  <w:num w:numId="22" w16cid:durableId="190648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E4A17"/>
    <w:rsid w:val="004E4A17"/>
    <w:rsid w:val="00636ABC"/>
    <w:rsid w:val="0066798D"/>
    <w:rsid w:val="007469DA"/>
    <w:rsid w:val="0086682A"/>
    <w:rsid w:val="00D20117"/>
    <w:rsid w:val="00E940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20324"/>
  <w15:docId w15:val="{59426949-1EFE-4C60-A510-0939192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86682A"/>
    <w:pPr>
      <w:spacing w:after="100"/>
    </w:pPr>
  </w:style>
  <w:style w:type="paragraph" w:styleId="TOC2">
    <w:name w:val="toc 2"/>
    <w:basedOn w:val="Normal"/>
    <w:next w:val="Normal"/>
    <w:autoRedefine/>
    <w:uiPriority w:val="39"/>
    <w:rsid w:val="0086682A"/>
    <w:pPr>
      <w:spacing w:after="100"/>
      <w:ind w:left="210"/>
    </w:pPr>
  </w:style>
  <w:style w:type="paragraph" w:styleId="Header">
    <w:name w:val="header"/>
    <w:basedOn w:val="Normal"/>
    <w:link w:val="HeaderChar"/>
    <w:rsid w:val="0086682A"/>
    <w:pPr>
      <w:tabs>
        <w:tab w:val="center" w:pos="4513"/>
        <w:tab w:val="right" w:pos="9026"/>
      </w:tabs>
      <w:spacing w:after="0"/>
    </w:pPr>
  </w:style>
  <w:style w:type="character" w:customStyle="1" w:styleId="HeaderChar">
    <w:name w:val="Header Char"/>
    <w:basedOn w:val="DefaultParagraphFont"/>
    <w:link w:val="Header"/>
    <w:rsid w:val="0086682A"/>
    <w:rPr>
      <w:rFonts w:ascii="Segoe UI" w:eastAsia="Segoe UI" w:hAnsi="Segoe UI" w:cs="Segoe UI"/>
      <w:color w:val="242424"/>
      <w:sz w:val="21"/>
    </w:rPr>
  </w:style>
  <w:style w:type="paragraph" w:styleId="Footer">
    <w:name w:val="footer"/>
    <w:basedOn w:val="Normal"/>
    <w:link w:val="FooterChar"/>
    <w:rsid w:val="0086682A"/>
    <w:pPr>
      <w:tabs>
        <w:tab w:val="center" w:pos="4513"/>
        <w:tab w:val="right" w:pos="9026"/>
      </w:tabs>
      <w:spacing w:after="0"/>
    </w:pPr>
  </w:style>
  <w:style w:type="character" w:customStyle="1" w:styleId="FooterChar">
    <w:name w:val="Footer Char"/>
    <w:basedOn w:val="DefaultParagraphFont"/>
    <w:link w:val="Footer"/>
    <w:rsid w:val="0086682A"/>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participant/quick-reference-card.docx" TargetMode="External"/><Relationship Id="rId18" Type="http://schemas.openxmlformats.org/officeDocument/2006/relationships/hyperlink" Target="https://aka.ms/CopilotCredits/Setup" TargetMode="External"/><Relationship Id="rId26" Type="http://schemas.openxmlformats.org/officeDocument/2006/relationships/hyperlink" Target="../participant/participant-workbook.docx" TargetMode="External"/><Relationship Id="rId3" Type="http://schemas.openxmlformats.org/officeDocument/2006/relationships/settings" Target="settings.xml"/><Relationship Id="rId21" Type="http://schemas.openxmlformats.org/officeDocument/2006/relationships/hyperlink" Target="facilitator-answer-key.docx" TargetMode="External"/><Relationship Id="rId7" Type="http://schemas.openxmlformats.org/officeDocument/2006/relationships/hyperlink" Target="customer-preview-deck.pptx" TargetMode="External"/><Relationship Id="rId12" Type="http://schemas.openxmlformats.org/officeDocument/2006/relationships/hyperlink" Target="seed-content.docx" TargetMode="External"/><Relationship Id="rId17" Type="http://schemas.openxmlformats.org/officeDocument/2006/relationships/hyperlink" Target="../participant/after-the-workshop.docx" TargetMode="External"/><Relationship Id="rId25" Type="http://schemas.openxmlformats.org/officeDocument/2006/relationships/hyperlink" Target="../communication/participant-email.html"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seed-content.docx" TargetMode="External"/><Relationship Id="rId20" Type="http://schemas.openxmlformats.org/officeDocument/2006/relationships/hyperlink" Target="https://aka.ms/CopilotCreditPlanningMod" TargetMode="External"/><Relationship Id="rId29" Type="http://schemas.openxmlformats.org/officeDocument/2006/relationships/hyperlink" Target="facilitator-answer-key.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ommunication/participant-email.html" TargetMode="External"/><Relationship Id="rId24" Type="http://schemas.openxmlformats.org/officeDocument/2006/relationships/hyperlink" Target="seed-content.docx"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participant/participant-workbook.docx" TargetMode="External"/><Relationship Id="rId23" Type="http://schemas.openxmlformats.org/officeDocument/2006/relationships/hyperlink" Target="../reference/10-cowork-browser.docx" TargetMode="External"/><Relationship Id="rId28" Type="http://schemas.openxmlformats.org/officeDocument/2006/relationships/hyperlink" Target="https://copilot.cloud.microsoft" TargetMode="External"/><Relationship Id="rId10" Type="http://schemas.openxmlformats.org/officeDocument/2006/relationships/hyperlink" Target="facilitator-guide.docx" TargetMode="External"/><Relationship Id="rId19" Type="http://schemas.openxmlformats.org/officeDocument/2006/relationships/hyperlink" Target="https://aka.ms/CustomerCoworkEstimator"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facilitator-answer-key.docx" TargetMode="External"/><Relationship Id="rId14" Type="http://schemas.openxmlformats.org/officeDocument/2006/relationships/hyperlink" Target="facilitator-guide.docx" TargetMode="External"/><Relationship Id="rId22" Type="http://schemas.openxmlformats.org/officeDocument/2006/relationships/hyperlink" Target="../reference/06-responsible-use.docx" TargetMode="External"/><Relationship Id="rId27" Type="http://schemas.openxmlformats.org/officeDocument/2006/relationships/image" Target="media/image1.png"/><Relationship Id="rId30" Type="http://schemas.openxmlformats.org/officeDocument/2006/relationships/hyperlink" Target="seed-content.docx" TargetMode="External"/><Relationship Id="rId8" Type="http://schemas.openxmlformats.org/officeDocument/2006/relationships/hyperlink" Target="seed-conten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5</Pages>
  <Words>1836</Words>
  <Characters>9415</Characters>
  <Application>Microsoft Office Word</Application>
  <DocSecurity>0</DocSecurity>
  <Lines>201</Lines>
  <Paragraphs>100</Paragraphs>
  <ScaleCrop>false</ScaleCrop>
  <Company/>
  <LinksUpToDate>false</LinksUpToDate>
  <CharactersWithSpaces>11164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Pre-Workshop Readiness Checklist</dc:title>
  <dc:subject>Getting Things Done with Copilot Cowork for HR Tasks</dc:subject>
  <dc:creator>Copilot Cowork HR workshop kit</dc:creator>
  <cp:keywords/>
  <cp:lastModifiedBy>Christophe Ragage</cp:lastModifiedBy>
  <cp:revision>3</cp:revision>
  <dcterms:created xsi:type="dcterms:W3CDTF">2026-10-08T00:52:00Z</dcterms:created>
  <dcterms:modified xsi:type="dcterms:W3CDTF">2026-10-08T01:08:00Z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