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RRC Procedure Timing under Handover Delay</w:t>
      </w:r>
    </w:p>
    <w:p>
      <w:r>
        <w:rPr>
          <w:b/>
        </w:rPr>
        <w:t>MATLAB Code</w:t>
      </w:r>
    </w:p>
    <w:p>
      <w:r>
        <w:rPr>
          <w:rFonts w:ascii="Courier New" w:hAnsi="Courier New"/>
          <w:sz w:val="18"/>
        </w:rPr>
        <w:t>clc;</w:t>
        <w:br/>
        <w:t>clear;</w:t>
        <w:br/>
        <w:t>close all;</w:t>
        <w:br/>
        <w:t>% Number of observations</w:t>
        <w:br/>
        <w:t>n = 10;</w:t>
        <w:br/>
        <w:t>% RRC Parameters</w:t>
        <w:br/>
        <w:t>handover_delay = randi([20 100],1,n);      % ms</w:t>
        <w:br/>
        <w:t>signaling_load = randi([10 50],1,n);       % Messages</w:t>
        <w:br/>
        <w:t>setup_time = randi([30 100],1,n);          % ms</w:t>
        <w:br/>
        <w:t>% Calculate throughput and failure rate</w:t>
        <w:br/>
        <w:t>throughput = 100 - 0.5*handover_delay;     % Mbps</w:t>
        <w:br/>
        <w:t>failure_rate = handover_delay/10;          % %</w:t>
        <w:br/>
        <w:t>% Plot graphs</w:t>
        <w:br/>
        <w:t>figure;</w:t>
        <w:br/>
        <w:t>subplot(3,2,1);</w:t>
        <w:br/>
        <w:t>plot(handover_delay,'-o');</w:t>
        <w:br/>
        <w:t>title('Handover Delay');</w:t>
        <w:br/>
        <w:t>ylabel('ms');</w:t>
        <w:br/>
        <w:t>grid on;</w:t>
        <w:br/>
        <w:t>subplot(3,2,2);</w:t>
        <w:br/>
        <w:t>plot(signaling_load,'-o');</w:t>
        <w:br/>
        <w:t>title('Signaling Load');</w:t>
        <w:br/>
        <w:t>ylabel('Messages');</w:t>
        <w:br/>
        <w:t>grid on;</w:t>
        <w:br/>
        <w:t>subplot(3,2,3);</w:t>
        <w:br/>
        <w:t>plot(setup_time,'-o');</w:t>
        <w:br/>
        <w:t>title('Connection Setup Time');</w:t>
        <w:br/>
        <w:t>ylabel('ms');</w:t>
        <w:br/>
        <w:t>grid on;</w:t>
        <w:br/>
        <w:t>subplot(3,2,4);</w:t>
        <w:br/>
        <w:t>plot(throughput,'-o');</w:t>
        <w:br/>
        <w:t>title('Throughput');</w:t>
        <w:br/>
        <w:t>ylabel('Mbps');</w:t>
        <w:br/>
        <w:t>grid on;</w:t>
        <w:br/>
        <w:t>subplot(3,2,5);</w:t>
        <w:br/>
        <w:t>plot(failure_rate,'-o');</w:t>
        <w:br/>
        <w:t>title('Failure Rate');</w:t>
        <w:br/>
        <w:t>ylabel('%');</w:t>
        <w:br/>
        <w:t>grid on;</w:t>
        <w:br/>
        <w:t>% Display average values</w:t>
        <w:br/>
        <w:t>disp('Average Results');</w:t>
        <w:br/>
        <w:t>disp(['Handover Delay = ',num2str(mean(handover_delay)),' ms']);</w:t>
        <w:br/>
        <w:t>disp(['Signaling Load = ',num2str(mean(signaling_load))]);</w:t>
        <w:br/>
        <w:t>disp(['Setup Time = ',num2str(mean(setup_time)),' ms']);</w:t>
        <w:br/>
        <w:t>disp(['Throughput = ',num2str(mean(throughput)),' Mbps']);</w:t>
        <w:br/>
        <w:t>disp(['Failure Rate = ',num2str(mean(failure_rate)),' %']);</w:t>
      </w:r>
    </w:p>
    <w:p>
      <w:pPr>
        <w:pStyle w:val="Heading1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5943600" cy="5129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1c4ab0-5e74-4323-8e54-6985ddb6cb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6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