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Automated Social Media Workflow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Workflow Overview: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This workflow automates the generation, approval, and publishing of social media content across multiple platforms (Instagram, LinkedIn, Twitter/X). It utilizes Google Gemini AI models for content and image generation, integrates with Gmail for approval notifications, and automates content posting through platform APIs and Cloudinary for image hosting.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Features: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1. Automated topic extraction from Google Sheets. 2. AI-driven caption generation for Instagram, LinkedIn, and Twitter/X. 3. Realistic image generation using Gemini AI. 4. Base64 image conversion and upload to Cloudinary. 5. Content approval workflow via Gmail. 6. Automated posting to Instagram, LinkedIn, and Twitter/X. 7. Client notification of successful content posting.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Workflow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Trigger: Google Sheets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Monitors a Google Sheet for newly added media post links.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Captures the latest row for processing.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Wait Node (wait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Introduces a small delay to ensure stable data processing.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 Agent: Topic Extraction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Uses Google Gemini AI to extract the topic from the provided media links.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Outputs strictly in JSON format: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"topic": "&lt;extracted_topic&gt;"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Wait Node (wait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Adds a brief pause before sending data to content generators.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Content Generator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Generates platform-specific captions with relevant hashtags.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Platforms supported: Instagram, LinkedIn, Twitter/X.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 Content Generator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Generates a realistic image prompt based on the topic.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Ensures image adheres to size and resolution recommendations (max 8MB, 1200x627 pixels).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 Image: Google Gemini Image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Produces the image using Gemini-2.0-flash-exp model.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Conditional Check (If Node)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Validates if generated image data exists and is not empty.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Approval Workflow via Gmail (Send-message Node)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Sends an approval email to the client with generated captions and topic details.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Double-approval mechanism implemented: approve or regenerate.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Determines next steps based on client approval: proceed with posting or regenerate content.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Base64 Converter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Converts AI-generated image binary data into base64 for Cloudinary upload.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Cloudinary Image Upload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Uploads image to Cloudinary and retrieves hosted image URL.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to IG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Prepares Instagram post payload with image URL and caption.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Container &amp; Publish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Publishes the prepared content to Instagram using Facebook Graph API.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Twitter/X Media Upload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Uploads the image to Twitter/X and retrieves media ID.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 to X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Publishes post on Twitter/X using the media ID and generated caption.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 to LinkedIn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Publishes the post on LinkedIn with generated caption.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Merge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Consolidates posting results from all platforms.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 Client Notification (Send a message Node)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Sends an HTML email to the client confirming successful content posting.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Includes clickable social media icons linked to each post.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 Benefits: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Saves time and effort in content creation and posting. - Ensures consistent and high-quality AI-generated captions and images. - Centralized approval system via email. - Real-time notifications on content publishing. - Multi-platform coverage for maximum audience engagement.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Technical Requirements: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Google Gemini API credentials. - Gmail OAuth2 credentials. - Cloudinary account for image hosting. - API credentials for Instagram, LinkedIn, and Twitter/X. - Access to Google Sheets for media link input.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 and Maintenance: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Workflow designed for easy scalability and integration of additional social media platforms. - Logs and error handling integrated for smooth operations. - Scheduled maintenance recommended to update API tokens and AI models.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nsolas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20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