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54DC5C" w:rsidP="1E06A04D" w:rsidRDefault="6F54DC5C" w14:paraId="2EE6260E" w14:textId="32BE0BC8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                                         SIMATS ENGINEERING</w:t>
      </w:r>
    </w:p>
    <w:p w:rsidR="610E4AAF" w:rsidP="610E4AAF" w:rsidRDefault="610E4AAF" w14:paraId="5274B6FA" w14:textId="283904A4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Department of Computer Science and Engineering </w:t>
      </w:r>
    </w:p>
    <w:p w:rsidR="610E4AAF" w:rsidP="610E4AAF" w:rsidRDefault="610E4AAF" w14:paraId="53AE3734" w14:textId="29E8A104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ASSESSMENT TOOL2  -CONCEPT MAPPING </w:t>
      </w:r>
    </w:p>
    <w:p w:rsidR="610E4AAF" w:rsidP="610E4AAF" w:rsidRDefault="610E4AAF" w14:paraId="24EEFB3C" w14:textId="0EF1C007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>Course Code:  CSA1205</w:t>
      </w:r>
    </w:p>
    <w:p w:rsidR="610E4AAF" w:rsidP="610E4AAF" w:rsidRDefault="610E4AAF" w14:paraId="722D6789" w14:textId="652D9591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 Course Title: CO Assessed: Computer </w:t>
      </w:r>
      <w:r w:rsidRPr="610E4AAF" w:rsidR="610E4AAF">
        <w:rPr>
          <w:sz w:val="28"/>
          <w:szCs w:val="28"/>
        </w:rPr>
        <w:t xml:space="preserve">Architecture </w:t>
      </w:r>
    </w:p>
    <w:p w:rsidR="610E4AAF" w:rsidP="610E4AAF" w:rsidRDefault="610E4AAF" w14:paraId="3A7532DD" w14:textId="3A19F810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 CO</w:t>
      </w:r>
      <w:r w:rsidRPr="610E4AAF" w:rsidR="610E4AAF">
        <w:rPr>
          <w:sz w:val="28"/>
          <w:szCs w:val="28"/>
        </w:rPr>
        <w:t>1 Assessment: ASSESSMENT TOOL 2- CONCEPT MAPPING</w:t>
      </w:r>
    </w:p>
    <w:p w:rsidR="610E4AAF" w:rsidP="610E4AAF" w:rsidRDefault="610E4AAF" w14:paraId="3041E797" w14:textId="31270EBD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 Weightage: 35% Total Marks: 25 </w:t>
      </w:r>
    </w:p>
    <w:p w:rsidR="610E4AAF" w:rsidP="610E4AAF" w:rsidRDefault="610E4AAF" w14:paraId="37FDDE6F" w14:textId="556CE1DC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CO1Statement: Analyze the functional units of a computer system including CPU, memory, bus structures, and I/O components by examining instruction execution cycles, addressing modes, and performance metrics such as CPI, clock cycles, and </w:t>
      </w:r>
      <w:r w:rsidRPr="610E4AAF" w:rsidR="610E4AAF">
        <w:rPr>
          <w:sz w:val="28"/>
          <w:szCs w:val="28"/>
        </w:rPr>
        <w:t>benchmarking(</w:t>
      </w:r>
      <w:r w:rsidRPr="610E4AAF" w:rsidR="610E4AAF">
        <w:rPr>
          <w:sz w:val="28"/>
          <w:szCs w:val="28"/>
        </w:rPr>
        <w:t>BL4)</w:t>
      </w:r>
    </w:p>
    <w:p w:rsidR="610E4AAF" w:rsidP="610E4AAF" w:rsidRDefault="610E4AAF" w14:paraId="661F8C4E" w14:textId="22993FD1">
      <w:pPr>
        <w:pStyle w:val="Normal"/>
        <w:spacing w:line="360" w:lineRule="auto"/>
        <w:jc w:val="left"/>
      </w:pPr>
      <w:r w:rsidRPr="610E4AAF" w:rsidR="610E4AAF">
        <w:rPr>
          <w:sz w:val="28"/>
          <w:szCs w:val="28"/>
        </w:rPr>
        <w:t xml:space="preserve"> Student Name: RAGAVIV Department: </w:t>
      </w:r>
      <w:r w:rsidRPr="610E4AAF" w:rsidR="610E4AAF">
        <w:rPr>
          <w:sz w:val="28"/>
          <w:szCs w:val="28"/>
        </w:rPr>
        <w:t>B.TECH</w:t>
      </w:r>
      <w:r w:rsidRPr="610E4AAF" w:rsidR="610E4AAF">
        <w:rPr>
          <w:sz w:val="28"/>
          <w:szCs w:val="28"/>
        </w:rPr>
        <w:t>(IT) Reg.No.:</w:t>
      </w:r>
      <w:r w:rsidRPr="610E4AAF" w:rsidR="610E4AAF">
        <w:rPr>
          <w:sz w:val="28"/>
          <w:szCs w:val="28"/>
        </w:rPr>
        <w:t>192421192  Date</w:t>
      </w:r>
      <w:r w:rsidRPr="610E4AAF" w:rsidR="610E4AAF">
        <w:rPr>
          <w:sz w:val="28"/>
          <w:szCs w:val="28"/>
        </w:rPr>
        <w:t xml:space="preserve">: 22:07:2026 </w:t>
      </w:r>
    </w:p>
    <w:p w:rsidR="34521945" w:rsidP="1E06A04D" w:rsidRDefault="34521945" w14:paraId="7A7D5A1E" w14:textId="64984345">
      <w:pPr>
        <w:pStyle w:val="Normal"/>
        <w:spacing w:line="360" w:lineRule="auto"/>
        <w:jc w:val="left"/>
        <w:rPr>
          <w:sz w:val="28"/>
          <w:szCs w:val="28"/>
        </w:rPr>
      </w:pPr>
      <w:r w:rsidRPr="71E5C2E0" w:rsidR="71E5C2E0">
        <w:rPr>
          <w:sz w:val="28"/>
          <w:szCs w:val="28"/>
        </w:rPr>
        <w:t>1.</w:t>
      </w:r>
      <w:r w:rsidRPr="71E5C2E0" w:rsidR="71E5C2E0">
        <w:rPr>
          <w:sz w:val="28"/>
          <w:szCs w:val="28"/>
        </w:rPr>
        <w:t xml:space="preserve">Construct a detailed concept map showing the relationship between CPU (ALU, Control Unit, </w:t>
      </w:r>
      <w:r w:rsidRPr="71E5C2E0" w:rsidR="71E5C2E0">
        <w:rPr>
          <w:sz w:val="28"/>
          <w:szCs w:val="28"/>
        </w:rPr>
        <w:t xml:space="preserve">Registers), memory (cache, RAM), and I/O devices. Extend the map to include </w:t>
      </w:r>
      <w:r w:rsidRPr="71E5C2E0" w:rsidR="71E5C2E0">
        <w:rPr>
          <w:sz w:val="28"/>
          <w:szCs w:val="28"/>
        </w:rPr>
        <w:t>single-bus</w:t>
      </w:r>
      <w:r w:rsidRPr="71E5C2E0" w:rsidR="71E5C2E0">
        <w:rPr>
          <w:sz w:val="28"/>
          <w:szCs w:val="28"/>
        </w:rPr>
        <w:t xml:space="preserve">, </w:t>
      </w:r>
      <w:r w:rsidRPr="71E5C2E0" w:rsidR="71E5C2E0">
        <w:rPr>
          <w:sz w:val="28"/>
          <w:szCs w:val="28"/>
        </w:rPr>
        <w:t xml:space="preserve">multi-bus, and hierarchical bus structures, and clearly illustrate how data and control signals </w:t>
      </w:r>
      <w:r w:rsidRPr="71E5C2E0" w:rsidR="71E5C2E0">
        <w:rPr>
          <w:sz w:val="28"/>
          <w:szCs w:val="28"/>
        </w:rPr>
        <w:t xml:space="preserve">flow among these components during execution. Indicate </w:t>
      </w:r>
      <w:r w:rsidRPr="71E5C2E0" w:rsidR="71E5C2E0">
        <w:rPr>
          <w:sz w:val="28"/>
          <w:szCs w:val="28"/>
        </w:rPr>
        <w:t>possible points</w:t>
      </w:r>
      <w:r w:rsidRPr="71E5C2E0" w:rsidR="71E5C2E0">
        <w:rPr>
          <w:sz w:val="28"/>
          <w:szCs w:val="28"/>
        </w:rPr>
        <w:t xml:space="preserve"> of delay or </w:t>
      </w:r>
      <w:r w:rsidRPr="71E5C2E0" w:rsidR="71E5C2E0">
        <w:rPr>
          <w:sz w:val="28"/>
          <w:szCs w:val="28"/>
        </w:rPr>
        <w:t xml:space="preserve">bottlenecks and how different bus structures </w:t>
      </w:r>
      <w:r w:rsidRPr="71E5C2E0" w:rsidR="71E5C2E0">
        <w:rPr>
          <w:sz w:val="28"/>
          <w:szCs w:val="28"/>
        </w:rPr>
        <w:t>help in improving</w:t>
      </w:r>
      <w:r w:rsidRPr="71E5C2E0" w:rsidR="71E5C2E0">
        <w:rPr>
          <w:sz w:val="28"/>
          <w:szCs w:val="28"/>
        </w:rPr>
        <w:t xml:space="preserve"> performance.</w:t>
      </w:r>
    </w:p>
    <w:p w:rsidR="1E06A04D" w:rsidP="1E06A04D" w:rsidRDefault="1E06A04D" w14:paraId="4CB07475" w14:textId="0D73A837">
      <w:pPr>
        <w:pStyle w:val="Normal"/>
      </w:pPr>
    </w:p>
    <w:p w:rsidR="6A9B5875" w:rsidP="1E06A04D" w:rsidRDefault="6A9B5875" w14:paraId="3850A5BD" w14:textId="6494719C">
      <w:pPr>
        <w:pStyle w:val="Normal"/>
      </w:pPr>
      <w:r w:rsidR="6A9B5875">
        <w:drawing>
          <wp:inline wp14:editId="11266937" wp14:anchorId="6C525E2E">
            <wp:extent cx="5825598" cy="4674226"/>
            <wp:effectExtent l="0" t="0" r="0" b="0"/>
            <wp:docPr id="173339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175757" name="Picture 1940175757"/>
                    <pic:cNvPicPr/>
                  </pic:nvPicPr>
                  <pic:blipFill>
                    <a:blip xmlns:r="http://schemas.openxmlformats.org/officeDocument/2006/relationships" r:embed="rId256165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72" t="11162" r="3307" b="1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5598" cy="46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A04D" w:rsidRDefault="1E06A04D" w14:paraId="72509C81" w14:textId="2E3863CC"/>
    <w:p w:rsidR="1E06A04D" w:rsidP="71E5C2E0" w:rsidRDefault="1E06A04D" w14:paraId="2BDE783B" w14:textId="52293BAB">
      <w:pPr>
        <w:pStyle w:val="Normal"/>
      </w:pPr>
    </w:p>
    <w:p w:rsidR="755A0C69" w:rsidP="1E06A04D" w:rsidRDefault="755A0C69" w14:paraId="1F82EB54" w14:textId="24F419A4">
      <w:pPr>
        <w:spacing w:line="360" w:lineRule="auto"/>
        <w:rPr>
          <w:sz w:val="28"/>
          <w:szCs w:val="28"/>
        </w:rPr>
      </w:pPr>
      <w:r w:rsidRPr="1E06A04D" w:rsidR="755A0C69">
        <w:rPr>
          <w:sz w:val="28"/>
          <w:szCs w:val="28"/>
        </w:rPr>
        <w:t>2.</w:t>
      </w:r>
      <w:r w:rsidRPr="1E06A04D" w:rsidR="3F6E1107">
        <w:rPr>
          <w:sz w:val="28"/>
          <w:szCs w:val="28"/>
        </w:rPr>
        <w:t xml:space="preserve">Develop a comprehensive concept map linking the instruction execution cycle (fetch, decode, </w:t>
      </w:r>
      <w:r w:rsidRPr="1E06A04D" w:rsidR="3F6E1107">
        <w:rPr>
          <w:sz w:val="28"/>
          <w:szCs w:val="28"/>
        </w:rPr>
        <w:t xml:space="preserve">execute) with CPU performance parameters such as CPI, clock cycles, and execution time. </w:t>
      </w:r>
      <w:r w:rsidRPr="1E06A04D" w:rsidR="3F6E1107">
        <w:rPr>
          <w:sz w:val="28"/>
          <w:szCs w:val="28"/>
        </w:rPr>
        <w:t xml:space="preserve">Show how each stage contributes to overall execution time, and include connections to factors </w:t>
      </w:r>
      <w:r w:rsidRPr="1E06A04D" w:rsidR="3F6E1107">
        <w:rPr>
          <w:sz w:val="28"/>
          <w:szCs w:val="28"/>
        </w:rPr>
        <w:t xml:space="preserve">like memory access, instruction complexity, and pipeline stalls. Also, represent how </w:t>
      </w:r>
      <w:r w:rsidRPr="1E06A04D" w:rsidR="3F6E1107">
        <w:rPr>
          <w:sz w:val="28"/>
          <w:szCs w:val="28"/>
        </w:rPr>
        <w:t>benchmarking</w:t>
      </w:r>
      <w:r w:rsidRPr="1E06A04D" w:rsidR="3F6E1107">
        <w:rPr>
          <w:sz w:val="28"/>
          <w:szCs w:val="28"/>
        </w:rPr>
        <w:t xml:space="preserve"> is used to evaluate performance.</w:t>
      </w:r>
    </w:p>
    <w:p w:rsidR="1E06A04D" w:rsidP="1E06A04D" w:rsidRDefault="1E06A04D" w14:paraId="18C3A077" w14:textId="4E8330B9">
      <w:pPr>
        <w:spacing w:line="360" w:lineRule="auto"/>
        <w:rPr>
          <w:sz w:val="28"/>
          <w:szCs w:val="28"/>
        </w:rPr>
      </w:pPr>
    </w:p>
    <w:p w:rsidR="0000431B" w:rsidP="1E06A04D" w:rsidRDefault="0000431B" w14:paraId="57C31AB1" w14:textId="611E9669">
      <w:pPr>
        <w:pStyle w:val="Normal"/>
      </w:pPr>
      <w:r w:rsidR="0000431B">
        <w:drawing>
          <wp:inline wp14:editId="25F71162" wp14:anchorId="4528A35B">
            <wp:extent cx="5915371" cy="4923946"/>
            <wp:effectExtent l="0" t="0" r="0" b="0"/>
            <wp:docPr id="2127142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434728" name="Picture 2013434728"/>
                    <pic:cNvPicPr/>
                  </pic:nvPicPr>
                  <pic:blipFill>
                    <a:blip xmlns:r="http://schemas.openxmlformats.org/officeDocument/2006/relationships" r:embed="rId444120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041" t="11162" r="3125" b="2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371" cy="492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A04D" w:rsidRDefault="1E06A04D" w14:paraId="0EFADB2C" w14:textId="26619D2B"/>
    <w:p w:rsidR="1E06A04D" w:rsidRDefault="1E06A04D" w14:paraId="4EBAF1D3" w14:textId="746EA52B"/>
    <w:p w:rsidR="0000431B" w:rsidP="1E06A04D" w:rsidRDefault="0000431B" w14:paraId="03499614" w14:textId="5348FFC8">
      <w:pPr>
        <w:pStyle w:val="Normal"/>
        <w:spacing w:line="360" w:lineRule="auto"/>
        <w:rPr>
          <w:sz w:val="28"/>
          <w:szCs w:val="28"/>
        </w:rPr>
      </w:pPr>
      <w:r w:rsidRPr="1E06A04D" w:rsidR="0000431B">
        <w:rPr>
          <w:sz w:val="28"/>
          <w:szCs w:val="28"/>
        </w:rPr>
        <w:t>3.</w:t>
      </w:r>
      <w:r w:rsidRPr="1E06A04D" w:rsidR="226D8020">
        <w:rPr>
          <w:sz w:val="28"/>
          <w:szCs w:val="28"/>
        </w:rPr>
        <w:t xml:space="preserve">Create a concept map comparing 8085 and 8086 architectures, including </w:t>
      </w:r>
      <w:r w:rsidRPr="1E06A04D" w:rsidR="226D8020">
        <w:rPr>
          <w:sz w:val="28"/>
          <w:szCs w:val="28"/>
        </w:rPr>
        <w:t>their instruction</w:t>
      </w:r>
      <w:r w:rsidRPr="1E06A04D" w:rsidR="226D8020">
        <w:rPr>
          <w:sz w:val="28"/>
          <w:szCs w:val="28"/>
        </w:rPr>
        <w:t xml:space="preserve"> sets, </w:t>
      </w:r>
      <w:r w:rsidRPr="1E06A04D" w:rsidR="226D8020">
        <w:rPr>
          <w:sz w:val="28"/>
          <w:szCs w:val="28"/>
        </w:rPr>
        <w:t xml:space="preserve">register organization, addressing modes, and memory segmentation (in 8086). Clearly show </w:t>
      </w:r>
      <w:r w:rsidRPr="1E06A04D" w:rsidR="226D8020">
        <w:rPr>
          <w:sz w:val="28"/>
          <w:szCs w:val="28"/>
        </w:rPr>
        <w:t xml:space="preserve">how these architectural features influence program execution, multitasking capability, and </w:t>
      </w:r>
      <w:r w:rsidRPr="1E06A04D" w:rsidR="226D8020">
        <w:rPr>
          <w:sz w:val="28"/>
          <w:szCs w:val="28"/>
        </w:rPr>
        <w:t>efficiency in real-time applications.</w:t>
      </w:r>
    </w:p>
    <w:p w:rsidR="1E06A04D" w:rsidP="1E06A04D" w:rsidRDefault="1E06A04D" w14:paraId="5DFBEBB4" w14:textId="1790A265">
      <w:pPr>
        <w:pStyle w:val="Normal"/>
      </w:pPr>
    </w:p>
    <w:p w:rsidR="00FD7A84" w:rsidP="1E06A04D" w:rsidRDefault="00FD7A84" w14:paraId="4207593D" w14:textId="1E3C2B4B">
      <w:pPr>
        <w:pStyle w:val="Normal"/>
      </w:pPr>
      <w:r>
        <w:drawing>
          <wp:inline wp14:editId="56C7BB5B" wp14:anchorId="7A1B2C45">
            <wp:extent cx="5967934" cy="5227997"/>
            <wp:effectExtent l="0" t="0" r="0" b="0"/>
            <wp:docPr id="1910501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501447" name="Picture 1910501447"/>
                    <pic:cNvPicPr/>
                  </pic:nvPicPr>
                  <pic:blipFill>
                    <a:blip xmlns:r="http://schemas.openxmlformats.org/officeDocument/2006/relationships" r:embed="rId1488413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81" t="9360" r="3950" b="3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7934" cy="52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A04D" w:rsidP="1E06A04D" w:rsidRDefault="1E06A04D" w14:paraId="63413AAE" w14:textId="744CF0B3">
      <w:pPr>
        <w:pStyle w:val="Normal"/>
      </w:pPr>
    </w:p>
    <w:p w:rsidR="1E06A04D" w:rsidP="1E06A04D" w:rsidRDefault="1E06A04D" w14:paraId="1BB9C028" w14:textId="3553CD4A">
      <w:pPr>
        <w:pStyle w:val="Normal"/>
      </w:pPr>
    </w:p>
    <w:p w:rsidR="1E06A04D" w:rsidP="1E06A04D" w:rsidRDefault="1E06A04D" w14:paraId="02A5E197" w14:textId="37EAAAFE">
      <w:pPr>
        <w:pStyle w:val="Normal"/>
      </w:pPr>
    </w:p>
    <w:p w:rsidR="1E06A04D" w:rsidP="1E06A04D" w:rsidRDefault="1E06A04D" w14:paraId="2AE996A5" w14:textId="5CF21900">
      <w:pPr>
        <w:pStyle w:val="Normal"/>
      </w:pPr>
    </w:p>
    <w:p w:rsidR="41A47169" w:rsidP="1E06A04D" w:rsidRDefault="41A47169" w14:paraId="6B1DFD3D" w14:textId="50E2078A">
      <w:pPr>
        <w:pStyle w:val="Normal"/>
        <w:spacing w:line="360" w:lineRule="auto"/>
        <w:rPr>
          <w:sz w:val="28"/>
          <w:szCs w:val="28"/>
        </w:rPr>
      </w:pPr>
      <w:r w:rsidRPr="1E06A04D" w:rsidR="41A47169">
        <w:rPr>
          <w:sz w:val="28"/>
          <w:szCs w:val="28"/>
        </w:rPr>
        <w:t>4</w:t>
      </w:r>
      <w:r w:rsidRPr="1E06A04D" w:rsidR="41A47169">
        <w:rPr>
          <w:sz w:val="28"/>
          <w:szCs w:val="28"/>
        </w:rPr>
        <w:t>.</w:t>
      </w:r>
      <w:r w:rsidRPr="1E06A04D" w:rsidR="04A92640">
        <w:rPr>
          <w:sz w:val="28"/>
          <w:szCs w:val="28"/>
        </w:rPr>
        <w:t>Draw</w:t>
      </w:r>
      <w:r w:rsidRPr="1E06A04D" w:rsidR="04A92640">
        <w:rPr>
          <w:sz w:val="28"/>
          <w:szCs w:val="28"/>
        </w:rPr>
        <w:t xml:space="preserve"> a detailed concept map that connects various addressing modes (immediate, direct, </w:t>
      </w:r>
      <w:r w:rsidRPr="1E06A04D" w:rsidR="04A92640">
        <w:rPr>
          <w:sz w:val="28"/>
          <w:szCs w:val="28"/>
        </w:rPr>
        <w:t xml:space="preserve">register, indirect, indexed) with instruction types (data transfer, arithmetic, control </w:t>
      </w:r>
      <w:r w:rsidRPr="1E06A04D" w:rsidR="04A92640">
        <w:rPr>
          <w:sz w:val="28"/>
          <w:szCs w:val="28"/>
        </w:rPr>
        <w:t xml:space="preserve">instructions). Illustrate how each addressing mode affects memory access time, instruction </w:t>
      </w:r>
      <w:r w:rsidRPr="1E06A04D" w:rsidR="04A92640">
        <w:rPr>
          <w:sz w:val="28"/>
          <w:szCs w:val="28"/>
        </w:rPr>
        <w:t xml:space="preserve">size, and execution speed, and show real-world scenarios where specific addressing modes are </w:t>
      </w:r>
      <w:r w:rsidRPr="1E06A04D" w:rsidR="04A92640">
        <w:rPr>
          <w:sz w:val="28"/>
          <w:szCs w:val="28"/>
        </w:rPr>
        <w:t>preferred</w:t>
      </w:r>
    </w:p>
    <w:p w:rsidR="3AF913F6" w:rsidP="1E06A04D" w:rsidRDefault="3AF913F6" w14:paraId="4C09EE9C" w14:textId="2C0E620F">
      <w:pPr>
        <w:pStyle w:val="Normal"/>
      </w:pPr>
      <w:r w:rsidR="3AF913F6">
        <w:drawing>
          <wp:inline wp14:editId="33F773E4" wp14:anchorId="7A707C9E">
            <wp:extent cx="5798787" cy="4776841"/>
            <wp:effectExtent l="0" t="0" r="0" b="0"/>
            <wp:docPr id="67067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677443" name="Picture 670677443"/>
                    <pic:cNvPicPr/>
                  </pic:nvPicPr>
                  <pic:blipFill>
                    <a:blip xmlns:r="http://schemas.openxmlformats.org/officeDocument/2006/relationships" r:embed="rId1374310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973" t="8215" r="3159" b="48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8787" cy="477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A04D" w:rsidP="1E06A04D" w:rsidRDefault="1E06A04D" w14:paraId="66CB17B1" w14:textId="3402A3C7">
      <w:pPr>
        <w:pStyle w:val="Normal"/>
      </w:pPr>
    </w:p>
    <w:p w:rsidR="1E06A04D" w:rsidP="1E06A04D" w:rsidRDefault="1E06A04D" w14:paraId="4273CBFE" w14:textId="64D0B162">
      <w:pPr>
        <w:pStyle w:val="Normal"/>
      </w:pPr>
    </w:p>
    <w:p w:rsidR="1E06A04D" w:rsidP="1E06A04D" w:rsidRDefault="1E06A04D" w14:paraId="4DD3777B" w14:textId="60AA6E2A">
      <w:pPr>
        <w:pStyle w:val="Normal"/>
      </w:pPr>
    </w:p>
    <w:p w:rsidR="1E06A04D" w:rsidP="1E06A04D" w:rsidRDefault="1E06A04D" w14:paraId="5CB28D4D" w14:textId="0791C235">
      <w:pPr>
        <w:pStyle w:val="Normal"/>
      </w:pPr>
    </w:p>
    <w:p w:rsidR="1E06A04D" w:rsidP="1E06A04D" w:rsidRDefault="1E06A04D" w14:paraId="564A79AB" w14:textId="2775409A">
      <w:pPr>
        <w:pStyle w:val="Normal"/>
      </w:pPr>
    </w:p>
    <w:p w:rsidR="52C73662" w:rsidP="1E06A04D" w:rsidRDefault="52C73662" w14:paraId="10F99CE7" w14:textId="65CB655F">
      <w:pPr>
        <w:pStyle w:val="Normal"/>
        <w:spacing w:line="360" w:lineRule="auto"/>
        <w:rPr>
          <w:sz w:val="28"/>
          <w:szCs w:val="28"/>
        </w:rPr>
      </w:pPr>
      <w:r w:rsidRPr="1E06A04D" w:rsidR="52C73662">
        <w:rPr>
          <w:sz w:val="28"/>
          <w:szCs w:val="28"/>
        </w:rPr>
        <w:t>5.</w:t>
      </w:r>
      <w:r w:rsidRPr="1E06A04D" w:rsidR="462BACAC">
        <w:rPr>
          <w:sz w:val="28"/>
          <w:szCs w:val="28"/>
        </w:rPr>
        <w:t xml:space="preserve">Prepare an elaborate concept map integrating number systems (binary and hexadecimal) with </w:t>
      </w:r>
      <w:r w:rsidRPr="1E06A04D" w:rsidR="5E099AC5">
        <w:rPr>
          <w:sz w:val="28"/>
          <w:szCs w:val="28"/>
        </w:rPr>
        <w:t>i</w:t>
      </w:r>
      <w:r w:rsidRPr="1E06A04D" w:rsidR="462BACAC">
        <w:rPr>
          <w:sz w:val="28"/>
          <w:szCs w:val="28"/>
        </w:rPr>
        <w:t xml:space="preserve">nstruction representation, memory storage, and debugging processes. Show how data is </w:t>
      </w:r>
      <w:r w:rsidRPr="1E06A04D" w:rsidR="462BACAC">
        <w:rPr>
          <w:sz w:val="28"/>
          <w:szCs w:val="28"/>
        </w:rPr>
        <w:t xml:space="preserve">converted between formats, how instructions are stored and interpreted by the CPU, and why </w:t>
      </w:r>
      <w:r w:rsidRPr="1E06A04D" w:rsidR="462BACAC">
        <w:rPr>
          <w:sz w:val="28"/>
          <w:szCs w:val="28"/>
        </w:rPr>
        <w:t>hexadecimal representation is commonly used in low-level programming and system design.</w:t>
      </w:r>
    </w:p>
    <w:p w:rsidR="1E06A04D" w:rsidP="1E06A04D" w:rsidRDefault="1E06A04D" w14:paraId="3E913DD9" w14:textId="23AFD109">
      <w:pPr>
        <w:pStyle w:val="Normal"/>
      </w:pPr>
    </w:p>
    <w:p w:rsidR="1E06A04D" w:rsidP="1E06A04D" w:rsidRDefault="1E06A04D" w14:paraId="160B0CE7" w14:textId="466D2FBC">
      <w:pPr>
        <w:pStyle w:val="Normal"/>
      </w:pPr>
    </w:p>
    <w:p w:rsidR="3AF913F6" w:rsidP="1E06A04D" w:rsidRDefault="3AF913F6" w14:paraId="5EDF54A1" w14:textId="0359F669">
      <w:pPr>
        <w:pStyle w:val="Normal"/>
      </w:pPr>
      <w:r w:rsidR="3AF913F6">
        <w:drawing>
          <wp:inline wp14:editId="3C295A6A" wp14:anchorId="3E3AA25E">
            <wp:extent cx="5991268" cy="4305356"/>
            <wp:effectExtent l="0" t="0" r="0" b="0"/>
            <wp:docPr id="359716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716946" name="Picture 359716946"/>
                    <pic:cNvPicPr/>
                  </pic:nvPicPr>
                  <pic:blipFill>
                    <a:blip xmlns:r="http://schemas.openxmlformats.org/officeDocument/2006/relationships" r:embed="rId1560276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243" t="10933" r="7532" b="114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1268" cy="430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6A04D" w:rsidP="1E06A04D" w:rsidRDefault="1E06A04D" w14:paraId="01F29F3D" w14:textId="50C0D642">
      <w:pPr>
        <w:pStyle w:val="Normal"/>
      </w:pPr>
    </w:p>
    <w:p w:rsidR="1E06A04D" w:rsidP="1E06A04D" w:rsidRDefault="1E06A04D" w14:paraId="7D372A51" w14:textId="5B4934E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5a5e2dbb02345b6"/>
      <w:footerReference w:type="default" r:id="Rcc195686fb4f4e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06A04D" w:rsidTr="1E06A04D" w14:paraId="0C61E0B5">
      <w:trPr>
        <w:trHeight w:val="300"/>
      </w:trPr>
      <w:tc>
        <w:tcPr>
          <w:tcW w:w="3120" w:type="dxa"/>
          <w:tcMar/>
        </w:tcPr>
        <w:p w:rsidR="1E06A04D" w:rsidP="1E06A04D" w:rsidRDefault="1E06A04D" w14:paraId="66BC17D2" w14:textId="20DEB32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06A04D" w:rsidP="1E06A04D" w:rsidRDefault="1E06A04D" w14:paraId="635ED1CD" w14:textId="335E2B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06A04D" w:rsidP="1E06A04D" w:rsidRDefault="1E06A04D" w14:paraId="313507B7" w14:textId="2FA7A768">
          <w:pPr>
            <w:pStyle w:val="Header"/>
            <w:bidi w:val="0"/>
            <w:ind w:right="-115"/>
            <w:jc w:val="right"/>
          </w:pPr>
        </w:p>
      </w:tc>
    </w:tr>
  </w:tbl>
  <w:p w:rsidR="1E06A04D" w:rsidP="1E06A04D" w:rsidRDefault="1E06A04D" w14:paraId="735BCC8B" w14:textId="0E0B90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06A04D" w:rsidTr="1E06A04D" w14:paraId="08B62B40">
      <w:trPr>
        <w:trHeight w:val="300"/>
      </w:trPr>
      <w:tc>
        <w:tcPr>
          <w:tcW w:w="3120" w:type="dxa"/>
          <w:tcMar/>
        </w:tcPr>
        <w:p w:rsidR="1E06A04D" w:rsidP="1E06A04D" w:rsidRDefault="1E06A04D" w14:paraId="4D5D1B73" w14:textId="1857BC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06A04D" w:rsidP="1E06A04D" w:rsidRDefault="1E06A04D" w14:paraId="4CD9668E" w14:textId="65B421C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06A04D" w:rsidP="1E06A04D" w:rsidRDefault="1E06A04D" w14:paraId="45BAE3A9" w14:textId="289449BE">
          <w:pPr>
            <w:pStyle w:val="Header"/>
            <w:bidi w:val="0"/>
            <w:ind w:right="-115"/>
            <w:jc w:val="right"/>
          </w:pPr>
        </w:p>
      </w:tc>
    </w:tr>
  </w:tbl>
  <w:p w:rsidR="1E06A04D" w:rsidP="1E06A04D" w:rsidRDefault="1E06A04D" w14:paraId="3F5958E5" w14:textId="339E808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B7206"/>
    <w:rsid w:val="0000431B"/>
    <w:rsid w:val="00BFE87F"/>
    <w:rsid w:val="00FD7A84"/>
    <w:rsid w:val="025CDBD0"/>
    <w:rsid w:val="04A92640"/>
    <w:rsid w:val="04F6D933"/>
    <w:rsid w:val="05F30715"/>
    <w:rsid w:val="06ADA25F"/>
    <w:rsid w:val="0999A3E1"/>
    <w:rsid w:val="13432184"/>
    <w:rsid w:val="187F00BE"/>
    <w:rsid w:val="19F0F867"/>
    <w:rsid w:val="1CA4DB22"/>
    <w:rsid w:val="1DD8332B"/>
    <w:rsid w:val="1E06A04D"/>
    <w:rsid w:val="1EB6D9AA"/>
    <w:rsid w:val="226D8020"/>
    <w:rsid w:val="2425C5E2"/>
    <w:rsid w:val="243798FF"/>
    <w:rsid w:val="2641FC17"/>
    <w:rsid w:val="32CA72C5"/>
    <w:rsid w:val="3347680B"/>
    <w:rsid w:val="34402123"/>
    <w:rsid w:val="34521945"/>
    <w:rsid w:val="34D9DB06"/>
    <w:rsid w:val="35296665"/>
    <w:rsid w:val="37444DA7"/>
    <w:rsid w:val="3AF913F6"/>
    <w:rsid w:val="3F6E1107"/>
    <w:rsid w:val="40BA2D46"/>
    <w:rsid w:val="417DC258"/>
    <w:rsid w:val="41A47169"/>
    <w:rsid w:val="462BACAC"/>
    <w:rsid w:val="47835D06"/>
    <w:rsid w:val="4912C8F5"/>
    <w:rsid w:val="49903323"/>
    <w:rsid w:val="52C73662"/>
    <w:rsid w:val="541CC81E"/>
    <w:rsid w:val="55632CCB"/>
    <w:rsid w:val="5E099AC5"/>
    <w:rsid w:val="60599531"/>
    <w:rsid w:val="610E4AAF"/>
    <w:rsid w:val="616FB1FD"/>
    <w:rsid w:val="617CF968"/>
    <w:rsid w:val="66D8B55B"/>
    <w:rsid w:val="69248E4D"/>
    <w:rsid w:val="695B5A9D"/>
    <w:rsid w:val="6A9B5875"/>
    <w:rsid w:val="6D26AFF7"/>
    <w:rsid w:val="6E33068C"/>
    <w:rsid w:val="6F54DC5C"/>
    <w:rsid w:val="71E5C2E0"/>
    <w:rsid w:val="728FA1A1"/>
    <w:rsid w:val="72F5A396"/>
    <w:rsid w:val="75506487"/>
    <w:rsid w:val="755A0C69"/>
    <w:rsid w:val="7A39C764"/>
    <w:rsid w:val="7A7B7206"/>
    <w:rsid w:val="7A84B01A"/>
    <w:rsid w:val="7AA9551F"/>
    <w:rsid w:val="7B89294A"/>
    <w:rsid w:val="7EDBB892"/>
    <w:rsid w:val="7F2A8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CDDC"/>
  <w15:chartTrackingRefBased/>
  <w15:docId w15:val="{BDFA617A-5685-40ED-AA5A-6D0FCE19CA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E06A04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06A04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56165453" /><Relationship Type="http://schemas.openxmlformats.org/officeDocument/2006/relationships/image" Target="/media/image2.png" Id="rId444120953" /><Relationship Type="http://schemas.openxmlformats.org/officeDocument/2006/relationships/image" Target="/media/image3.png" Id="rId1488413577" /><Relationship Type="http://schemas.openxmlformats.org/officeDocument/2006/relationships/image" Target="/media/image4.png" Id="rId1374310036" /><Relationship Type="http://schemas.openxmlformats.org/officeDocument/2006/relationships/image" Target="/media/image5.png" Id="rId1560276057" /><Relationship Type="http://schemas.openxmlformats.org/officeDocument/2006/relationships/header" Target="header.xml" Id="R85a5e2dbb02345b6" /><Relationship Type="http://schemas.openxmlformats.org/officeDocument/2006/relationships/footer" Target="footer.xml" Id="Rcc195686fb4f4e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2026-07-22T14:58:35.1824644Z</dcterms:created>
  <dcterms:modified xsi:type="dcterms:W3CDTF">2026-07-24T13:36:48.3103635Z</dcterms:modified>
  <dc:creator>ragaviv882@gmail.com</dc:creator>
  <lastModifiedBy>Guest User</lastModifiedBy>
</coreProperties>
</file>