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国境の長いトンネルを抜けると雪国であった。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Full-text search inside attachments.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Mixed </w:t>
      </w:r>
      <w:r>
        <w:rPr/>
        <w:t xml:space="preserve">混在 </w:t>
      </w:r>
      <w:r>
        <w:rPr/>
        <w:t>line with A&amp;B.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Arial Unicode M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游明朝体" w:cs="Arial Unicode MS"/>
      <w:color w:val="auto"/>
      <w:sz w:val="24"/>
      <w:szCs w:val="24"/>
      <w:lang w:val="en-US" w:eastAsia="ja-JP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体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ヒラギノ角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cp:revision>0</cp:revision>
  <dc:subject/>
  <dc:title/>
</cp:coreProperties>
</file>