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704AD" w14:textId="77777777" w:rsidR="00AC30E4" w:rsidRDefault="00000000">
      <w:r>
        <w:t>No Addone</w:t>
      </w:r>
    </w:p>
    <w:p w14:paraId="6D2B3630" w14:textId="77777777" w:rsidR="00AC30E4" w:rsidRDefault="00AC30E4"/>
    <w:p w14:paraId="2DCACB5F" w14:textId="77777777" w:rsidR="00AC30E4" w:rsidRDefault="00AC30E4"/>
    <w:p w14:paraId="57E8BF9F" w14:textId="77777777" w:rsidR="00AC30E4" w:rsidRDefault="00000000">
      <w:r>
        <w:t>لايوجد vas</w:t>
      </w:r>
    </w:p>
    <w:p w14:paraId="170C14E0" w14:textId="77777777" w:rsidR="00AC30E4" w:rsidRDefault="00000000">
      <w:r>
        <w:t>---</w:t>
      </w:r>
    </w:p>
    <w:p w14:paraId="45898E3F" w14:textId="77777777" w:rsidR="00AC30E4" w:rsidRDefault="00000000">
      <w:r>
        <w:t>Services Discerbtion:</w:t>
      </w:r>
    </w:p>
    <w:p w14:paraId="4922DB8E" w14:textId="77777777" w:rsidR="00AC30E4" w:rsidRDefault="00000000">
      <w:r>
        <w:t>STC MODAR Service provides private Network Infrastructure, Like Access points, Switches, Routers for employees and a public Wi-Fi network for guests in on one fully managed end-to-end solution. The service includes built-in security and handles up to 512 users per access point for certain models. Plus, it grows with your business, from a single access point to a large network with thousands of access points.</w:t>
      </w:r>
    </w:p>
    <w:p w14:paraId="594DBA2A" w14:textId="77777777" w:rsidR="00AC30E4" w:rsidRDefault="00AC30E4"/>
    <w:p w14:paraId="15EBC676" w14:textId="77777777" w:rsidR="00AC30E4" w:rsidRDefault="00AC30E4"/>
    <w:p w14:paraId="1129513F" w14:textId="77777777" w:rsidR="00AC30E4" w:rsidRDefault="00000000">
      <w:r>
        <w:t>وصف الخدمة:</w:t>
      </w:r>
    </w:p>
    <w:p w14:paraId="791E9016" w14:textId="77777777" w:rsidR="00AC30E4" w:rsidRDefault="00000000">
      <w:r>
        <w:t>خدمة مُدار توفر البنية التحتية للشبكات ويتم ادارتها من قبل مختصين في مركز التحكم الرئيسي (NOC) لدى الإتصالات السعودية، وتشمل توفير شبكة (Wi\-Fi) والموزعات الرئيسية والفرعية ((Switches وأجهزة التوجيه (Routers) والشبكات الواسعة (SD-WAN) مع تركيبها وإعدادها وذلك من خلال نظام فوترة شهري وثابت.</w:t>
      </w:r>
    </w:p>
    <w:p w14:paraId="248A90A8" w14:textId="77777777" w:rsidR="00AC30E4" w:rsidRDefault="00000000">
      <w:r>
        <w:t>---</w:t>
      </w:r>
    </w:p>
    <w:p w14:paraId="72DC4FD3" w14:textId="77777777" w:rsidR="00AC30E4" w:rsidRDefault="00000000">
      <w:r>
        <w:t>Features translated into benefits</w:t>
      </w:r>
    </w:p>
    <w:p w14:paraId="08EF46D8" w14:textId="77777777" w:rsidR="00AC30E4" w:rsidRDefault="00AC30E4"/>
    <w:p w14:paraId="5E7D833D" w14:textId="77777777" w:rsidR="00AC30E4" w:rsidRDefault="00000000">
      <w:r>
        <w:t>Network Management System Dashboard.</w:t>
      </w:r>
    </w:p>
    <w:p w14:paraId="1020B2E6" w14:textId="77777777" w:rsidR="00AC30E4" w:rsidRDefault="00000000">
      <w:r>
        <w:t>Ability to communicate with both 2.4GHz devices and 5GHz Devices.</w:t>
      </w:r>
    </w:p>
    <w:p w14:paraId="517BDF12" w14:textId="77777777" w:rsidR="00AC30E4" w:rsidRDefault="00000000">
      <w:r>
        <w:t>User Analytics.</w:t>
      </w:r>
    </w:p>
    <w:p w14:paraId="18299440" w14:textId="77777777" w:rsidR="00AC30E4" w:rsidRDefault="00000000">
      <w:r>
        <w:t>Role Based Access Control.</w:t>
      </w:r>
    </w:p>
    <w:p w14:paraId="0E292582" w14:textId="77777777" w:rsidR="00AC30E4" w:rsidRDefault="00000000">
      <w:r>
        <w:t>STC manages and provides end-to-end SLA from an Integrated Operations Center (STC-IOC).</w:t>
      </w:r>
    </w:p>
    <w:p w14:paraId="5B909FED" w14:textId="77777777" w:rsidR="00AC30E4" w:rsidRDefault="00000000">
      <w:r>
        <w:t>Cost Control.</w:t>
      </w:r>
    </w:p>
    <w:p w14:paraId="56542DAC" w14:textId="77777777" w:rsidR="00AC30E4" w:rsidRDefault="00000000">
      <w:r>
        <w:t>Software Patching.</w:t>
      </w:r>
    </w:p>
    <w:p w14:paraId="766912DF" w14:textId="77777777" w:rsidR="00AC30E4" w:rsidRDefault="00000000">
      <w:r>
        <w:t>Monthly detailed report.</w:t>
      </w:r>
    </w:p>
    <w:p w14:paraId="3805EABA" w14:textId="77777777" w:rsidR="00AC30E4" w:rsidRDefault="00000000">
      <w:r>
        <w:lastRenderedPageBreak/>
        <w:t>Device Upgrade Management.</w:t>
      </w:r>
    </w:p>
    <w:p w14:paraId="560AA2D5" w14:textId="77777777" w:rsidR="00AC30E4" w:rsidRDefault="00000000">
      <w:r>
        <w:t>Technical Support 24/7.</w:t>
      </w:r>
    </w:p>
    <w:p w14:paraId="7115A73C" w14:textId="77777777" w:rsidR="00AC30E4" w:rsidRDefault="00000000">
      <w:r>
        <w:t>High Security.</w:t>
      </w:r>
    </w:p>
    <w:p w14:paraId="66BD8B2D" w14:textId="77777777" w:rsidR="00AC30E4" w:rsidRDefault="00000000">
      <w:r>
        <w:t>Single unified billing and technical support (Access Points/Switches).​</w:t>
      </w:r>
    </w:p>
    <w:p w14:paraId="10912A39" w14:textId="77777777" w:rsidR="00AC30E4" w:rsidRDefault="00AC30E4"/>
    <w:p w14:paraId="2C0D7D43" w14:textId="77777777" w:rsidR="00AC30E4" w:rsidRDefault="00AC30E4"/>
    <w:p w14:paraId="1C8B41CB" w14:textId="77777777" w:rsidR="00AC30E4" w:rsidRDefault="00AC30E4"/>
    <w:p w14:paraId="2567C30B" w14:textId="77777777" w:rsidR="00AC30E4" w:rsidRDefault="00000000">
      <w:r>
        <w:t>الميزات و فوائد</w:t>
      </w:r>
    </w:p>
    <w:p w14:paraId="18B23C9D" w14:textId="77777777" w:rsidR="00AC30E4" w:rsidRDefault="00AC30E4"/>
    <w:p w14:paraId="08CC0EAF" w14:textId="77777777" w:rsidR="00AC30E4" w:rsidRDefault="00000000">
      <w:r>
        <w:t>الخدمة مزودة من منصه خوادم لدى مركز المعلومات في الإتصالات السعودية</w:t>
      </w:r>
    </w:p>
    <w:p w14:paraId="175BF32B" w14:textId="77777777" w:rsidR="00AC30E4" w:rsidRDefault="00000000">
      <w:r>
        <w:t>توفير لوحه معلومات لحالة أجهزة الشبكة وكفاءة استخدامها</w:t>
      </w:r>
    </w:p>
    <w:p w14:paraId="3D8C76D0" w14:textId="77777777" w:rsidR="00AC30E4" w:rsidRDefault="00000000">
      <w:r>
        <w:t>إستكشاف الأعطال وإصلاحها لضمان استمرارية الخدمة</w:t>
      </w:r>
    </w:p>
    <w:p w14:paraId="50B6DA42" w14:textId="77777777" w:rsidR="00AC30E4" w:rsidRDefault="00000000">
      <w:r>
        <w:t>الدعم الفني على مدار 24 ساعة من مركز التحكم لدى الإتصالات السعودية</w:t>
      </w:r>
    </w:p>
    <w:p w14:paraId="11E007DF" w14:textId="77777777" w:rsidR="00AC30E4" w:rsidRDefault="00000000">
      <w:r>
        <w:t>إنشاء التقارير عن الشبكة وإرساله إلى العميل عبر البريد الإلكتروني شهريًا</w:t>
      </w:r>
    </w:p>
    <w:p w14:paraId="5A9AAD15" w14:textId="77777777" w:rsidR="00AC30E4" w:rsidRDefault="00000000">
      <w:r>
        <w:t>تقديم تقارير استخدام البيانات للعملاء</w:t>
      </w:r>
    </w:p>
    <w:p w14:paraId="7AEEEBDF" w14:textId="77777777" w:rsidR="00AC30E4" w:rsidRDefault="00AC30E4"/>
    <w:p w14:paraId="3ADBC3C5" w14:textId="77777777" w:rsidR="00AC30E4" w:rsidRDefault="00AC30E4"/>
    <w:p w14:paraId="1BF23CDA" w14:textId="77777777" w:rsidR="00AC30E4" w:rsidRDefault="00AC30E4"/>
    <w:p w14:paraId="37153A55" w14:textId="77777777" w:rsidR="00AC30E4" w:rsidRDefault="00000000">
      <w:r>
        <w:t>---</w:t>
      </w:r>
    </w:p>
    <w:p w14:paraId="5FFEEB56" w14:textId="77777777" w:rsidR="00AC30E4" w:rsidRDefault="00000000">
      <w:r>
        <w:t xml:space="preserve">Launch date </w:t>
      </w:r>
      <w:proofErr w:type="gramStart"/>
      <w:r>
        <w:t>2020</w:t>
      </w:r>
      <w:proofErr w:type="gramEnd"/>
    </w:p>
    <w:p w14:paraId="51972D50" w14:textId="77777777" w:rsidR="00AC30E4" w:rsidRDefault="00AC30E4"/>
    <w:p w14:paraId="2FB2458F" w14:textId="77777777" w:rsidR="00AC30E4" w:rsidRDefault="00000000">
      <w:r>
        <w:t>تاريخ الاطلاق 2020</w:t>
      </w:r>
    </w:p>
    <w:p w14:paraId="65233D36" w14:textId="77777777" w:rsidR="00AC30E4" w:rsidRDefault="00000000">
      <w:r>
        <w:t>---</w:t>
      </w:r>
    </w:p>
    <w:p w14:paraId="13F03EA6" w14:textId="77777777" w:rsidR="00AC30E4" w:rsidRDefault="00000000">
      <w:r>
        <w:t>Pre-Requisites : Unavailable</w:t>
      </w:r>
    </w:p>
    <w:p w14:paraId="02A02DB7" w14:textId="77777777" w:rsidR="00AC30E4" w:rsidRDefault="00000000">
      <w:r>
        <w:t>---</w:t>
      </w:r>
    </w:p>
    <w:p w14:paraId="56067CED" w14:textId="77777777" w:rsidR="00AC30E4" w:rsidRDefault="00000000">
      <w:r>
        <w:t>Product Manager : Unavailable</w:t>
      </w:r>
    </w:p>
    <w:p w14:paraId="51F379D3" w14:textId="77777777" w:rsidR="00AC30E4" w:rsidRDefault="00000000">
      <w:r>
        <w:lastRenderedPageBreak/>
        <w:t>---</w:t>
      </w:r>
    </w:p>
    <w:p w14:paraId="04956973" w14:textId="77777777" w:rsidR="00AC30E4" w:rsidRDefault="00000000">
      <w:r>
        <w:t>Target Segment : Unavailable</w:t>
      </w:r>
    </w:p>
    <w:p w14:paraId="72FB136D" w14:textId="77777777" w:rsidR="00AC30E4" w:rsidRDefault="00000000">
      <w:r>
        <w:t>---</w:t>
      </w:r>
    </w:p>
    <w:p w14:paraId="252534B6" w14:textId="77777777" w:rsidR="00AC30E4" w:rsidRDefault="00000000">
      <w:r>
        <w:t>Terms and conditions</w:t>
      </w:r>
    </w:p>
    <w:p w14:paraId="1F63E430" w14:textId="77777777" w:rsidR="00AC30E4" w:rsidRDefault="00000000">
      <w:r>
        <w:t>All Prices are in Saudi Riyals</w:t>
      </w:r>
    </w:p>
    <w:p w14:paraId="5635D682" w14:textId="77777777" w:rsidR="00AC30E4" w:rsidRDefault="00000000">
      <w:r>
        <w:t>Offer valid for 30 days from the date of submission.</w:t>
      </w:r>
    </w:p>
    <w:p w14:paraId="6A732798" w14:textId="77777777" w:rsidR="00AC30E4" w:rsidRDefault="00000000">
      <w:r>
        <w:t>For all STC standard services, STC standard terms &amp; conditions apply.</w:t>
      </w:r>
    </w:p>
    <w:p w14:paraId="5EC2E169" w14:textId="77777777" w:rsidR="00AC30E4" w:rsidRDefault="00000000">
      <w:r>
        <w:t>STC will carry out a feasibility study and confirm site availability and readiness after receipt of an official request.</w:t>
      </w:r>
    </w:p>
    <w:p w14:paraId="754E6843" w14:textId="77777777" w:rsidR="00AC30E4" w:rsidRDefault="00000000">
      <w:r>
        <w:t>Minimum contract commitment is 1 year.</w:t>
      </w:r>
    </w:p>
    <w:p w14:paraId="5C02BA7D" w14:textId="77777777" w:rsidR="00AC30E4" w:rsidRDefault="00000000">
      <w:r>
        <w:t>Ordering and delivery of hardware at Customer site takes between 4-6 weeks from the time PO received.</w:t>
      </w:r>
    </w:p>
    <w:p w14:paraId="6FB939AE" w14:textId="77777777" w:rsidR="00AC30E4" w:rsidRDefault="00000000">
      <w:r>
        <w:t>This document contains STC proprietary information and is supplied to you for the express purpose of evaluating the details concerning STC products and services. This document is not to be disclosed or transferred outside your organization without prior written consent of a duly authorized representative of STC and may not be copied or reproduced in any form or by any means except internally within your organization in order to enable such evaluation.</w:t>
      </w:r>
    </w:p>
    <w:p w14:paraId="2FE6B41C" w14:textId="77777777" w:rsidR="00AC30E4" w:rsidRDefault="00000000">
      <w:r>
        <w:t>We earnestly hope that you will find the offer attractive and are looking forward to receiving your valuable order. Please feel free to contact us for any additional information/clarification you may require regarding this service.</w:t>
      </w:r>
    </w:p>
    <w:p w14:paraId="40985F3A" w14:textId="77777777" w:rsidR="00AC30E4" w:rsidRDefault="00AC30E4"/>
    <w:p w14:paraId="308A11BB" w14:textId="77777777" w:rsidR="00AC30E4" w:rsidRDefault="00AC30E4"/>
    <w:p w14:paraId="3BD70EB9" w14:textId="77777777" w:rsidR="00AC30E4" w:rsidRDefault="00AC30E4"/>
    <w:p w14:paraId="445C963D" w14:textId="77777777" w:rsidR="00AC30E4" w:rsidRDefault="00AC30E4"/>
    <w:p w14:paraId="2EFC837E" w14:textId="77777777" w:rsidR="00AC30E4" w:rsidRDefault="00AC30E4"/>
    <w:p w14:paraId="284D50BE" w14:textId="77777777" w:rsidR="00AC30E4" w:rsidRDefault="00000000">
      <w:r>
        <w:t>الشروط والأحكام</w:t>
      </w:r>
    </w:p>
    <w:p w14:paraId="391F45F1" w14:textId="77777777" w:rsidR="00AC30E4" w:rsidRDefault="00AC30E4"/>
    <w:p w14:paraId="7FCAFBE0" w14:textId="77777777" w:rsidR="00AC30E4" w:rsidRDefault="00000000">
      <w:r>
        <w:t>·        عرض الأسعار صالح لمدة 30 يوماً من تاريخ التقديم.</w:t>
      </w:r>
    </w:p>
    <w:p w14:paraId="292DAB99" w14:textId="77777777" w:rsidR="00AC30E4" w:rsidRDefault="00000000">
      <w:r>
        <w:t>·        لا تشمل الأسعار أعلاه أي جهاز/ راوتر.</w:t>
      </w:r>
    </w:p>
    <w:p w14:paraId="581CE3B9" w14:textId="77777777" w:rsidR="00AC30E4" w:rsidRDefault="00000000">
      <w:r>
        <w:lastRenderedPageBreak/>
        <w:t>·        في حالة إلغاء الخدمة، سيتم دفع الرسوم الشهرية الأصلية بأثر رجعي.</w:t>
      </w:r>
    </w:p>
    <w:p w14:paraId="6759138F" w14:textId="77777777" w:rsidR="00AC30E4" w:rsidRDefault="00000000">
      <w:r>
        <w:t>·        ستقوم شركة الاتصالات السعودية بعد استلام الطلب الرسمي بإجراء دراسة جدوى وتأكيد جاهزية الموقع.</w:t>
      </w:r>
    </w:p>
    <w:p w14:paraId="5F504F9B" w14:textId="77777777" w:rsidR="00AC30E4" w:rsidRDefault="00000000">
      <w:r>
        <w:t>·        بالنسبة لجميع الخدمات القياسية لشركة الاتصالات السعودية، تطبق شروط وأحكام STC القياسية.</w:t>
      </w:r>
    </w:p>
    <w:p w14:paraId="270AD469" w14:textId="77777777" w:rsidR="00AC30E4" w:rsidRDefault="00000000">
      <w:r>
        <w:t>·        تحتوي هذه الوثيقة على معلومات خاصة بشركة الاتصالات السعودية تم تزويدك بها بغرض تقييم التفاصيل المتعلقة بمنتجات وخدمات شركة الاتصالات السعودية. ولا ينبغي الكشف عن هذه الوثيقة أو نقلها خارج مؤسستك دون الحصول على موافقة كتابية مسبقة من ممثل رسمي معتمد من شركة الاتصالات السعودية ولا يجوز نسخها أو استنساخها بأي شكل من الأشكال أو بأي وسيلة إلا داخلياً داخل مؤسستك من أجل تحقيق هذا التقييم.</w:t>
      </w:r>
    </w:p>
    <w:p w14:paraId="65839795" w14:textId="77777777" w:rsidR="00AC30E4" w:rsidRDefault="00AC30E4"/>
    <w:p w14:paraId="045B2E5C" w14:textId="77777777" w:rsidR="00AC30E4" w:rsidRDefault="00000000">
      <w:r>
        <w:t>---</w:t>
      </w:r>
    </w:p>
    <w:p w14:paraId="7D1E7D9F" w14:textId="77777777" w:rsidR="00AC30E4" w:rsidRDefault="00000000">
      <w:r>
        <w:t>1- هل يدعم مدار Wi-Fi 6؟</w:t>
      </w:r>
    </w:p>
    <w:p w14:paraId="15C63660" w14:textId="77777777" w:rsidR="00AC30E4" w:rsidRDefault="00000000">
      <w:r>
        <w:t>نعم، Wi-Fi 6 مدعومة.</w:t>
      </w:r>
    </w:p>
    <w:p w14:paraId="7020ACDB" w14:textId="77777777" w:rsidR="00AC30E4" w:rsidRDefault="00AC30E4"/>
    <w:p w14:paraId="30943F4D" w14:textId="77777777" w:rsidR="00AC30E4" w:rsidRDefault="00000000">
      <w:r>
        <w:t>2- هل تدعم مدار 5 جيجا هرتز؟</w:t>
      </w:r>
    </w:p>
    <w:p w14:paraId="424D3C79" w14:textId="77777777" w:rsidR="00AC30E4" w:rsidRDefault="00000000">
      <w:r>
        <w:t>تدعم نقاط الوصول نطاقي التردد 2.4G و5G.</w:t>
      </w:r>
    </w:p>
    <w:p w14:paraId="2815BD15" w14:textId="77777777" w:rsidR="00AC30E4" w:rsidRDefault="00AC30E4"/>
    <w:p w14:paraId="6503A146" w14:textId="77777777" w:rsidR="00AC30E4" w:rsidRDefault="00000000">
      <w:r>
        <w:t>3- هل يمكنني حظر التطبيقات لاستخدامها لمستخدمين محددين؟</w:t>
      </w:r>
    </w:p>
    <w:p w14:paraId="574EE1AE" w14:textId="77777777" w:rsidR="00AC30E4" w:rsidRDefault="00000000">
      <w:r>
        <w:t>نعم، يمكن للمسؤولين تصفية التطبيقات المحددة لمجموعة محددة من المستخدمين</w:t>
      </w:r>
    </w:p>
    <w:p w14:paraId="0834B598" w14:textId="77777777" w:rsidR="00AC30E4" w:rsidRDefault="00AC30E4"/>
    <w:p w14:paraId="6927327A" w14:textId="77777777" w:rsidR="00AC30E4" w:rsidRDefault="00000000">
      <w:r>
        <w:t>4- هل يدعم مدار المصادقة والتشفير للوصول اللاسلكي؟</w:t>
      </w:r>
    </w:p>
    <w:p w14:paraId="1FC85D3F" w14:textId="77777777" w:rsidR="00AC30E4" w:rsidRDefault="00000000">
      <w:r>
        <w:t>نعم، كلاهما مدعوم</w:t>
      </w:r>
    </w:p>
    <w:p w14:paraId="64ADF514" w14:textId="77777777" w:rsidR="00AC30E4" w:rsidRDefault="00AC30E4"/>
    <w:p w14:paraId="009FED24" w14:textId="77777777" w:rsidR="00AC30E4" w:rsidRDefault="00000000">
      <w:r>
        <w:t>5- هل يمكنني منع أفراد / مجموعات من الأجهزة من شبكتي؟</w:t>
      </w:r>
    </w:p>
    <w:p w14:paraId="12592EA3" w14:textId="77777777" w:rsidR="00AC30E4" w:rsidRDefault="00000000">
      <w:r>
        <w:t>نعم، يمكن للمسؤولين تكوين وإدارة القوائم البيضاء وحظر مجموعات الأجهزة حسب نظام التشغيل و / أو الأجهزة الفردية</w:t>
      </w:r>
    </w:p>
    <w:p w14:paraId="025ECB4F" w14:textId="77777777" w:rsidR="00AC30E4" w:rsidRDefault="00AC30E4"/>
    <w:p w14:paraId="09AA3523" w14:textId="77777777" w:rsidR="00AC30E4" w:rsidRDefault="00000000">
      <w:r>
        <w:t>6- تقريبا. كم عدد المستخدمين المتزامنين الذين يستطيع جهازي التعامل معها؟</w:t>
      </w:r>
    </w:p>
    <w:p w14:paraId="61C5279D" w14:textId="77777777" w:rsidR="00AC30E4" w:rsidRDefault="00000000">
      <w:r>
        <w:t>يعتمد عدد المستخدمين الذين يمكن لنقطة وصول فردية دعمهم كليًا على مقدار حركة المرور التي يولدها هؤلاء المستخدمون</w:t>
      </w:r>
    </w:p>
    <w:p w14:paraId="638DAB72" w14:textId="77777777" w:rsidR="00AC30E4" w:rsidRDefault="00AC30E4"/>
    <w:p w14:paraId="4CF71F90" w14:textId="77777777" w:rsidR="00AC30E4" w:rsidRDefault="00000000">
      <w:r>
        <w:lastRenderedPageBreak/>
        <w:t>7- هل يمكنني تشغيل شبكات "شركات" و "ضيوف" في آن واحد؟</w:t>
      </w:r>
    </w:p>
    <w:p w14:paraId="3F82A769" w14:textId="77777777" w:rsidR="00AC30E4" w:rsidRDefault="00000000">
      <w:r>
        <w:t>نعم، تدعم نقاط الوصول الخاصة بنا معرّفات SSID متعددة، والتي يمكن تهيئتها لخدمة أي عدد من الأغراض. يمكن تكوين كل SSID بشكل منفصل</w:t>
      </w:r>
    </w:p>
    <w:p w14:paraId="125D47A8" w14:textId="77777777" w:rsidR="00AC30E4" w:rsidRDefault="00AC30E4"/>
    <w:p w14:paraId="1F92A9B6" w14:textId="77777777" w:rsidR="00AC30E4" w:rsidRDefault="00AC30E4"/>
    <w:p w14:paraId="58856F00" w14:textId="77777777" w:rsidR="00AC30E4" w:rsidRDefault="00000000">
      <w:r>
        <w:t>Does MODAR support Wi-Fi 6?</w:t>
      </w:r>
    </w:p>
    <w:p w14:paraId="12004292" w14:textId="77777777" w:rsidR="00AC30E4" w:rsidRDefault="00000000">
      <w:r>
        <w:t>Yes, Wi-Fi 6 is supported.</w:t>
      </w:r>
    </w:p>
    <w:p w14:paraId="2F06A046" w14:textId="77777777" w:rsidR="00AC30E4" w:rsidRDefault="00AC30E4"/>
    <w:p w14:paraId="2C3F70FA" w14:textId="77777777" w:rsidR="00AC30E4" w:rsidRDefault="00000000">
      <w:r>
        <w:t>Does MODAR support 5 GHz?</w:t>
      </w:r>
    </w:p>
    <w:p w14:paraId="18DDEE9B" w14:textId="77777777" w:rsidR="00AC30E4" w:rsidRDefault="00000000">
      <w:r>
        <w:t>The Access Points support both 2.4G and 5G frequency bands.</w:t>
      </w:r>
    </w:p>
    <w:p w14:paraId="1517643D" w14:textId="77777777" w:rsidR="00AC30E4" w:rsidRDefault="00AC30E4"/>
    <w:p w14:paraId="3D6D26EA" w14:textId="77777777" w:rsidR="00AC30E4" w:rsidRDefault="00000000">
      <w:r>
        <w:t>Can I block applications to be used for specific users?</w:t>
      </w:r>
    </w:p>
    <w:p w14:paraId="1F7AC609" w14:textId="77777777" w:rsidR="00AC30E4" w:rsidRDefault="00000000">
      <w:r>
        <w:t>Yes, admins can filter specified applications for a specified group of users</w:t>
      </w:r>
    </w:p>
    <w:p w14:paraId="440C17BE" w14:textId="77777777" w:rsidR="00AC30E4" w:rsidRDefault="00AC30E4"/>
    <w:p w14:paraId="1EF7B103" w14:textId="77777777" w:rsidR="00AC30E4" w:rsidRDefault="00000000">
      <w:r>
        <w:t>Does MODAR support Authentication and encryption for wireless access?</w:t>
      </w:r>
    </w:p>
    <w:p w14:paraId="1F4E8387" w14:textId="77777777" w:rsidR="00AC30E4" w:rsidRDefault="00000000">
      <w:r>
        <w:t>Yes, both are supported</w:t>
      </w:r>
    </w:p>
    <w:p w14:paraId="221897CE" w14:textId="77777777" w:rsidR="00AC30E4" w:rsidRDefault="00AC30E4"/>
    <w:p w14:paraId="2484716F" w14:textId="77777777" w:rsidR="00AC30E4" w:rsidRDefault="00000000">
      <w:r>
        <w:t>Can I block individuals/groups of devices from my network?</w:t>
      </w:r>
    </w:p>
    <w:p w14:paraId="080080A0" w14:textId="77777777" w:rsidR="00AC30E4" w:rsidRDefault="00000000">
      <w:r>
        <w:t>Yes, admins can configure and manage whitelists and blocking for groups of devices by OS, and/or individual devices</w:t>
      </w:r>
    </w:p>
    <w:p w14:paraId="165330AD" w14:textId="77777777" w:rsidR="00AC30E4" w:rsidRDefault="00AC30E4"/>
    <w:p w14:paraId="107F1951" w14:textId="77777777" w:rsidR="00AC30E4" w:rsidRDefault="00000000">
      <w:r>
        <w:t>Approx. how many simultaneous users can my device handle?</w:t>
      </w:r>
    </w:p>
    <w:p w14:paraId="76FB024D" w14:textId="77777777" w:rsidR="00AC30E4" w:rsidRDefault="00000000">
      <w:r>
        <w:t>The number of users that an individual AP can support is entirely dependent on the amount of traffic generated by those users</w:t>
      </w:r>
    </w:p>
    <w:p w14:paraId="169447ED" w14:textId="77777777" w:rsidR="00AC30E4" w:rsidRDefault="00AC30E4"/>
    <w:p w14:paraId="5197FDA1" w14:textId="77777777" w:rsidR="00AC30E4" w:rsidRDefault="00000000">
      <w:r>
        <w:t>Can I have "corporate" and "guest" networks running simultaneously?</w:t>
      </w:r>
    </w:p>
    <w:p w14:paraId="4EE9DB9C" w14:textId="77777777" w:rsidR="00AC30E4" w:rsidRDefault="00000000">
      <w:r>
        <w:t>Yes, our APs support multiple SSIDs, which can be configured to serve any number of purposes. Each SSID can be configured separately</w:t>
      </w:r>
    </w:p>
    <w:p w14:paraId="7C9ACC81" w14:textId="77777777" w:rsidR="00AC30E4" w:rsidRDefault="00AC30E4"/>
    <w:p w14:paraId="59A47316" w14:textId="77777777" w:rsidR="00AC30E4" w:rsidRDefault="00000000">
      <w:r>
        <w:t>---</w:t>
      </w:r>
    </w:p>
    <w:p w14:paraId="14E0075C" w14:textId="77777777" w:rsidR="00AC30E4" w:rsidRDefault="00000000">
      <w:r>
        <w:t>Prices : Unavailable</w:t>
      </w:r>
    </w:p>
    <w:p w14:paraId="71870B44" w14:textId="77777777" w:rsidR="00AC30E4" w:rsidRDefault="00000000">
      <w:r>
        <w:t>---</w:t>
      </w:r>
    </w:p>
    <w:sectPr w:rsidR="00AC30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8256727">
    <w:abstractNumId w:val="8"/>
  </w:num>
  <w:num w:numId="2" w16cid:durableId="375394540">
    <w:abstractNumId w:val="6"/>
  </w:num>
  <w:num w:numId="3" w16cid:durableId="2087071631">
    <w:abstractNumId w:val="5"/>
  </w:num>
  <w:num w:numId="4" w16cid:durableId="1278176216">
    <w:abstractNumId w:val="4"/>
  </w:num>
  <w:num w:numId="5" w16cid:durableId="1362440938">
    <w:abstractNumId w:val="7"/>
  </w:num>
  <w:num w:numId="6" w16cid:durableId="238902812">
    <w:abstractNumId w:val="3"/>
  </w:num>
  <w:num w:numId="7" w16cid:durableId="1499467085">
    <w:abstractNumId w:val="2"/>
  </w:num>
  <w:num w:numId="8" w16cid:durableId="33577113">
    <w:abstractNumId w:val="1"/>
  </w:num>
  <w:num w:numId="9" w16cid:durableId="1387878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30E4"/>
    <w:rsid w:val="00B2001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FB0C16"/>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2024-08-05T13:42:00Z</dcterms:modified>
  <cp:category/>
</cp:coreProperties>
</file>