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94379FA" w14:textId="0237520E" w:rsidR="001E4B9B" w:rsidRDefault="0068388B">
      <w:r>
        <w:t>A Characteristic is a type of info objects that provides context for the business entities that are the subject of analysis</w:t>
      </w:r>
      <w:r>
        <w:rPr>
          <w:noProof/>
        </w:rPr>
        <w:t>.</w:t>
      </w:r>
      <w:r w:rsidR="004C45C3">
        <w:rPr>
          <w:noProof/>
        </w:rPr>
        <w:drawing>
          <wp:inline distT="0" distB="0" distL="0" distR="0" wp14:anchorId="4871B0F2" wp14:editId="4C9E0D61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B6CC6" w14:textId="77777777" w:rsidR="004C45C3" w:rsidRDefault="004C45C3">
      <w:r>
        <w:rPr>
          <w:noProof/>
        </w:rPr>
        <w:drawing>
          <wp:inline distT="0" distB="0" distL="0" distR="0" wp14:anchorId="6674176E" wp14:editId="0EB3C4F6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8B2A2" w14:textId="77777777" w:rsidR="004C45C3" w:rsidRDefault="00FC4101">
      <w:r>
        <w:rPr>
          <w:noProof/>
        </w:rPr>
        <w:lastRenderedPageBreak/>
        <w:drawing>
          <wp:inline distT="0" distB="0" distL="0" distR="0" wp14:anchorId="2197B75C" wp14:editId="5461FB6B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9CE5C" w14:textId="7FF777B6" w:rsidR="00FC4101" w:rsidRDefault="0084042C">
      <w:r>
        <w:t>Pane 1: Info</w:t>
      </w:r>
      <w:r w:rsidR="00FF41B0">
        <w:t xml:space="preserve"> </w:t>
      </w:r>
      <w:r>
        <w:t>Provider</w:t>
      </w:r>
      <w:r w:rsidR="00EA0A66">
        <w:t xml:space="preserve"> – It is the left most pane that contains the characteristics, key figures, attributes and becomes the base to query upon to obtain the reports.</w:t>
      </w:r>
    </w:p>
    <w:p w14:paraId="021E93A4" w14:textId="7B7240C4" w:rsidR="0084042C" w:rsidRDefault="0084042C">
      <w:r>
        <w:t>Pane 2: Characteristic Restriction</w:t>
      </w:r>
      <w:r w:rsidR="00EA0A66">
        <w:t xml:space="preserve"> – It is the pane under the filter which </w:t>
      </w:r>
      <w:r w:rsidR="00D8212A">
        <w:t xml:space="preserve">can be used to filter the data </w:t>
      </w:r>
      <w:r w:rsidR="006E41D6">
        <w:t>during query design and it cannot be changed outside the designer.</w:t>
      </w:r>
    </w:p>
    <w:p w14:paraId="6A12A390" w14:textId="4005BADC" w:rsidR="0084042C" w:rsidRDefault="0084042C">
      <w:r>
        <w:t>Pane 3: Default Values</w:t>
      </w:r>
      <w:r w:rsidR="00FF37DC">
        <w:t xml:space="preserve"> – This can be used to specify default values for the dimensions and key figures.</w:t>
      </w:r>
    </w:p>
    <w:p w14:paraId="6819B2DD" w14:textId="2644B32B" w:rsidR="0084042C" w:rsidRDefault="0084042C">
      <w:r>
        <w:t>Pane 4: Free Characteristics</w:t>
      </w:r>
      <w:r w:rsidR="00FF37DC">
        <w:t xml:space="preserve"> </w:t>
      </w:r>
      <w:r w:rsidR="006E41D6">
        <w:t>–</w:t>
      </w:r>
      <w:r w:rsidR="00FF37DC">
        <w:t xml:space="preserve"> </w:t>
      </w:r>
      <w:r w:rsidR="006E41D6">
        <w:t xml:space="preserve">It is the pane under the </w:t>
      </w:r>
      <w:r w:rsidR="0068388B">
        <w:t>rows/columns</w:t>
      </w:r>
      <w:r w:rsidR="006E41D6">
        <w:t xml:space="preserve"> which can be used to filter the data during query design and</w:t>
      </w:r>
      <w:r w:rsidR="006E41D6">
        <w:t xml:space="preserve"> it can be changed during the </w:t>
      </w:r>
      <w:r w:rsidR="0068388B">
        <w:t>run time as well.</w:t>
      </w:r>
    </w:p>
    <w:p w14:paraId="3CEFBA2D" w14:textId="165514C2" w:rsidR="0084042C" w:rsidRDefault="0084042C">
      <w:r>
        <w:t>Pane 5: Columns</w:t>
      </w:r>
      <w:r w:rsidR="00FF37DC">
        <w:t xml:space="preserve"> </w:t>
      </w:r>
      <w:r w:rsidR="0068388B">
        <w:t>–</w:t>
      </w:r>
      <w:r w:rsidR="00FF37DC">
        <w:t xml:space="preserve"> </w:t>
      </w:r>
      <w:r w:rsidR="0068388B">
        <w:t xml:space="preserve">The characteristics or the </w:t>
      </w:r>
      <w:r w:rsidR="0089324D">
        <w:t>key figures</w:t>
      </w:r>
      <w:r w:rsidR="0068388B">
        <w:t xml:space="preserve"> can be added to the column while designing the query.</w:t>
      </w:r>
    </w:p>
    <w:p w14:paraId="53C62DC8" w14:textId="377ECB96" w:rsidR="0084042C" w:rsidRDefault="0084042C">
      <w:r>
        <w:t>Pane 6: Rows</w:t>
      </w:r>
      <w:r w:rsidR="00FF41B0">
        <w:t xml:space="preserve"> - </w:t>
      </w:r>
      <w:r w:rsidR="0068388B">
        <w:t xml:space="preserve">The characteristics or the </w:t>
      </w:r>
      <w:r w:rsidR="0089324D">
        <w:t>key figures</w:t>
      </w:r>
      <w:r w:rsidR="0068388B">
        <w:t xml:space="preserve"> can be added to the </w:t>
      </w:r>
      <w:r w:rsidR="0068388B">
        <w:t>rows</w:t>
      </w:r>
      <w:r w:rsidR="0068388B">
        <w:t xml:space="preserve"> while designing the query.</w:t>
      </w:r>
    </w:p>
    <w:p w14:paraId="74D73EE6" w14:textId="7CA2788B" w:rsidR="0084042C" w:rsidRDefault="0084042C">
      <w:r>
        <w:t>Pane 7: Preview</w:t>
      </w:r>
      <w:r w:rsidR="00401242">
        <w:t xml:space="preserve"> – This pane shows us how the resultant</w:t>
      </w:r>
      <w:r w:rsidR="00FF41B0">
        <w:t>,</w:t>
      </w:r>
      <w:r w:rsidR="00FF41B0" w:rsidRPr="00FF41B0">
        <w:t xml:space="preserve"> </w:t>
      </w:r>
      <w:r w:rsidR="00FF41B0">
        <w:t>without the data</w:t>
      </w:r>
      <w:r w:rsidR="00FF41B0">
        <w:t>,</w:t>
      </w:r>
      <w:r w:rsidR="00401242">
        <w:t xml:space="preserve"> of the query</w:t>
      </w:r>
      <w:r w:rsidR="00FF41B0">
        <w:t xml:space="preserve"> </w:t>
      </w:r>
      <w:r w:rsidR="00401242">
        <w:t xml:space="preserve">is going to be upon adding characteristics or key figures to the rows or columns. </w:t>
      </w:r>
    </w:p>
    <w:p w14:paraId="0094F751" w14:textId="4BAB6864" w:rsidR="0084042C" w:rsidRDefault="0084042C">
      <w:r>
        <w:t>Pane 8: Properties</w:t>
      </w:r>
      <w:r w:rsidR="00401242">
        <w:t xml:space="preserve"> -  This pane shows the properties of each of the components in the workbench. </w:t>
      </w:r>
    </w:p>
    <w:p w14:paraId="6DE09858" w14:textId="0F24891A" w:rsidR="0084042C" w:rsidRDefault="0084042C">
      <w:r>
        <w:t>Pane 9: Messages</w:t>
      </w:r>
      <w:r w:rsidR="00401242">
        <w:t xml:space="preserve"> – This pane displays the error or success messages that happens when we build the query.</w:t>
      </w:r>
      <w:bookmarkStart w:id="0" w:name="_GoBack"/>
      <w:bookmarkEnd w:id="0"/>
    </w:p>
    <w:p w14:paraId="5C415178" w14:textId="77777777" w:rsidR="00B67141" w:rsidRDefault="005763A6" w:rsidP="005763A6">
      <w:pPr>
        <w:pStyle w:val="ListParagraph"/>
        <w:numPr>
          <w:ilvl w:val="0"/>
          <w:numId w:val="1"/>
        </w:numPr>
      </w:pPr>
      <w:proofErr w:type="spellStart"/>
      <w:r>
        <w:t>InfoProviders</w:t>
      </w:r>
      <w:proofErr w:type="spellEnd"/>
      <w:r>
        <w:t xml:space="preserve">:  The </w:t>
      </w:r>
      <w:r w:rsidR="00E03514">
        <w:t xml:space="preserve">infoproviders </w:t>
      </w:r>
      <w:r w:rsidR="002F2EAC">
        <w:t xml:space="preserve">are the objects that make the data </w:t>
      </w:r>
      <w:r w:rsidR="00B67141">
        <w:t>available for analytical purposes.</w:t>
      </w:r>
    </w:p>
    <w:p w14:paraId="50DF4461" w14:textId="101ECFDE" w:rsidR="005763A6" w:rsidRDefault="00B67141" w:rsidP="005763A6">
      <w:pPr>
        <w:pStyle w:val="ListParagraph"/>
        <w:numPr>
          <w:ilvl w:val="0"/>
          <w:numId w:val="1"/>
        </w:numPr>
      </w:pPr>
      <w:proofErr w:type="spellStart"/>
      <w:r>
        <w:t>InfoArea</w:t>
      </w:r>
      <w:proofErr w:type="spellEnd"/>
      <w:r>
        <w:t>: Inf</w:t>
      </w:r>
      <w:r w:rsidR="008268A7">
        <w:t xml:space="preserve">o </w:t>
      </w:r>
      <w:r>
        <w:t xml:space="preserve">Area is an area where all similar and related </w:t>
      </w:r>
      <w:r w:rsidR="008268A7">
        <w:t>info objects</w:t>
      </w:r>
      <w:r>
        <w:t xml:space="preserve"> are grouped together under one single area.</w:t>
      </w:r>
    </w:p>
    <w:p w14:paraId="204F2AA3" w14:textId="0919232F" w:rsidR="00B67141" w:rsidRDefault="00B67141" w:rsidP="005763A6">
      <w:pPr>
        <w:pStyle w:val="ListParagraph"/>
        <w:numPr>
          <w:ilvl w:val="0"/>
          <w:numId w:val="1"/>
        </w:numPr>
      </w:pPr>
      <w:proofErr w:type="spellStart"/>
      <w:r>
        <w:lastRenderedPageBreak/>
        <w:t>InfoObject</w:t>
      </w:r>
      <w:proofErr w:type="spellEnd"/>
      <w:r>
        <w:t xml:space="preserve">: </w:t>
      </w:r>
      <w:r w:rsidR="00551688">
        <w:t>Info</w:t>
      </w:r>
      <w:r w:rsidR="008268A7">
        <w:t xml:space="preserve"> </w:t>
      </w:r>
      <w:r w:rsidR="00551688">
        <w:t>Object is the basic building block that is used to build all the other objects.</w:t>
      </w:r>
    </w:p>
    <w:p w14:paraId="18236A30" w14:textId="77777777" w:rsidR="00551688" w:rsidRDefault="00551688" w:rsidP="005763A6">
      <w:pPr>
        <w:pStyle w:val="ListParagraph"/>
        <w:numPr>
          <w:ilvl w:val="0"/>
          <w:numId w:val="1"/>
        </w:numPr>
      </w:pPr>
      <w:r>
        <w:t xml:space="preserve">Dimension: </w:t>
      </w:r>
      <w:r w:rsidR="008C1CB3">
        <w:t>A dimension is nothing but the characteristic</w:t>
      </w:r>
    </w:p>
    <w:p w14:paraId="21AD650B" w14:textId="743EA183" w:rsidR="00551688" w:rsidRDefault="00551688" w:rsidP="008C1CB3">
      <w:pPr>
        <w:pStyle w:val="ListParagraph"/>
        <w:numPr>
          <w:ilvl w:val="0"/>
          <w:numId w:val="1"/>
        </w:numPr>
      </w:pPr>
      <w:r>
        <w:t>Characteristics</w:t>
      </w:r>
      <w:r w:rsidR="008C1CB3">
        <w:t>:</w:t>
      </w:r>
      <w:r w:rsidR="008C1CB3" w:rsidRPr="008C1CB3">
        <w:t xml:space="preserve"> </w:t>
      </w:r>
      <w:r w:rsidR="008C1CB3">
        <w:t>A Characteristic is a</w:t>
      </w:r>
      <w:r w:rsidR="008268A7">
        <w:t xml:space="preserve"> type of info objects that provides context for the business entities that are the subject of analysis</w:t>
      </w:r>
      <w:r w:rsidR="008C1CB3">
        <w:t xml:space="preserve">. </w:t>
      </w:r>
    </w:p>
    <w:p w14:paraId="140A13EA" w14:textId="68EEA86A" w:rsidR="00551688" w:rsidRDefault="00551688" w:rsidP="005763A6">
      <w:pPr>
        <w:pStyle w:val="ListParagraph"/>
        <w:numPr>
          <w:ilvl w:val="0"/>
          <w:numId w:val="1"/>
        </w:numPr>
      </w:pPr>
      <w:r>
        <w:t>Attribute:</w:t>
      </w:r>
      <w:r w:rsidR="002263A0">
        <w:t xml:space="preserve"> </w:t>
      </w:r>
      <w:r w:rsidR="00D8212A">
        <w:t xml:space="preserve">Attributes give additional information about the </w:t>
      </w:r>
      <w:r w:rsidR="006E41D6">
        <w:t xml:space="preserve">characteristics. </w:t>
      </w:r>
    </w:p>
    <w:p w14:paraId="61AAC555" w14:textId="77777777" w:rsidR="00B2220C" w:rsidRDefault="00551688" w:rsidP="00577CD2">
      <w:pPr>
        <w:pStyle w:val="ListParagraph"/>
        <w:numPr>
          <w:ilvl w:val="0"/>
          <w:numId w:val="1"/>
        </w:numPr>
      </w:pPr>
      <w:r>
        <w:t>Key Figure:</w:t>
      </w:r>
      <w:r w:rsidR="004D19CD">
        <w:t xml:space="preserve"> It is one of the objects that represents the </w:t>
      </w:r>
      <w:r w:rsidR="00F73B38">
        <w:t xml:space="preserve">numeric measures such as </w:t>
      </w:r>
      <w:r w:rsidR="004D19CD">
        <w:t xml:space="preserve">metrics of any business entities. </w:t>
      </w:r>
    </w:p>
    <w:p w14:paraId="6F613919" w14:textId="77777777" w:rsidR="003A0503" w:rsidRDefault="00820CB5" w:rsidP="00820CB5">
      <w:r>
        <w:t>Step 7:</w:t>
      </w:r>
    </w:p>
    <w:p w14:paraId="7FD87182" w14:textId="77777777" w:rsidR="00577CD2" w:rsidRDefault="00577CD2" w:rsidP="00577CD2">
      <w:r>
        <w:rPr>
          <w:noProof/>
        </w:rPr>
        <w:drawing>
          <wp:inline distT="0" distB="0" distL="0" distR="0" wp14:anchorId="4DF71E26" wp14:editId="1C4C6F53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735D5" w14:textId="77777777" w:rsidR="0068388B" w:rsidRDefault="0068388B" w:rsidP="00577CD2"/>
    <w:p w14:paraId="556EE8BA" w14:textId="77777777" w:rsidR="0068388B" w:rsidRDefault="0068388B" w:rsidP="00577CD2"/>
    <w:p w14:paraId="1394357B" w14:textId="77777777" w:rsidR="0068388B" w:rsidRDefault="0068388B" w:rsidP="00577CD2"/>
    <w:p w14:paraId="6B70FC1B" w14:textId="77777777" w:rsidR="0068388B" w:rsidRDefault="0068388B" w:rsidP="00577CD2"/>
    <w:p w14:paraId="3ED47EC6" w14:textId="77777777" w:rsidR="0068388B" w:rsidRDefault="0068388B" w:rsidP="00577CD2"/>
    <w:p w14:paraId="02992656" w14:textId="77777777" w:rsidR="0068388B" w:rsidRDefault="0068388B" w:rsidP="00577CD2"/>
    <w:p w14:paraId="33BD0743" w14:textId="77777777" w:rsidR="0068388B" w:rsidRDefault="0068388B" w:rsidP="00577CD2"/>
    <w:p w14:paraId="3DDDB460" w14:textId="77777777" w:rsidR="0068388B" w:rsidRDefault="0068388B" w:rsidP="00577CD2"/>
    <w:p w14:paraId="0C9D9623" w14:textId="77777777" w:rsidR="0068388B" w:rsidRDefault="0068388B" w:rsidP="00577CD2"/>
    <w:p w14:paraId="45E0C3BF" w14:textId="77777777" w:rsidR="0068388B" w:rsidRDefault="0068388B" w:rsidP="00577CD2"/>
    <w:p w14:paraId="6B36569F" w14:textId="77777777" w:rsidR="0068388B" w:rsidRDefault="0068388B" w:rsidP="00577CD2"/>
    <w:p w14:paraId="2D878B21" w14:textId="1EA5F3B2" w:rsidR="00820CB5" w:rsidRDefault="00820CB5" w:rsidP="00577CD2">
      <w:r>
        <w:lastRenderedPageBreak/>
        <w:t>Step 8:</w:t>
      </w:r>
    </w:p>
    <w:p w14:paraId="43F1310D" w14:textId="77777777" w:rsidR="007D3B71" w:rsidRDefault="0012676D" w:rsidP="00577CD2">
      <w:r>
        <w:rPr>
          <w:noProof/>
        </w:rPr>
        <w:drawing>
          <wp:inline distT="0" distB="0" distL="0" distR="0" wp14:anchorId="3B577C9F" wp14:editId="2654C5D1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3A52E" w14:textId="77777777" w:rsidR="00820CB5" w:rsidRDefault="00820CB5" w:rsidP="00577CD2"/>
    <w:p w14:paraId="1C1486F1" w14:textId="77777777" w:rsidR="00820CB5" w:rsidRDefault="00820CB5" w:rsidP="00577CD2"/>
    <w:p w14:paraId="5A898BFD" w14:textId="77777777" w:rsidR="007D3B71" w:rsidRDefault="00820CB5" w:rsidP="007D3B71">
      <w:r>
        <w:t>Step 9:</w:t>
      </w:r>
    </w:p>
    <w:p w14:paraId="69CC4AD7" w14:textId="77777777" w:rsidR="00577CD2" w:rsidRDefault="00945F2A" w:rsidP="007D3B71">
      <w:r>
        <w:rPr>
          <w:noProof/>
        </w:rPr>
        <w:drawing>
          <wp:inline distT="0" distB="0" distL="0" distR="0" wp14:anchorId="1D35A58A" wp14:editId="2E1C64F8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00374" w14:textId="240E6A64" w:rsidR="00C437F0" w:rsidRDefault="00E42FF3" w:rsidP="007D3B71">
      <w:r>
        <w:lastRenderedPageBreak/>
        <w:t xml:space="preserve">No, this type of comparison will not be possible with common drill down technique because we will not be able to </w:t>
      </w:r>
      <w:r w:rsidR="00F77F39">
        <w:t xml:space="preserve">display the </w:t>
      </w:r>
      <w:r w:rsidR="000046D3">
        <w:t xml:space="preserve">aggregated </w:t>
      </w:r>
      <w:r w:rsidR="00E6412C">
        <w:t>sale quantity per quarter</w:t>
      </w:r>
      <w:r w:rsidR="00E8282E">
        <w:t xml:space="preserve"> using the normal drill down technique</w:t>
      </w:r>
      <w:r>
        <w:t>.</w:t>
      </w:r>
    </w:p>
    <w:p w14:paraId="477161D1" w14:textId="77777777" w:rsidR="00342309" w:rsidRDefault="00342309" w:rsidP="007D3B71">
      <w:r>
        <w:t>Step 13:</w:t>
      </w:r>
    </w:p>
    <w:p w14:paraId="63C25F3F" w14:textId="77777777" w:rsidR="00820CB5" w:rsidRDefault="00342309" w:rsidP="007D3B71">
      <w:r>
        <w:rPr>
          <w:noProof/>
        </w:rPr>
        <w:drawing>
          <wp:inline distT="0" distB="0" distL="0" distR="0" wp14:anchorId="125A3CA9" wp14:editId="2AD5EC93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CE94D" w14:textId="77777777" w:rsidR="00342309" w:rsidRDefault="00342309" w:rsidP="007D3B71"/>
    <w:p w14:paraId="7A1EFAA6" w14:textId="77777777" w:rsidR="00342309" w:rsidRDefault="009B3313" w:rsidP="007D3B71">
      <w:r>
        <w:t>Step 15:</w:t>
      </w:r>
    </w:p>
    <w:p w14:paraId="11829DAE" w14:textId="77777777" w:rsidR="000F06FE" w:rsidRDefault="009B3313" w:rsidP="007D3B71">
      <w:r>
        <w:rPr>
          <w:noProof/>
        </w:rPr>
        <w:drawing>
          <wp:inline distT="0" distB="0" distL="0" distR="0" wp14:anchorId="6BE17A53" wp14:editId="441EA176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7DAED" w14:textId="77777777" w:rsidR="00945F2A" w:rsidRDefault="00945F2A" w:rsidP="007D3B71"/>
    <w:p w14:paraId="0BC69137" w14:textId="77777777" w:rsidR="00AC0FB7" w:rsidRDefault="00FF574B" w:rsidP="007D3B71">
      <w:r>
        <w:t>Step 16:</w:t>
      </w:r>
    </w:p>
    <w:p w14:paraId="5BBD99A9" w14:textId="77777777" w:rsidR="00FF574B" w:rsidRDefault="00FF574B" w:rsidP="007D3B71">
      <w:r>
        <w:rPr>
          <w:noProof/>
        </w:rPr>
        <w:drawing>
          <wp:inline distT="0" distB="0" distL="0" distR="0" wp14:anchorId="66250781" wp14:editId="359DBF53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CC875" w14:textId="77777777" w:rsidR="00FF574B" w:rsidRDefault="00FF574B" w:rsidP="007D3B71"/>
    <w:p w14:paraId="4C62DEBC" w14:textId="77777777" w:rsidR="00FF574B" w:rsidRDefault="00FF574B" w:rsidP="007D3B71">
      <w:r>
        <w:t xml:space="preserve">Step </w:t>
      </w:r>
      <w:r w:rsidR="001B7E51">
        <w:t>18:</w:t>
      </w:r>
    </w:p>
    <w:p w14:paraId="0807AEE9" w14:textId="77777777" w:rsidR="001B7E51" w:rsidRDefault="001B7E51" w:rsidP="007D3B71">
      <w:r>
        <w:rPr>
          <w:noProof/>
        </w:rPr>
        <w:drawing>
          <wp:inline distT="0" distB="0" distL="0" distR="0" wp14:anchorId="7FC1965C" wp14:editId="40B24501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DE79A" w14:textId="77777777" w:rsidR="001B7E51" w:rsidRDefault="001B7E51" w:rsidP="007D3B71">
      <w:r>
        <w:lastRenderedPageBreak/>
        <w:t>Step 19:</w:t>
      </w:r>
    </w:p>
    <w:p w14:paraId="5B3AD94F" w14:textId="77777777" w:rsidR="00C65F48" w:rsidRDefault="001B7E51" w:rsidP="007D3B71">
      <w:r>
        <w:rPr>
          <w:noProof/>
        </w:rPr>
        <w:drawing>
          <wp:inline distT="0" distB="0" distL="0" distR="0" wp14:anchorId="120DFB54" wp14:editId="3D6F6F53">
            <wp:extent cx="5943600" cy="3343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F87C8" w14:textId="77777777" w:rsidR="00B26DEE" w:rsidRDefault="00B26DEE" w:rsidP="007D3B71">
      <w:r>
        <w:t xml:space="preserve">Description: </w:t>
      </w:r>
      <w:r w:rsidRPr="00B26DEE">
        <w:t>Raghavan BW Query</w:t>
      </w:r>
    </w:p>
    <w:p w14:paraId="17F90CED" w14:textId="77777777" w:rsidR="00B26DEE" w:rsidRPr="007D3B71" w:rsidRDefault="00B26DEE" w:rsidP="007D3B71">
      <w:r>
        <w:t xml:space="preserve">Technical Name: </w:t>
      </w:r>
      <w:r w:rsidRPr="00B26DEE">
        <w:t>BWUTDB180211</w:t>
      </w:r>
    </w:p>
    <w:sectPr w:rsidR="00B26DEE" w:rsidRPr="007D3B7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813E68"/>
    <w:multiLevelType w:val="hybridMultilevel"/>
    <w:tmpl w:val="D9CE61D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4B9B"/>
    <w:rsid w:val="000046D3"/>
    <w:rsid w:val="000B0E47"/>
    <w:rsid w:val="000F06FE"/>
    <w:rsid w:val="0012676D"/>
    <w:rsid w:val="001B7E51"/>
    <w:rsid w:val="001E4B9B"/>
    <w:rsid w:val="002263A0"/>
    <w:rsid w:val="002F2EAC"/>
    <w:rsid w:val="003173DC"/>
    <w:rsid w:val="00342309"/>
    <w:rsid w:val="003A0503"/>
    <w:rsid w:val="00401242"/>
    <w:rsid w:val="00434930"/>
    <w:rsid w:val="004C45C3"/>
    <w:rsid w:val="004D19CD"/>
    <w:rsid w:val="00551688"/>
    <w:rsid w:val="005763A6"/>
    <w:rsid w:val="00577CD2"/>
    <w:rsid w:val="0068388B"/>
    <w:rsid w:val="006E41D6"/>
    <w:rsid w:val="00746F5E"/>
    <w:rsid w:val="007779F0"/>
    <w:rsid w:val="007D3B71"/>
    <w:rsid w:val="00820CB5"/>
    <w:rsid w:val="008268A7"/>
    <w:rsid w:val="0084042C"/>
    <w:rsid w:val="0089324D"/>
    <w:rsid w:val="008A19B0"/>
    <w:rsid w:val="008C1CB3"/>
    <w:rsid w:val="00945F2A"/>
    <w:rsid w:val="009B3313"/>
    <w:rsid w:val="00A874C2"/>
    <w:rsid w:val="00AC0FB7"/>
    <w:rsid w:val="00B2220C"/>
    <w:rsid w:val="00B26DEE"/>
    <w:rsid w:val="00B67141"/>
    <w:rsid w:val="00BD761D"/>
    <w:rsid w:val="00C437F0"/>
    <w:rsid w:val="00C65F48"/>
    <w:rsid w:val="00D13DB9"/>
    <w:rsid w:val="00D8212A"/>
    <w:rsid w:val="00E03514"/>
    <w:rsid w:val="00E42FF3"/>
    <w:rsid w:val="00E6412C"/>
    <w:rsid w:val="00E8282E"/>
    <w:rsid w:val="00EA0A66"/>
    <w:rsid w:val="00EA431B"/>
    <w:rsid w:val="00F73B38"/>
    <w:rsid w:val="00F77F39"/>
    <w:rsid w:val="00FA646C"/>
    <w:rsid w:val="00FC4101"/>
    <w:rsid w:val="00FE5FAA"/>
    <w:rsid w:val="00FF37DC"/>
    <w:rsid w:val="00FF41B0"/>
    <w:rsid w:val="00FF57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B4B669"/>
  <w15:chartTrackingRefBased/>
  <w15:docId w15:val="{448E63C0-197D-4BD2-8135-8A762D05CB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763A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558</TotalTime>
  <Pages>7</Pages>
  <Words>360</Words>
  <Characters>2057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Krishnan Veera, Raghavan</dc:creator>
  <cp:keywords/>
  <dc:description/>
  <cp:lastModifiedBy>Krishnan Veera, Raghavan</cp:lastModifiedBy>
  <cp:revision>18</cp:revision>
  <dcterms:created xsi:type="dcterms:W3CDTF">2018-01-15T18:20:00Z</dcterms:created>
  <dcterms:modified xsi:type="dcterms:W3CDTF">2018-01-19T23:01:00Z</dcterms:modified>
</cp:coreProperties>
</file>