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Rules &amp; Regulations of Rental Room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anybody wants to vacate the room. They should inform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30 days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before.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Rent should be paid on or before </w:t>
      </w:r>
      <w:r>
        <w:rPr>
          <w:rFonts w:hint="default"/>
          <w:b/>
          <w:bCs/>
          <w:sz w:val="24"/>
          <w:szCs w:val="24"/>
          <w:u w:val="none"/>
          <w:lang w:val="en-US"/>
        </w:rPr>
        <w:t>7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of every month.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paid the Rent &amp; Advance cannot be returned back or transferred.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Outside people not allowed without permission.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Management is not responsible for your belongings like Gold, Debit/Credit card, Mobile and Laptop, Chargers &amp; cash etc..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Please make sure that all the Light, Fans &amp; Geyser are </w:t>
      </w:r>
      <w:r>
        <w:rPr>
          <w:rFonts w:hint="default"/>
          <w:b/>
          <w:bCs/>
          <w:sz w:val="24"/>
          <w:szCs w:val="24"/>
          <w:u w:val="none"/>
          <w:lang w:val="en-US"/>
        </w:rPr>
        <w:t>SWITHCHED OFF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before you leave the room.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Water &amp; Electricity very carefully.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you lose the door lock key you have to pay </w:t>
      </w:r>
      <w:r>
        <w:rPr>
          <w:rFonts w:hint="default"/>
          <w:b/>
          <w:bCs/>
          <w:sz w:val="24"/>
          <w:szCs w:val="24"/>
          <w:u w:val="none"/>
          <w:lang w:val="en-US"/>
        </w:rPr>
        <w:t>Rs 500/-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for duplicate key.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you damage anything belonging to the house you have to pay for that.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Smoking &amp; Liquor prohibited inside the room.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Electric induction, Blower &amp; Iron box not allowed.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 not play music loudly.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 not disturb others.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 not make any Nuisance.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Late night entry not allowed without prior information.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Pets not allowed.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55986A"/>
    <w:multiLevelType w:val="singleLevel"/>
    <w:tmpl w:val="415598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20965"/>
    <w:rsid w:val="248B7E6D"/>
    <w:rsid w:val="4AB50851"/>
    <w:rsid w:val="51FE4EB4"/>
    <w:rsid w:val="5AE20965"/>
    <w:rsid w:val="61245186"/>
    <w:rsid w:val="6342156F"/>
    <w:rsid w:val="74E651D7"/>
    <w:rsid w:val="7F8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2024-01-09T06:07:00Z</dcterms:created>
  <dc:creator>ragha</dc:creator>
  <cp:lastModifiedBy>ragha</cp:lastModifiedBy>
  <dcterms:modified xsi:type="dcterms:W3CDTF">2024-01-09T06:43:01Z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7FADBC9389984C07AE08D1C34A7D7DBF_11</vt:lpwstr>
  </property>
</Properties>
</file>